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40" w:rsidRPr="00BC3D79" w:rsidRDefault="00227559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29.06</w:t>
      </w:r>
      <w:r w:rsidR="00C14A40" w:rsidRPr="00BC3D79">
        <w:rPr>
          <w:rFonts w:ascii="Arial" w:hAnsi="Arial" w:cs="Arial"/>
          <w:b/>
          <w:sz w:val="32"/>
          <w:szCs w:val="32"/>
        </w:rPr>
        <w:t xml:space="preserve">.2022 Г. № </w:t>
      </w:r>
      <w:r>
        <w:rPr>
          <w:rFonts w:ascii="Arial" w:hAnsi="Arial" w:cs="Arial"/>
          <w:b/>
          <w:sz w:val="32"/>
          <w:szCs w:val="32"/>
        </w:rPr>
        <w:t>04-15</w:t>
      </w:r>
      <w:r w:rsidR="00C14A40" w:rsidRPr="00BC3D79">
        <w:rPr>
          <w:rFonts w:ascii="Arial" w:hAnsi="Arial" w:cs="Arial"/>
          <w:b/>
          <w:sz w:val="32"/>
          <w:szCs w:val="32"/>
        </w:rPr>
        <w:t>/ДСП</w:t>
      </w:r>
      <w:r w:rsidR="00B05CDC" w:rsidRPr="00BC3D79">
        <w:rPr>
          <w:rFonts w:ascii="Arial" w:hAnsi="Arial" w:cs="Arial"/>
          <w:b/>
          <w:sz w:val="32"/>
          <w:szCs w:val="32"/>
        </w:rPr>
        <w:t xml:space="preserve"> </w:t>
      </w:r>
    </w:p>
    <w:p w:rsidR="00C14A40" w:rsidRPr="00BC3D79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4A40" w:rsidRPr="00BC3D79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>ИРКУТСКАЯ ОБЛАСТЬ</w:t>
      </w:r>
    </w:p>
    <w:p w:rsidR="00C14A40" w:rsidRPr="00BC3D79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>ИРКУТСКИЙ РАЙОН</w:t>
      </w:r>
    </w:p>
    <w:p w:rsidR="00C14A40" w:rsidRPr="00BC3D79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C14A40" w:rsidRPr="00BC3D79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>ДУМА</w:t>
      </w:r>
    </w:p>
    <w:p w:rsidR="00C14A40" w:rsidRPr="00BC3D79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>РЕШЕНИЕ</w:t>
      </w:r>
    </w:p>
    <w:p w:rsidR="00C14A40" w:rsidRPr="00BC3D79" w:rsidRDefault="00C14A40" w:rsidP="00C14A40">
      <w:pPr>
        <w:jc w:val="center"/>
        <w:rPr>
          <w:rFonts w:ascii="Arial" w:hAnsi="Arial" w:cs="Arial"/>
          <w:b/>
          <w:sz w:val="32"/>
          <w:szCs w:val="32"/>
        </w:rPr>
      </w:pPr>
    </w:p>
    <w:p w:rsidR="00C14A40" w:rsidRPr="00BC3D79" w:rsidRDefault="00C14A40" w:rsidP="00C14A40">
      <w:pPr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>О ВНЕСЕНИИ ИЗМЕНЕНИЙ И ДОПОЛНЕНИЙ В РЕШЕНИЕ ДУМЫ № 06-16/дсп от 12.12.2017 Г. «ОБ УТВЕРЖДЕНИИ МУНИЦИПАЛЬНОЙ ПРОГРАММЫ «ФОРМИРОВАНИЕ СОВРЕМЕННОЙ ГОРОДСКОЙ СРЕДЫ НА ТЕРРИТОРИИ ГОЛОУСТНЕНСКОГО МУНИЦИПАЛЬНОГО ОБРАЗОВАНИЯ НА 2018-202</w:t>
      </w:r>
      <w:r w:rsidR="00A87D5A" w:rsidRPr="00BC3D79">
        <w:rPr>
          <w:rFonts w:ascii="Arial" w:hAnsi="Arial" w:cs="Arial"/>
          <w:b/>
          <w:sz w:val="32"/>
          <w:szCs w:val="32"/>
        </w:rPr>
        <w:t>4</w:t>
      </w:r>
      <w:r w:rsidRPr="00BC3D79">
        <w:rPr>
          <w:rFonts w:ascii="Arial" w:hAnsi="Arial" w:cs="Arial"/>
          <w:b/>
          <w:sz w:val="32"/>
          <w:szCs w:val="32"/>
        </w:rPr>
        <w:t xml:space="preserve"> ГОДЫ»</w:t>
      </w:r>
    </w:p>
    <w:p w:rsidR="00C14A40" w:rsidRPr="00BC3D79" w:rsidRDefault="00C14A40" w:rsidP="00A259B1">
      <w:pPr>
        <w:rPr>
          <w:rFonts w:ascii="Arial" w:hAnsi="Arial" w:cs="Arial"/>
          <w:b/>
          <w:sz w:val="32"/>
          <w:szCs w:val="32"/>
        </w:rPr>
      </w:pPr>
    </w:p>
    <w:p w:rsidR="00C14A40" w:rsidRPr="00BC3D79" w:rsidRDefault="00C14A40" w:rsidP="00C14A40">
      <w:pPr>
        <w:spacing w:line="276" w:lineRule="auto"/>
        <w:ind w:firstLine="708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BC3D79">
        <w:rPr>
          <w:rFonts w:ascii="Arial" w:hAnsi="Arial" w:cs="Arial"/>
        </w:rPr>
        <w:t>пр</w:t>
      </w:r>
      <w:proofErr w:type="spellEnd"/>
      <w:proofErr w:type="gramEnd"/>
      <w:r w:rsidRPr="00BC3D79"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Уставом Голоустненского муниципального образования:</w:t>
      </w:r>
    </w:p>
    <w:p w:rsidR="00C14A40" w:rsidRPr="00BC3D79" w:rsidRDefault="00C14A40" w:rsidP="00C14A4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B56FB" w:rsidRPr="00BC3D79" w:rsidRDefault="00AB56FB" w:rsidP="00AB56FB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BC3D79">
        <w:rPr>
          <w:rFonts w:ascii="Arial" w:hAnsi="Arial" w:cs="Arial"/>
          <w:b/>
          <w:sz w:val="30"/>
          <w:szCs w:val="30"/>
        </w:rPr>
        <w:t>РЕШИЛА</w:t>
      </w:r>
      <w:r w:rsidRPr="00BC3D79">
        <w:rPr>
          <w:rFonts w:ascii="Arial" w:hAnsi="Arial" w:cs="Arial"/>
          <w:sz w:val="30"/>
          <w:szCs w:val="30"/>
        </w:rPr>
        <w:t>:</w:t>
      </w:r>
    </w:p>
    <w:p w:rsidR="00AB56FB" w:rsidRPr="00BC3D79" w:rsidRDefault="00AB56FB" w:rsidP="00AB56F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B56FB" w:rsidRPr="00BC3D79" w:rsidRDefault="00AB56FB" w:rsidP="00A259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</w:rPr>
        <w:t xml:space="preserve">1. Внести изменения и дополнения в решение Думы № </w:t>
      </w:r>
      <w:r w:rsidR="00C34D47" w:rsidRPr="00BC3D79">
        <w:rPr>
          <w:rFonts w:ascii="Arial" w:hAnsi="Arial" w:cs="Arial"/>
        </w:rPr>
        <w:t>06</w:t>
      </w:r>
      <w:r w:rsidRPr="00BC3D79">
        <w:rPr>
          <w:rFonts w:ascii="Arial" w:hAnsi="Arial" w:cs="Arial"/>
        </w:rPr>
        <w:t>-</w:t>
      </w:r>
      <w:r w:rsidR="00C34D47" w:rsidRPr="00BC3D79">
        <w:rPr>
          <w:rFonts w:ascii="Arial" w:hAnsi="Arial" w:cs="Arial"/>
        </w:rPr>
        <w:t>16</w:t>
      </w:r>
      <w:r w:rsidRPr="00BC3D79">
        <w:rPr>
          <w:rFonts w:ascii="Arial" w:hAnsi="Arial" w:cs="Arial"/>
        </w:rPr>
        <w:t>/</w:t>
      </w:r>
      <w:r w:rsidR="00E84C69" w:rsidRPr="00BC3D79">
        <w:rPr>
          <w:rFonts w:ascii="Arial" w:hAnsi="Arial" w:cs="Arial"/>
        </w:rPr>
        <w:t>ДСП</w:t>
      </w:r>
      <w:r w:rsidRPr="00BC3D79">
        <w:rPr>
          <w:rFonts w:ascii="Arial" w:hAnsi="Arial" w:cs="Arial"/>
        </w:rPr>
        <w:t xml:space="preserve"> от </w:t>
      </w:r>
      <w:r w:rsidR="00C34D47" w:rsidRPr="00BC3D79">
        <w:rPr>
          <w:rFonts w:ascii="Arial" w:hAnsi="Arial" w:cs="Arial"/>
        </w:rPr>
        <w:t>12</w:t>
      </w:r>
      <w:r w:rsidRPr="00BC3D79">
        <w:rPr>
          <w:rFonts w:ascii="Arial" w:hAnsi="Arial" w:cs="Arial"/>
        </w:rPr>
        <w:t>.</w:t>
      </w:r>
      <w:r w:rsidR="00C34D47" w:rsidRPr="00BC3D79">
        <w:rPr>
          <w:rFonts w:ascii="Arial" w:hAnsi="Arial" w:cs="Arial"/>
        </w:rPr>
        <w:t>1</w:t>
      </w:r>
      <w:r w:rsidRPr="00BC3D79">
        <w:rPr>
          <w:rFonts w:ascii="Arial" w:hAnsi="Arial" w:cs="Arial"/>
        </w:rPr>
        <w:t>2.201</w:t>
      </w:r>
      <w:r w:rsidR="00C34D47" w:rsidRPr="00BC3D79">
        <w:rPr>
          <w:rFonts w:ascii="Arial" w:hAnsi="Arial" w:cs="Arial"/>
        </w:rPr>
        <w:t>7</w:t>
      </w:r>
      <w:r w:rsidRPr="00BC3D79">
        <w:rPr>
          <w:rFonts w:ascii="Arial" w:hAnsi="Arial" w:cs="Arial"/>
        </w:rPr>
        <w:t xml:space="preserve"> г. «Об утверждении муниципальной программы «Формирование современной городской среды на территории Голоустненского муниципального </w:t>
      </w:r>
      <w:r w:rsidR="00BC3D79" w:rsidRPr="00BC3D79">
        <w:rPr>
          <w:rFonts w:ascii="Arial" w:hAnsi="Arial" w:cs="Arial"/>
        </w:rPr>
        <w:t>образования на 2018-2024 годы»</w:t>
      </w:r>
      <w:r w:rsidR="000D6AD2" w:rsidRPr="00BC3D79">
        <w:rPr>
          <w:rFonts w:ascii="Arial" w:hAnsi="Arial" w:cs="Arial"/>
        </w:rPr>
        <w:t>, а именно</w:t>
      </w:r>
      <w:r w:rsidRPr="00BC3D79">
        <w:rPr>
          <w:rFonts w:ascii="Arial" w:hAnsi="Arial" w:cs="Arial"/>
        </w:rPr>
        <w:t>:</w:t>
      </w:r>
    </w:p>
    <w:p w:rsidR="00FE5DF2" w:rsidRPr="00BC3D79" w:rsidRDefault="00AB56FB" w:rsidP="00FE5DF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C3D79">
        <w:rPr>
          <w:rFonts w:ascii="Arial" w:hAnsi="Arial" w:cs="Arial"/>
        </w:rPr>
        <w:t xml:space="preserve">1.1. </w:t>
      </w:r>
      <w:r w:rsidR="00BC3D79" w:rsidRPr="00BC3D79">
        <w:rPr>
          <w:rFonts w:ascii="Arial" w:hAnsi="Arial" w:cs="Arial"/>
        </w:rPr>
        <w:t>п</w:t>
      </w:r>
      <w:r w:rsidR="00FE5DF2" w:rsidRPr="00BC3D79">
        <w:rPr>
          <w:rFonts w:ascii="Arial" w:hAnsi="Arial" w:cs="Arial"/>
        </w:rPr>
        <w:t>риложение к Решению Думы читать в новой редакции (прилагается)</w:t>
      </w:r>
      <w:r w:rsidR="00BC3D79" w:rsidRPr="00BC3D79">
        <w:rPr>
          <w:rFonts w:ascii="Arial" w:hAnsi="Arial" w:cs="Arial"/>
        </w:rPr>
        <w:t>.</w:t>
      </w:r>
    </w:p>
    <w:p w:rsidR="00AB56FB" w:rsidRPr="00BC3D79" w:rsidRDefault="00A259B1" w:rsidP="00AB56FB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2.</w:t>
      </w:r>
      <w:r w:rsidR="00AB56FB" w:rsidRPr="00BC3D79">
        <w:rPr>
          <w:rFonts w:ascii="Arial" w:hAnsi="Arial" w:cs="Arial"/>
        </w:rPr>
        <w:t xml:space="preserve"> Обнародовать данное решение на официальном сайте администрации Голоустненского муниципального образования</w:t>
      </w:r>
      <w:r w:rsidR="00BC3D79" w:rsidRPr="00BC3D79">
        <w:rPr>
          <w:rFonts w:ascii="Arial" w:hAnsi="Arial" w:cs="Arial"/>
        </w:rPr>
        <w:t xml:space="preserve"> и в журнале «Голоустненский вестник»</w:t>
      </w:r>
      <w:r w:rsidR="00AB56FB" w:rsidRPr="00BC3D79">
        <w:rPr>
          <w:rFonts w:ascii="Arial" w:hAnsi="Arial" w:cs="Arial"/>
        </w:rPr>
        <w:t>.</w:t>
      </w:r>
    </w:p>
    <w:p w:rsidR="00AB56FB" w:rsidRPr="00BC3D79" w:rsidRDefault="00A259B1" w:rsidP="00AB56FB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3</w:t>
      </w:r>
      <w:r w:rsidR="00AB56FB" w:rsidRPr="00BC3D79">
        <w:rPr>
          <w:rFonts w:ascii="Arial" w:hAnsi="Arial" w:cs="Arial"/>
        </w:rPr>
        <w:t xml:space="preserve">. </w:t>
      </w:r>
      <w:proofErr w:type="gramStart"/>
      <w:r w:rsidR="00AB56FB" w:rsidRPr="00BC3D79">
        <w:rPr>
          <w:rFonts w:ascii="Arial" w:hAnsi="Arial" w:cs="Arial"/>
        </w:rPr>
        <w:t>Контроль за</w:t>
      </w:r>
      <w:proofErr w:type="gramEnd"/>
      <w:r w:rsidR="00AB56FB" w:rsidRPr="00BC3D79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AB56FB" w:rsidRPr="00BC3D79" w:rsidRDefault="00AB56FB" w:rsidP="00AB56FB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C14A40" w:rsidRPr="00BC3D79" w:rsidRDefault="00C14A40" w:rsidP="00C14A40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4A40" w:rsidRPr="00BC3D79" w:rsidRDefault="00C14A40" w:rsidP="00C14A40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Глава Голоустненского</w:t>
      </w:r>
    </w:p>
    <w:p w:rsidR="00C14A40" w:rsidRPr="00BC3D79" w:rsidRDefault="00C14A40" w:rsidP="00C14A40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муниципального образования</w:t>
      </w:r>
    </w:p>
    <w:p w:rsidR="00FE5DF2" w:rsidRPr="00BC3D79" w:rsidRDefault="00C14A40" w:rsidP="00A259B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О. М. Жукова</w:t>
      </w:r>
    </w:p>
    <w:p w:rsidR="00BC3D79" w:rsidRPr="00BC3D79" w:rsidRDefault="00BC3D79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br w:type="page"/>
      </w:r>
    </w:p>
    <w:p w:rsidR="004733B3" w:rsidRPr="00BC3D79" w:rsidRDefault="004733B3" w:rsidP="004733B3">
      <w:pPr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4733B3" w:rsidRPr="00BC3D79" w:rsidRDefault="004733B3" w:rsidP="004733B3">
      <w:pPr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t>к решению Думы</w:t>
      </w:r>
    </w:p>
    <w:p w:rsidR="004733B3" w:rsidRPr="00BC3D79" w:rsidRDefault="004733B3" w:rsidP="004733B3">
      <w:pPr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BC3D79" w:rsidRPr="00BC3D79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733B3" w:rsidRPr="00BC3D79" w:rsidRDefault="004733B3" w:rsidP="004733B3">
      <w:pPr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t xml:space="preserve">от </w:t>
      </w:r>
      <w:r w:rsidR="00227559">
        <w:rPr>
          <w:rFonts w:ascii="Courier New" w:hAnsi="Courier New" w:cs="Courier New"/>
          <w:sz w:val="22"/>
          <w:szCs w:val="22"/>
        </w:rPr>
        <w:t>29.06</w:t>
      </w:r>
      <w:r w:rsidRPr="00BC3D79">
        <w:rPr>
          <w:rFonts w:ascii="Courier New" w:hAnsi="Courier New" w:cs="Courier New"/>
          <w:sz w:val="22"/>
          <w:szCs w:val="22"/>
        </w:rPr>
        <w:t xml:space="preserve">.2022 г. № </w:t>
      </w:r>
      <w:r w:rsidR="00227559">
        <w:rPr>
          <w:rFonts w:ascii="Courier New" w:hAnsi="Courier New" w:cs="Courier New"/>
          <w:sz w:val="22"/>
          <w:szCs w:val="22"/>
        </w:rPr>
        <w:t>04-15</w:t>
      </w:r>
      <w:bookmarkStart w:id="0" w:name="_GoBack"/>
      <w:bookmarkEnd w:id="0"/>
      <w:r w:rsidRPr="00BC3D79">
        <w:rPr>
          <w:rFonts w:ascii="Courier New" w:hAnsi="Courier New" w:cs="Courier New"/>
          <w:sz w:val="22"/>
          <w:szCs w:val="22"/>
        </w:rPr>
        <w:t>/дсп</w:t>
      </w:r>
    </w:p>
    <w:p w:rsidR="004733B3" w:rsidRPr="00BC3D79" w:rsidRDefault="004733B3" w:rsidP="004733B3">
      <w:pPr>
        <w:jc w:val="right"/>
        <w:rPr>
          <w:rFonts w:ascii="Arial" w:hAnsi="Arial" w:cs="Arial"/>
        </w:rPr>
      </w:pPr>
    </w:p>
    <w:p w:rsidR="004733B3" w:rsidRPr="00BC3D79" w:rsidRDefault="004733B3" w:rsidP="004733B3">
      <w:pPr>
        <w:jc w:val="right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C3D79">
        <w:rPr>
          <w:rFonts w:ascii="Arial" w:hAnsi="Arial" w:cs="Arial"/>
        </w:rPr>
        <w:t>МУНИЦИПАЛЬНАЯ ПРОГРАММА</w:t>
      </w:r>
    </w:p>
    <w:p w:rsidR="004733B3" w:rsidRPr="00BC3D79" w:rsidRDefault="004733B3" w:rsidP="004733B3">
      <w:pPr>
        <w:jc w:val="center"/>
        <w:rPr>
          <w:rFonts w:ascii="Arial" w:hAnsi="Arial" w:cs="Arial"/>
        </w:rPr>
      </w:pPr>
      <w:r w:rsidRPr="00BC3D79">
        <w:rPr>
          <w:rFonts w:ascii="Arial" w:hAnsi="Arial" w:cs="Arial"/>
        </w:rPr>
        <w:t>«ФОРМИРОВАНИЕ СОВРЕМЕННОЙ ГОРОДСКОЙ СРЕДЫ НА ТЕРРИТОРИИ ГОЛОУСТНЕНСКОГО МУНИЦИПАЛЬНОГО ОБРАЗОВАНИЯ НА 2018-2024 ГОДЫ»</w:t>
      </w:r>
    </w:p>
    <w:p w:rsidR="004733B3" w:rsidRPr="00BC3D79" w:rsidRDefault="004733B3" w:rsidP="004733B3">
      <w:pPr>
        <w:jc w:val="center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left="1353"/>
        <w:jc w:val="center"/>
        <w:outlineLvl w:val="0"/>
        <w:rPr>
          <w:rFonts w:ascii="Arial" w:hAnsi="Arial" w:cs="Arial"/>
        </w:rPr>
      </w:pPr>
      <w:r w:rsidRPr="00BC3D79">
        <w:rPr>
          <w:rFonts w:ascii="Arial" w:hAnsi="Arial" w:cs="Arial"/>
        </w:rPr>
        <w:t>1. ПАСПОРТ МУНИЦИПАЛЬНОЙ ПРОГРАММЫ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</w:p>
    <w:p w:rsidR="00E91A63" w:rsidRPr="00BC3D79" w:rsidRDefault="00E91A63" w:rsidP="004733B3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BC3D79" w:rsidRPr="00BC3D79" w:rsidTr="00DC64C9"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Cs/>
                <w:sz w:val="22"/>
                <w:szCs w:val="22"/>
              </w:rPr>
              <w:t>«Формирование современной городской среды на территории Голоустненского муниципального образования на 2018-2024 годы»</w:t>
            </w:r>
          </w:p>
        </w:tc>
      </w:tr>
      <w:tr w:rsidR="00BC3D79" w:rsidRPr="00BC3D79" w:rsidTr="00DC64C9">
        <w:trPr>
          <w:trHeight w:val="433"/>
        </w:trPr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Администрация Голоустненского муниципального образования </w:t>
            </w:r>
          </w:p>
        </w:tc>
      </w:tr>
      <w:tr w:rsidR="00BC3D79" w:rsidRPr="00BC3D79" w:rsidTr="00DC64C9">
        <w:trPr>
          <w:trHeight w:val="433"/>
        </w:trPr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Учреждения Голоустненского муниципального образования</w:t>
            </w:r>
          </w:p>
        </w:tc>
      </w:tr>
      <w:tr w:rsidR="00BC3D79" w:rsidRPr="00BC3D79" w:rsidTr="00DC64C9"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Население поселения, предприятия и организации, осуществляющие свою деятельность на территории Голоустненского  муниципального образования.</w:t>
            </w:r>
          </w:p>
        </w:tc>
      </w:tr>
      <w:tr w:rsidR="00BC3D79" w:rsidRPr="00BC3D79" w:rsidTr="00DC64C9"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Подпрограммы</w:t>
            </w:r>
          </w:p>
        </w:tc>
        <w:tc>
          <w:tcPr>
            <w:tcW w:w="6379" w:type="dxa"/>
            <w:vAlign w:val="center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</w:p>
        </w:tc>
      </w:tr>
      <w:tr w:rsidR="00BC3D79" w:rsidRPr="00BC3D79" w:rsidTr="00DC64C9"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4733B3" w:rsidRPr="00BC3D79" w:rsidRDefault="003A0705" w:rsidP="003A070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Приведение в качественное состояние элементов благоустройства территорий Голоустненского муниципального образования. </w:t>
            </w:r>
          </w:p>
        </w:tc>
      </w:tr>
      <w:tr w:rsidR="00BC3D79" w:rsidRPr="00BC3D79" w:rsidTr="00DC64C9"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1. 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площадок);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BC3D79" w:rsidRPr="00BC3D79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BC3D79">
              <w:rPr>
                <w:rFonts w:ascii="Courier New" w:hAnsi="Courier New" w:cs="Courier New"/>
                <w:sz w:val="22"/>
                <w:szCs w:val="22"/>
              </w:rPr>
              <w:t>овышение уровня б</w:t>
            </w:r>
            <w:r w:rsidRPr="00BC3D79">
              <w:rPr>
                <w:rFonts w:ascii="Courier New" w:hAnsi="Courier New" w:cs="Courier New"/>
                <w:bCs/>
                <w:sz w:val="22"/>
                <w:szCs w:val="22"/>
              </w:rPr>
      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предпринимателей;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Cs/>
                <w:sz w:val="22"/>
                <w:szCs w:val="22"/>
              </w:rPr>
              <w:t xml:space="preserve">3. </w:t>
            </w:r>
            <w:r w:rsidR="00BC3D79" w:rsidRPr="00BC3D79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r w:rsidRPr="00BC3D79">
              <w:rPr>
                <w:rFonts w:ascii="Courier New" w:hAnsi="Courier New" w:cs="Courier New"/>
                <w:sz w:val="22"/>
                <w:szCs w:val="22"/>
              </w:rPr>
              <w:t>овышение уровня</w:t>
            </w:r>
            <w:r w:rsidRPr="00BC3D79">
              <w:rPr>
                <w:rFonts w:ascii="Courier New" w:hAnsi="Courier New" w:cs="Courier New"/>
                <w:bCs/>
                <w:sz w:val="22"/>
                <w:szCs w:val="22"/>
              </w:rPr>
              <w:t xml:space="preserve"> благоустройства индивидуальных жилых домов и земельных участков, предоставленных для их размещения;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территории.</w:t>
            </w:r>
          </w:p>
        </w:tc>
      </w:tr>
      <w:tr w:rsidR="00BC3D79" w:rsidRPr="00BC3D79" w:rsidTr="00DC64C9"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1. Количество реализованных комплексных проектов благоустройства общественных территорий;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2. количество соглашений, заключенных с юридическими лицами и индивидуальными предпринимателями, о благоустройстве не позднее 202</w:t>
            </w:r>
            <w:r w:rsidR="00EA46BB" w:rsidRPr="00BC3D79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</w:t>
            </w: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BC3D79" w:rsidRPr="00BC3D79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оличество </w:t>
            </w:r>
            <w:r w:rsidRPr="00BC3D79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 xml:space="preserve">4. </w:t>
            </w:r>
            <w:r w:rsidR="00BC3D79" w:rsidRPr="00BC3D79">
              <w:rPr>
                <w:rFonts w:ascii="Courier New" w:hAnsi="Courier New" w:cs="Courier New"/>
                <w:b/>
                <w:sz w:val="22"/>
                <w:szCs w:val="22"/>
              </w:rPr>
              <w:t>К</w:t>
            </w: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 xml:space="preserve">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</w:t>
            </w:r>
            <w:r w:rsidR="00343DF0" w:rsidRPr="00BC3D79"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 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BC3D79">
              <w:rPr>
                <w:rFonts w:ascii="Courier New" w:hAnsi="Courier New" w:cs="Courier New"/>
                <w:sz w:val="22"/>
                <w:szCs w:val="22"/>
              </w:rPr>
              <w:t>. количество жителей принявших участие в реализации мероприятий, направленных на повышение уровня благоустройства общественных территорий.</w:t>
            </w:r>
          </w:p>
        </w:tc>
      </w:tr>
      <w:tr w:rsidR="00BC3D79" w:rsidRPr="00BC3D79" w:rsidTr="00DC64C9"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2018-2024 годы</w:t>
            </w:r>
          </w:p>
        </w:tc>
      </w:tr>
      <w:tr w:rsidR="00BC3D79" w:rsidRPr="00BC3D79" w:rsidTr="00DC64C9"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Устанавливается после определения проектов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C3D79" w:rsidRPr="00BC3D79" w:rsidTr="00DC64C9"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1. Благоустройство общественных территорий.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3.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4.Благоустройство индивидуальных жилых домов и земельных участков, предоставленных для их размещения.</w:t>
            </w:r>
          </w:p>
        </w:tc>
      </w:tr>
      <w:tr w:rsidR="004733B3" w:rsidRPr="00BC3D79" w:rsidTr="00DC64C9">
        <w:tc>
          <w:tcPr>
            <w:tcW w:w="308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 xml:space="preserve">1. Благоустройство </w:t>
            </w:r>
            <w:r w:rsidR="00343DF0" w:rsidRPr="00BC3D79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общественных территорий;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2. Создание безопасных и комфортных условий для проживания населения;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3. Разработка единой концепции благоустройства индивидуальных домов и придомовой территории;</w:t>
            </w:r>
          </w:p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4. Избавление от визуального мусора</w:t>
            </w: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</w:tbl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4733B3" w:rsidRPr="00BC3D79" w:rsidRDefault="00E84C69" w:rsidP="004733B3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MS Mincho" w:hAnsi="Arial" w:cs="Arial"/>
        </w:rPr>
      </w:pPr>
      <w:r w:rsidRPr="00BC3D79">
        <w:rPr>
          <w:rFonts w:ascii="Arial" w:eastAsia="MS Mincho" w:hAnsi="Arial" w:cs="Arial"/>
        </w:rPr>
        <w:t>2</w:t>
      </w:r>
      <w:r w:rsidR="004733B3" w:rsidRPr="00BC3D79">
        <w:rPr>
          <w:rFonts w:ascii="Arial" w:eastAsia="MS Mincho" w:hAnsi="Arial" w:cs="Arial"/>
        </w:rPr>
        <w:t>. ХАРАКТЕРИСТИКА ТЕКУЩЕГО СОСТОЯНИЯ СФЕРЫ РЕАЛИЗАЦИИ МУНИЦИПАЛЬНОЙ ПРОГРАММЫ, ПРОБЛЕМЫ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Calibri" w:hAnsi="Arial" w:cs="Arial"/>
          <w:lang w:eastAsia="en-US"/>
        </w:rPr>
      </w:pPr>
    </w:p>
    <w:p w:rsidR="004733B3" w:rsidRPr="00BC3D79" w:rsidRDefault="004733B3" w:rsidP="004733B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 xml:space="preserve">Важнейшей задачей администрации Голоустненского </w:t>
      </w:r>
      <w:proofErr w:type="gramStart"/>
      <w:r w:rsidRPr="00BC3D79">
        <w:rPr>
          <w:rFonts w:ascii="Arial" w:eastAsiaTheme="minorHAnsi" w:hAnsi="Arial" w:cs="Arial"/>
          <w:lang w:eastAsia="en-US"/>
        </w:rPr>
        <w:t>муниципального</w:t>
      </w:r>
      <w:proofErr w:type="gramEnd"/>
      <w:r w:rsidR="009C0431" w:rsidRPr="00BC3D79">
        <w:rPr>
          <w:rFonts w:ascii="Arial" w:eastAsiaTheme="minorHAnsi" w:hAnsi="Arial" w:cs="Arial"/>
          <w:lang w:eastAsia="en-US"/>
        </w:rPr>
        <w:t xml:space="preserve"> </w:t>
      </w:r>
    </w:p>
    <w:p w:rsidR="004733B3" w:rsidRPr="00BC3D79" w:rsidRDefault="009C0431" w:rsidP="004733B3">
      <w:pPr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о</w:t>
      </w:r>
      <w:r w:rsidR="004733B3" w:rsidRPr="00BC3D79">
        <w:rPr>
          <w:rFonts w:ascii="Arial" w:eastAsiaTheme="minorHAnsi" w:hAnsi="Arial" w:cs="Arial"/>
          <w:lang w:eastAsia="en-US"/>
        </w:rPr>
        <w:t>бразования является формирование и обеспечение современной, комфортной среды проживания граждан,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 отдыха и занятия физкультуры и спортом населения.</w:t>
      </w:r>
    </w:p>
    <w:p w:rsidR="004733B3" w:rsidRPr="00BC3D79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lastRenderedPageBreak/>
        <w:t xml:space="preserve">Понятие и благоустройство территории появилось в действующем законодательстве сравнительно недавно. </w:t>
      </w:r>
      <w:proofErr w:type="gramStart"/>
      <w:r w:rsidRPr="00BC3D79">
        <w:rPr>
          <w:rFonts w:ascii="Arial" w:eastAsiaTheme="minorHAnsi" w:hAnsi="Arial" w:cs="Arial"/>
          <w:lang w:eastAsia="en-US"/>
        </w:rPr>
        <w:t>Согласно пункта 1 статьи 2 Федерального закона от 6 октября 2003 года № 131-ФЗ «Об общих принципах организации местного самоуправления в Российской Федерации» под благоустройством территории принято понимать комплекс мероприятий по содержанию, а также проектированию и размещению объектов благоустройства направленные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proofErr w:type="gramEnd"/>
    </w:p>
    <w:p w:rsidR="004733B3" w:rsidRPr="00BC3D79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 xml:space="preserve">Уровень благоустройства определяет комфортность проживания граждан и является одной из проблем, требующих эффективного решения, которое включает в себя комплекс мероприятий </w:t>
      </w:r>
      <w:proofErr w:type="gramStart"/>
      <w:r w:rsidRPr="00BC3D79">
        <w:rPr>
          <w:rFonts w:ascii="Arial" w:eastAsiaTheme="minorHAnsi" w:hAnsi="Arial" w:cs="Arial"/>
          <w:lang w:eastAsia="en-US"/>
        </w:rPr>
        <w:t>по</w:t>
      </w:r>
      <w:proofErr w:type="gramEnd"/>
      <w:r w:rsidRPr="00BC3D79">
        <w:rPr>
          <w:rFonts w:ascii="Arial" w:eastAsiaTheme="minorHAnsi" w:hAnsi="Arial" w:cs="Arial"/>
          <w:lang w:eastAsia="en-US"/>
        </w:rPr>
        <w:t>: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инженерной подготовке;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обеспечени</w:t>
      </w:r>
      <w:r w:rsidR="009D1F4C" w:rsidRPr="00BC3D79">
        <w:rPr>
          <w:rFonts w:ascii="Arial" w:eastAsiaTheme="minorHAnsi" w:hAnsi="Arial" w:cs="Arial"/>
          <w:lang w:eastAsia="en-US"/>
        </w:rPr>
        <w:t>ю</w:t>
      </w:r>
      <w:r w:rsidRPr="00BC3D79">
        <w:rPr>
          <w:rFonts w:ascii="Arial" w:eastAsiaTheme="minorHAnsi" w:hAnsi="Arial" w:cs="Arial"/>
          <w:lang w:eastAsia="en-US"/>
        </w:rPr>
        <w:t xml:space="preserve"> безопасности;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озеленению (посадка деревьев);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устройству покрытий;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устройству детских и спортивных площадок;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размещению малых архитектурных форм;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освещению;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размещению объектов для маломобильных групп населения и инвалидов.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Текущее состояние большинства территорий поселения не соответствует современным требованиям проживания граждан, обусловленным нормами Градостроительства и Жилищного кодексов Российской Федерации, а именно: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BC3D79">
        <w:rPr>
          <w:rFonts w:ascii="Arial" w:eastAsiaTheme="minorHAnsi" w:hAnsi="Arial" w:cs="Arial"/>
          <w:b/>
          <w:lang w:eastAsia="en-US"/>
        </w:rPr>
        <w:t>- значительная часть асфальтобетонного покрытия улиц имеет высокую степень износа, так как срок службы дорожных покрытий истек;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недостаточно производятся работы по озеленению;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недостаточно оборудованных детских и спортивных площадок.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Существующее положение обусловлено рядом факторов: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введение новых современных требований к благоустройству и содержанию территорий;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-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4733B3" w:rsidRPr="00BC3D79" w:rsidRDefault="004733B3" w:rsidP="00BC3D7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Состояние пешеходных проходных зон общественных территорий</w:t>
      </w:r>
      <w:r w:rsidR="00E84C69" w:rsidRPr="00BC3D79">
        <w:rPr>
          <w:rFonts w:ascii="Arial" w:eastAsiaTheme="minorHAnsi" w:hAnsi="Arial" w:cs="Arial"/>
          <w:lang w:eastAsia="en-US"/>
        </w:rPr>
        <w:t xml:space="preserve"> за последние годы ухудшилось в</w:t>
      </w:r>
      <w:r w:rsidRPr="00BC3D79">
        <w:rPr>
          <w:rFonts w:ascii="Arial" w:eastAsiaTheme="minorHAnsi" w:hAnsi="Arial" w:cs="Arial"/>
          <w:lang w:eastAsia="en-US"/>
        </w:rPr>
        <w:t>следстви</w:t>
      </w:r>
      <w:r w:rsidR="00E84C69" w:rsidRPr="00BC3D79">
        <w:rPr>
          <w:rFonts w:ascii="Arial" w:eastAsiaTheme="minorHAnsi" w:hAnsi="Arial" w:cs="Arial"/>
          <w:lang w:eastAsia="en-US"/>
        </w:rPr>
        <w:t>е</w:t>
      </w:r>
      <w:r w:rsidRPr="00BC3D79">
        <w:rPr>
          <w:rFonts w:ascii="Arial" w:eastAsiaTheme="minorHAnsi" w:hAnsi="Arial" w:cs="Arial"/>
          <w:lang w:eastAsia="en-US"/>
        </w:rPr>
        <w:t xml:space="preserve"> растущих техногенных нагрузок, значительной части зеленых насаждений требуется постоянный уход.</w:t>
      </w:r>
    </w:p>
    <w:p w:rsidR="004733B3" w:rsidRPr="00BC3D79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На сегодняшний день отсутствуют объекты благоустройства - скамейки, урны, архитектурные элементы, спортивно - оздоровительные, детские площадки.</w:t>
      </w:r>
    </w:p>
    <w:p w:rsidR="004733B3" w:rsidRPr="00BC3D79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 xml:space="preserve">В настоящие время на территории существует высокая потребность </w:t>
      </w:r>
      <w:proofErr w:type="gramStart"/>
      <w:r w:rsidRPr="00BC3D79">
        <w:rPr>
          <w:rFonts w:ascii="Arial" w:eastAsiaTheme="minorHAnsi" w:hAnsi="Arial" w:cs="Arial"/>
          <w:lang w:eastAsia="en-US"/>
        </w:rPr>
        <w:t>в</w:t>
      </w:r>
      <w:proofErr w:type="gramEnd"/>
    </w:p>
    <w:p w:rsidR="004733B3" w:rsidRPr="00BC3D79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современных спортивно - досуговых, детских и развлекательных площадках, способных обеспечить необходимые условия для занятия физкультурой и спортом населения, и в первую очередь для малообеспеченных семей, детей, молодежи, студентов и инвалидов.</w:t>
      </w:r>
    </w:p>
    <w:p w:rsidR="004733B3" w:rsidRPr="00BC3D79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Настоящая программа позволит расширить материально - техническую базу муниципальных спортивных сооружений, детских площадок, обеспечить их качество, содержание, долгосрочность использования для всех групп населения.</w:t>
      </w:r>
    </w:p>
    <w:p w:rsidR="004733B3" w:rsidRPr="00BC3D79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BC3D79">
        <w:rPr>
          <w:rFonts w:ascii="Arial" w:eastAsiaTheme="minorHAnsi" w:hAnsi="Arial" w:cs="Arial"/>
          <w:lang w:eastAsia="en-US"/>
        </w:rPr>
        <w:t>Комплексное благоустройство общественных территорий позволит содержать их в удовлетворительном состоянии, повысит уровень благоустройства, обеспечит здоровые условия отдыха и жизни жителей.</w:t>
      </w:r>
    </w:p>
    <w:p w:rsidR="004733B3" w:rsidRPr="00BC3D79" w:rsidRDefault="004733B3" w:rsidP="004733B3">
      <w:pPr>
        <w:ind w:firstLine="708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Сведения о текущих показателях (индикаторах) состояния благоустройства Голоустненско</w:t>
      </w:r>
      <w:r w:rsidR="00E84C69" w:rsidRPr="00BC3D79">
        <w:rPr>
          <w:rFonts w:ascii="Arial" w:hAnsi="Arial" w:cs="Arial"/>
        </w:rPr>
        <w:t>го</w:t>
      </w:r>
      <w:r w:rsidRPr="00BC3D79">
        <w:rPr>
          <w:rFonts w:ascii="Arial" w:hAnsi="Arial" w:cs="Arial"/>
        </w:rPr>
        <w:t xml:space="preserve"> муниципально</w:t>
      </w:r>
      <w:r w:rsidR="00E84C69" w:rsidRPr="00BC3D79">
        <w:rPr>
          <w:rFonts w:ascii="Arial" w:hAnsi="Arial" w:cs="Arial"/>
        </w:rPr>
        <w:t>го</w:t>
      </w:r>
      <w:r w:rsidRPr="00BC3D79">
        <w:rPr>
          <w:rFonts w:ascii="Arial" w:hAnsi="Arial" w:cs="Arial"/>
        </w:rPr>
        <w:t xml:space="preserve"> образовани</w:t>
      </w:r>
      <w:r w:rsidR="00E84C69" w:rsidRPr="00BC3D79">
        <w:rPr>
          <w:rFonts w:ascii="Arial" w:hAnsi="Arial" w:cs="Arial"/>
        </w:rPr>
        <w:t>я</w:t>
      </w:r>
      <w:r w:rsidRPr="00BC3D79">
        <w:rPr>
          <w:rFonts w:ascii="Arial" w:hAnsi="Arial" w:cs="Arial"/>
        </w:rPr>
        <w:t xml:space="preserve"> до начала реализации муниципальной программы, представлены в таблице 1.</w:t>
      </w:r>
    </w:p>
    <w:p w:rsidR="004733B3" w:rsidRPr="00BC3D79" w:rsidRDefault="004733B3" w:rsidP="004733B3">
      <w:pPr>
        <w:jc w:val="center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BC3D79">
        <w:rPr>
          <w:rFonts w:ascii="Arial" w:hAnsi="Arial" w:cs="Arial"/>
          <w:bCs/>
        </w:rPr>
        <w:lastRenderedPageBreak/>
        <w:t>Таблица 1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C3D79">
        <w:rPr>
          <w:rFonts w:ascii="Arial" w:hAnsi="Arial" w:cs="Arial"/>
        </w:rPr>
        <w:t>СВЕДЕНИЯ О ТЕКУЩИХ ПОКАЗАТЕЛЯХ (ИНДИКАТОРА</w:t>
      </w:r>
      <w:r w:rsidR="007559C5" w:rsidRPr="00BC3D79">
        <w:rPr>
          <w:rFonts w:ascii="Arial" w:hAnsi="Arial" w:cs="Arial"/>
        </w:rPr>
        <w:t>Х</w:t>
      </w:r>
      <w:r w:rsidRPr="00BC3D79">
        <w:rPr>
          <w:rFonts w:ascii="Arial" w:hAnsi="Arial" w:cs="Arial"/>
        </w:rPr>
        <w:t>) СОСТОЯНИЯ БЛАГОУСТРОЙСТВА В ГОЛОУСТНЕНСКОМ МУНИЦИПАЛЬНОМ ОБРАЗОВАНИИ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Style w:val="a5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119"/>
        <w:gridCol w:w="1418"/>
        <w:gridCol w:w="1134"/>
        <w:gridCol w:w="1134"/>
        <w:gridCol w:w="1134"/>
        <w:gridCol w:w="1199"/>
      </w:tblGrid>
      <w:tr w:rsidR="00BC3D79" w:rsidRPr="00BC3D79" w:rsidTr="00DC64C9">
        <w:tc>
          <w:tcPr>
            <w:tcW w:w="533" w:type="dxa"/>
            <w:vMerge w:val="restart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Всего по МО</w:t>
            </w:r>
          </w:p>
        </w:tc>
        <w:tc>
          <w:tcPr>
            <w:tcW w:w="3467" w:type="dxa"/>
            <w:gridSpan w:val="3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 по годам</w:t>
            </w:r>
          </w:p>
        </w:tc>
      </w:tr>
      <w:tr w:rsidR="00BC3D79" w:rsidRPr="00BC3D79" w:rsidTr="00DC64C9">
        <w:tc>
          <w:tcPr>
            <w:tcW w:w="533" w:type="dxa"/>
            <w:vMerge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2016</w:t>
            </w:r>
          </w:p>
        </w:tc>
        <w:tc>
          <w:tcPr>
            <w:tcW w:w="1199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</w:tr>
      <w:tr w:rsidR="00BC3D79" w:rsidRPr="00BC3D79" w:rsidTr="00DC64C9">
        <w:tc>
          <w:tcPr>
            <w:tcW w:w="533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1418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ед./кв.</w:t>
            </w:r>
            <w:r w:rsidR="00742D8A" w:rsidRPr="00BC3D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C3D79">
              <w:rPr>
                <w:rFonts w:ascii="Courier New" w:hAnsi="Courier New" w:cs="Courier New"/>
                <w:sz w:val="22"/>
                <w:szCs w:val="22"/>
              </w:rPr>
              <w:t>м.</w:t>
            </w:r>
          </w:p>
        </w:tc>
        <w:tc>
          <w:tcPr>
            <w:tcW w:w="1134" w:type="dxa"/>
            <w:vAlign w:val="center"/>
          </w:tcPr>
          <w:p w:rsidR="004733B3" w:rsidRPr="00BC3D79" w:rsidRDefault="00D26D8F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4/7800</w:t>
            </w:r>
          </w:p>
        </w:tc>
        <w:tc>
          <w:tcPr>
            <w:tcW w:w="1134" w:type="dxa"/>
            <w:vAlign w:val="center"/>
          </w:tcPr>
          <w:p w:rsidR="00D26D8F" w:rsidRPr="00BC3D79" w:rsidRDefault="00D26D8F" w:rsidP="00D2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4/7800</w:t>
            </w:r>
          </w:p>
        </w:tc>
        <w:tc>
          <w:tcPr>
            <w:tcW w:w="1134" w:type="dxa"/>
            <w:vAlign w:val="center"/>
          </w:tcPr>
          <w:p w:rsidR="00D26D8F" w:rsidRPr="00BC3D79" w:rsidRDefault="00D26D8F" w:rsidP="00D2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4/7800</w:t>
            </w:r>
          </w:p>
        </w:tc>
        <w:tc>
          <w:tcPr>
            <w:tcW w:w="1199" w:type="dxa"/>
            <w:vAlign w:val="center"/>
          </w:tcPr>
          <w:p w:rsidR="00D26D8F" w:rsidRPr="00BC3D79" w:rsidRDefault="00D26D8F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6D8F" w:rsidRPr="00BC3D79" w:rsidRDefault="00D26D8F" w:rsidP="00D2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4/7800</w:t>
            </w:r>
          </w:p>
          <w:p w:rsidR="00D26D8F" w:rsidRPr="00BC3D79" w:rsidRDefault="00D26D8F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C3D79" w:rsidRPr="00BC3D79" w:rsidTr="00DC64C9">
        <w:tc>
          <w:tcPr>
            <w:tcW w:w="533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proofErr w:type="gramStart"/>
            <w:r w:rsidRPr="00BC3D7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8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C3D79" w:rsidRPr="00BC3D79" w:rsidTr="00DC64C9">
        <w:tc>
          <w:tcPr>
            <w:tcW w:w="533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Площадь </w:t>
            </w:r>
            <w:proofErr w:type="gramStart"/>
            <w:r w:rsidRPr="00BC3D7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8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га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C3D79" w:rsidRPr="00BC3D79" w:rsidTr="00DC64C9">
        <w:tc>
          <w:tcPr>
            <w:tcW w:w="533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8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C3D79" w:rsidRPr="00BC3D79" w:rsidTr="00DC64C9">
        <w:tc>
          <w:tcPr>
            <w:tcW w:w="533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119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1418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кв.</w:t>
            </w:r>
            <w:r w:rsidR="00742D8A" w:rsidRPr="00BC3D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C3D79">
              <w:rPr>
                <w:rFonts w:ascii="Courier New" w:hAnsi="Courier New" w:cs="Courier New"/>
                <w:sz w:val="22"/>
                <w:szCs w:val="22"/>
              </w:rPr>
              <w:t>м.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33B3" w:rsidRPr="00BC3D79" w:rsidTr="00DC64C9">
        <w:tc>
          <w:tcPr>
            <w:tcW w:w="533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119" w:type="dxa"/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Количество жителей, принявших участие в реализации мероприятий, направленных на повышение уровня благоустройства территорий.</w:t>
            </w:r>
          </w:p>
        </w:tc>
        <w:tc>
          <w:tcPr>
            <w:tcW w:w="1418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чел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4733B3" w:rsidRPr="00BC3D79" w:rsidRDefault="004733B3" w:rsidP="00473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C3D79">
        <w:rPr>
          <w:rFonts w:ascii="Arial" w:hAnsi="Arial" w:cs="Arial"/>
        </w:rPr>
        <w:t>3. ПРИОРИТЕТЫ МУНИЦИПАЛЬНОЙ ПОЛИТИКИ В СФЕРЕ БЛАГОУСТРОЙСТВА, ЦЕЛЬ И ЗАДАЧИ, ЦЕЛЕВЫЕ ПОКАЗАТЕЛИ, СРОКИ РЕАЛИЗАЦИИ МУНИЦИПАЛЬНОЙ ПРОГРАММЫ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BC3D79" w:rsidRDefault="004733B3" w:rsidP="004733B3">
      <w:pPr>
        <w:ind w:firstLine="709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 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благоустройству, общественных пространств (площадей, улиц, </w:t>
      </w:r>
      <w:r w:rsidRPr="00BC3D79">
        <w:rPr>
          <w:rFonts w:ascii="Arial" w:hAnsi="Arial" w:cs="Arial"/>
        </w:rPr>
        <w:lastRenderedPageBreak/>
        <w:t xml:space="preserve">набережных и др.) при широком общественном обсуждении </w:t>
      </w:r>
      <w:proofErr w:type="gramStart"/>
      <w:r w:rsidRPr="00BC3D79">
        <w:rPr>
          <w:rFonts w:ascii="Arial" w:hAnsi="Arial" w:cs="Arial"/>
        </w:rPr>
        <w:t>дизайн-проектов</w:t>
      </w:r>
      <w:proofErr w:type="gramEnd"/>
      <w:r w:rsidRPr="00BC3D79">
        <w:rPr>
          <w:rFonts w:ascii="Arial" w:hAnsi="Arial" w:cs="Arial"/>
        </w:rPr>
        <w:t xml:space="preserve"> благоустройства территорий.</w:t>
      </w:r>
    </w:p>
    <w:p w:rsidR="004733B3" w:rsidRPr="00BC3D79" w:rsidRDefault="004733B3" w:rsidP="004733B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Основным направлением муниципальной политики в сфере благоустройства является выработка мер и реализация приоритетных мероприятий, направленных на значительное повышение условий комфортности на территории муниципального образования,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C3D79">
        <w:rPr>
          <w:rFonts w:ascii="Arial" w:hAnsi="Arial" w:cs="Arial"/>
        </w:rPr>
        <w:t>Цель муниципальной программы: повышение качества и комфорта городской среды на территории Голоустненского муниципального образования.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C3D79">
        <w:rPr>
          <w:rFonts w:ascii="Arial" w:hAnsi="Arial" w:cs="Arial"/>
        </w:rPr>
        <w:t>Для достижения поставленной цели необходимо решить следующие задачи:</w:t>
      </w:r>
    </w:p>
    <w:p w:rsidR="004733B3" w:rsidRPr="00BC3D79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BC3D79">
        <w:rPr>
          <w:rFonts w:ascii="Arial" w:hAnsi="Arial" w:cs="Arial"/>
        </w:rPr>
        <w:t>1. повышение уровня благоустройства общественных территорий;</w:t>
      </w:r>
    </w:p>
    <w:p w:rsidR="004733B3" w:rsidRPr="00BC3D79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bCs/>
        </w:rPr>
      </w:pPr>
      <w:r w:rsidRPr="00BC3D79">
        <w:rPr>
          <w:rFonts w:ascii="Arial" w:hAnsi="Arial" w:cs="Arial"/>
        </w:rPr>
        <w:t>2. повышение уровня б</w:t>
      </w:r>
      <w:r w:rsidRPr="00BC3D79">
        <w:rPr>
          <w:rFonts w:ascii="Arial" w:hAnsi="Arial" w:cs="Arial"/>
          <w:bCs/>
        </w:rPr>
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предпринимателей;</w:t>
      </w:r>
    </w:p>
    <w:p w:rsidR="004733B3" w:rsidRPr="00BC3D79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3D79">
        <w:rPr>
          <w:rFonts w:ascii="Arial" w:hAnsi="Arial" w:cs="Arial"/>
          <w:bCs/>
        </w:rPr>
        <w:t>3. п</w:t>
      </w:r>
      <w:r w:rsidRPr="00BC3D79">
        <w:rPr>
          <w:rFonts w:ascii="Arial" w:hAnsi="Arial" w:cs="Arial"/>
        </w:rPr>
        <w:t>овышение уровня</w:t>
      </w:r>
      <w:r w:rsidRPr="00BC3D79">
        <w:rPr>
          <w:rFonts w:ascii="Arial" w:hAnsi="Arial" w:cs="Arial"/>
          <w:bCs/>
        </w:rPr>
        <w:t xml:space="preserve"> благоустройства индивидуальных жилых домов и земельных участков, предоставленных для их размещения;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4.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Сведения о показателях (индикаторах) муниципальной программы представлены в таблице 2.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  <w:sectPr w:rsidR="004733B3" w:rsidRPr="00BC3D79" w:rsidSect="00DC64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BC3D79">
        <w:rPr>
          <w:rFonts w:ascii="Arial" w:hAnsi="Arial" w:cs="Arial"/>
          <w:bCs/>
        </w:rPr>
        <w:lastRenderedPageBreak/>
        <w:t>Таблица 2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BC3D79">
        <w:rPr>
          <w:rFonts w:ascii="Arial" w:hAnsi="Arial" w:cs="Arial"/>
          <w:bCs/>
        </w:rPr>
        <w:t>СВЕДЕНИЯ О ПОКАЗАТЕЛЯХ (ИНДИК</w:t>
      </w:r>
      <w:r w:rsidR="00E91A63" w:rsidRPr="00BC3D79">
        <w:rPr>
          <w:rFonts w:ascii="Arial" w:hAnsi="Arial" w:cs="Arial"/>
          <w:bCs/>
        </w:rPr>
        <w:t>А</w:t>
      </w:r>
      <w:r w:rsidRPr="00BC3D79">
        <w:rPr>
          <w:rFonts w:ascii="Arial" w:hAnsi="Arial" w:cs="Arial"/>
          <w:bCs/>
        </w:rPr>
        <w:t>ТОРАХ) МУНИЦИПАЛЬНОЙ ПРОГРАММЫ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1275"/>
        <w:gridCol w:w="1276"/>
        <w:gridCol w:w="1276"/>
        <w:gridCol w:w="1417"/>
        <w:gridCol w:w="1470"/>
        <w:gridCol w:w="90"/>
        <w:gridCol w:w="1545"/>
        <w:gridCol w:w="14"/>
        <w:gridCol w:w="1417"/>
      </w:tblGrid>
      <w:tr w:rsidR="00BC3D79" w:rsidRPr="00BC3D79" w:rsidTr="00DC64C9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2024 год</w:t>
            </w:r>
          </w:p>
        </w:tc>
      </w:tr>
      <w:tr w:rsidR="00BC3D79" w:rsidRPr="00BC3D79" w:rsidTr="00DC64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BC3D79" w:rsidRPr="00BC3D79" w:rsidTr="00DC64C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C3D79">
              <w:rPr>
                <w:rFonts w:ascii="Courier New" w:hAnsi="Courier New" w:cs="Courier New"/>
                <w:sz w:val="22"/>
                <w:szCs w:val="22"/>
              </w:rPr>
              <w:t>га</w:t>
            </w:r>
            <w:proofErr w:type="gramEnd"/>
            <w:r w:rsidRPr="00BC3D7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755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7559C5" w:rsidRPr="00BC3D79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755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7559C5" w:rsidRPr="00BC3D79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</w:tr>
      <w:tr w:rsidR="00BC3D79" w:rsidRPr="00BC3D79" w:rsidTr="00DC64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Голоустненского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C3D79" w:rsidRPr="00BC3D79" w:rsidTr="00DC64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3B3" w:rsidRPr="00BC3D79" w:rsidRDefault="004733B3" w:rsidP="00DC64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r w:rsidRPr="00BC3D79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C3D79" w:rsidRPr="00BC3D79" w:rsidTr="00DC64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3B3" w:rsidRPr="00BC3D79" w:rsidRDefault="004733B3" w:rsidP="008501C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</w:t>
            </w:r>
            <w:r w:rsidR="000C3997" w:rsidRPr="00BC3D79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8501C0" w:rsidRPr="00BC3D79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BC3D79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 в соответствии с требованиями утвержденных Правил благоустройства территории Голоустненского муниципального образования</w:t>
            </w:r>
            <w:r w:rsidR="000C3997" w:rsidRPr="00BC3D79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733B3" w:rsidRPr="00BC3D79" w:rsidRDefault="004733B3" w:rsidP="004733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4733B3" w:rsidRPr="00BC3D79" w:rsidSect="00DC64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lastRenderedPageBreak/>
        <w:t>СРОК РЕАЛИЗАЦИИ МУНИЦИПАЛЬНОЙ ПРОГРАММЫ: 2018-2024 ГОДЫ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C3D79">
        <w:rPr>
          <w:rFonts w:ascii="Arial" w:hAnsi="Arial" w:cs="Arial"/>
        </w:rPr>
        <w:t>4. ХАРАКТЕРИСТИКА ОСНОВНЫХ МЕРОПРИЯТИЙ МУНИЦИПАЛЬНОЙ ПРОГРАММЫ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C3D79">
        <w:rPr>
          <w:rFonts w:ascii="Arial" w:hAnsi="Arial" w:cs="Arial"/>
        </w:rPr>
        <w:t>Муниципальная программа включает следующие мероприятия:</w:t>
      </w:r>
    </w:p>
    <w:p w:rsidR="004733B3" w:rsidRPr="00BC3D79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C3D79">
        <w:rPr>
          <w:rFonts w:ascii="Arial" w:hAnsi="Arial" w:cs="Arial"/>
        </w:rPr>
        <w:t>Мероприятие 1. Благоустройство общественных территорий.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BC3D79">
        <w:rPr>
          <w:rFonts w:ascii="Arial" w:hAnsi="Arial" w:cs="Arial"/>
          <w:bCs/>
        </w:rPr>
        <w:t xml:space="preserve">Благоустройство общественных территорий включает в себя проведение работ на территориях общего пользования, которыми беспрепятственно пользуется неограниченный круг лиц. </w:t>
      </w:r>
      <w:proofErr w:type="gramStart"/>
      <w:r w:rsidRPr="00BC3D79">
        <w:rPr>
          <w:rFonts w:ascii="Arial" w:hAnsi="Arial" w:cs="Arial"/>
          <w:bCs/>
        </w:rPr>
        <w:t>Общественные территории – это территории соответствующего функционального назначения (площади, набережные, улицы, пешеходные зоны, скверы, парки, иные территории).</w:t>
      </w:r>
      <w:proofErr w:type="gramEnd"/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Очередность благоустройства общественных территорий определяется в порядке поступления предложений заинтересованных лиц, в соответствии с порядком и сроком представления, рассмотрения и оценки предложений заинтересованных лиц о включении общественной территории в муниципальную программу, утвержденным постановлением Главы Голоустненского муниципального образования.</w:t>
      </w:r>
    </w:p>
    <w:p w:rsidR="004733B3" w:rsidRPr="00BC3D79" w:rsidRDefault="004733B3" w:rsidP="004733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Дизайн-проект благоустройства общественной территории, в который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Главы Голоустненского муниципального образования.</w:t>
      </w:r>
    </w:p>
    <w:p w:rsidR="004733B3" w:rsidRPr="00BC3D79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Мероприятие 2: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BC3D79">
        <w:rPr>
          <w:rFonts w:ascii="Arial" w:hAnsi="Arial" w:cs="Arial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предпринимателей, осуществляется не позднее 202</w:t>
      </w:r>
      <w:r w:rsidR="00950EC2" w:rsidRPr="00BC3D79">
        <w:rPr>
          <w:rFonts w:ascii="Arial" w:hAnsi="Arial" w:cs="Arial"/>
        </w:rPr>
        <w:t>3</w:t>
      </w:r>
      <w:r w:rsidRPr="00BC3D79">
        <w:rPr>
          <w:rFonts w:ascii="Arial" w:hAnsi="Arial" w:cs="Arial"/>
        </w:rPr>
        <w:t xml:space="preserve"> года за счет средств собственников (пользователей) указанных объектов, земельных участков,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  <w:proofErr w:type="gramEnd"/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Мероприятие 3: Мероприятия по инвентаризации уровня благоустройства индивидуальных жилых домов и земельных участков, предоставленных для их размещения (далее – ИЖС).</w:t>
      </w:r>
    </w:p>
    <w:p w:rsidR="004733B3" w:rsidRPr="00BC3D79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C3D79">
        <w:rPr>
          <w:rFonts w:ascii="Arial" w:hAnsi="Arial" w:cs="Arial"/>
          <w:bCs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BC3D79">
        <w:rPr>
          <w:rFonts w:ascii="Arial" w:hAnsi="Arial" w:cs="Arial"/>
        </w:rPr>
        <w:t>проводятся инвентаризационной комиссией, созданной муниципальным правовым актом, в порядке, установленном министерством жилищной политики, энергетики и транспорта Иркутской области.</w:t>
      </w:r>
    </w:p>
    <w:p w:rsidR="004733B3" w:rsidRPr="00BC3D79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Мероприятие 4: Благоустройство индивидуальных жилых домов и земельных участков, предоставленных для их размещения.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Благоустройство индивидуальных жилых домов и земельных участков, предоставленных для их размещения, осуществляется не позднее 202</w:t>
      </w:r>
      <w:r w:rsidR="00950EC2" w:rsidRPr="00BC3D79">
        <w:rPr>
          <w:rFonts w:ascii="Arial" w:hAnsi="Arial" w:cs="Arial"/>
        </w:rPr>
        <w:t>3</w:t>
      </w:r>
      <w:r w:rsidRPr="00BC3D79">
        <w:rPr>
          <w:rFonts w:ascii="Arial" w:hAnsi="Arial" w:cs="Arial"/>
        </w:rPr>
        <w:t xml:space="preserve"> года за счет средств собственников (пользователей) указанных домов (собственников (землепользователей) земельных участков)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C3D79">
        <w:rPr>
          <w:rFonts w:ascii="Arial" w:hAnsi="Arial" w:cs="Arial"/>
        </w:rPr>
        <w:t>5. РЕСУРСНОЕ ОБЕСПЕЧЕНИЕ МУНИЦИПАЛЬНОЙ ПРОГРАММЫ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 xml:space="preserve"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 </w:t>
      </w:r>
      <w:r w:rsidR="00950EC2" w:rsidRPr="00BC3D79">
        <w:rPr>
          <w:rFonts w:ascii="Arial" w:hAnsi="Arial" w:cs="Arial"/>
        </w:rPr>
        <w:t>2018-2024</w:t>
      </w:r>
      <w:r w:rsidRPr="00BC3D79">
        <w:rPr>
          <w:rFonts w:ascii="Arial" w:hAnsi="Arial" w:cs="Arial"/>
        </w:rPr>
        <w:t xml:space="preserve"> годы», утвержденная постановлением Правительства Иркутской области от 31 августа 2017 года № 568-пп.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 xml:space="preserve">Основные работы по благоустройству </w:t>
      </w:r>
      <w:proofErr w:type="gramStart"/>
      <w:r w:rsidRPr="00BC3D79">
        <w:rPr>
          <w:rFonts w:ascii="Arial" w:hAnsi="Arial" w:cs="Arial"/>
        </w:rPr>
        <w:t>территории</w:t>
      </w:r>
      <w:proofErr w:type="gramEnd"/>
      <w:r w:rsidRPr="00BC3D79">
        <w:rPr>
          <w:rFonts w:ascii="Arial" w:hAnsi="Arial" w:cs="Arial"/>
        </w:rPr>
        <w:t xml:space="preserve"> не требующие специальных допусков будут выполнены силами граждан проживающих на территории.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C3D79">
        <w:rPr>
          <w:rFonts w:ascii="Arial" w:hAnsi="Arial" w:cs="Arial"/>
          <w:bCs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Реализация мероприятий муниципальной программы связана с рисками, обусловленными как внутренними факторами (организационные риски), так внешними факторами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программы, приведена в таблице 3: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BC3D79">
        <w:rPr>
          <w:rFonts w:ascii="Arial" w:hAnsi="Arial" w:cs="Arial"/>
        </w:rPr>
        <w:t>Таблица 3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C3D79">
        <w:rPr>
          <w:rFonts w:ascii="Arial" w:hAnsi="Arial" w:cs="Arial"/>
        </w:rPr>
        <w:t>КОМПЛЕКСНАЯ ОЦЕНКА РИСКОВ, ВОЗНИКАЮЩИХ ПРИ РЕАЛИЗАЦИИ МЕРОПРИЯТИЙ МУНИЦИПАЛЬНОЙ ПРОГРАММЫ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2907"/>
        <w:gridCol w:w="6095"/>
      </w:tblGrid>
      <w:tr w:rsidR="00BC3D79" w:rsidRPr="00BC3D79" w:rsidTr="00BC3D79">
        <w:trPr>
          <w:trHeight w:val="388"/>
        </w:trPr>
        <w:tc>
          <w:tcPr>
            <w:tcW w:w="74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2907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Описание рисков</w:t>
            </w:r>
          </w:p>
        </w:tc>
        <w:tc>
          <w:tcPr>
            <w:tcW w:w="609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Меры по снижению рисков</w:t>
            </w:r>
          </w:p>
        </w:tc>
      </w:tr>
      <w:tr w:rsidR="00BC3D79" w:rsidRPr="00BC3D79" w:rsidTr="00BC3D79">
        <w:trPr>
          <w:trHeight w:val="365"/>
        </w:trPr>
        <w:tc>
          <w:tcPr>
            <w:tcW w:w="74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9002" w:type="dxa"/>
            <w:gridSpan w:val="2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Риски изменения законодательства</w:t>
            </w:r>
          </w:p>
        </w:tc>
      </w:tr>
      <w:tr w:rsidR="00BC3D79" w:rsidRPr="00BC3D79" w:rsidTr="00BC3D79">
        <w:trPr>
          <w:trHeight w:val="413"/>
        </w:trPr>
        <w:tc>
          <w:tcPr>
            <w:tcW w:w="74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907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Изменения федерального и регионального законодательства в сфере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Голоустненского </w:t>
            </w:r>
            <w:proofErr w:type="gramStart"/>
            <w:r w:rsidRPr="00BC3D79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proofErr w:type="gramEnd"/>
            <w:r w:rsidRPr="00BC3D79">
              <w:rPr>
                <w:rFonts w:ascii="Courier New" w:hAnsi="Courier New" w:cs="Courier New"/>
                <w:sz w:val="22"/>
                <w:szCs w:val="22"/>
              </w:rPr>
              <w:t xml:space="preserve"> образованиям сфере реализации муниципальной программы</w:t>
            </w:r>
          </w:p>
        </w:tc>
      </w:tr>
      <w:tr w:rsidR="00BC3D79" w:rsidRPr="00BC3D79" w:rsidTr="00BC3D79">
        <w:tc>
          <w:tcPr>
            <w:tcW w:w="74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9002" w:type="dxa"/>
            <w:gridSpan w:val="2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Социальные риски</w:t>
            </w:r>
          </w:p>
        </w:tc>
      </w:tr>
      <w:tr w:rsidR="00BC3D79" w:rsidRPr="00BC3D79" w:rsidTr="00BC3D79">
        <w:tc>
          <w:tcPr>
            <w:tcW w:w="74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907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Низкая активность населения</w:t>
            </w:r>
          </w:p>
        </w:tc>
        <w:tc>
          <w:tcPr>
            <w:tcW w:w="609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Активное участие, с применением всех форм вовлечения граждан, организаций в процесс реализации муниципальной программы</w:t>
            </w:r>
          </w:p>
        </w:tc>
      </w:tr>
      <w:tr w:rsidR="00BC3D79" w:rsidRPr="00BC3D79" w:rsidTr="00BC3D79">
        <w:tc>
          <w:tcPr>
            <w:tcW w:w="74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9002" w:type="dxa"/>
            <w:gridSpan w:val="2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Финансовые, бюджетные риски</w:t>
            </w:r>
          </w:p>
        </w:tc>
      </w:tr>
      <w:tr w:rsidR="00BC3D79" w:rsidRPr="00BC3D79" w:rsidTr="00BC3D79">
        <w:tc>
          <w:tcPr>
            <w:tcW w:w="74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2907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Риск недостаточной обеспеченности финансовыми ресурсами мероприятий муниципальной программы</w:t>
            </w:r>
          </w:p>
        </w:tc>
        <w:tc>
          <w:tcPr>
            <w:tcW w:w="609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</w:t>
            </w:r>
          </w:p>
        </w:tc>
      </w:tr>
      <w:tr w:rsidR="00BC3D79" w:rsidRPr="00BC3D79" w:rsidTr="00BC3D79">
        <w:tc>
          <w:tcPr>
            <w:tcW w:w="74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9002" w:type="dxa"/>
            <w:gridSpan w:val="2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Организационные риски</w:t>
            </w:r>
          </w:p>
        </w:tc>
      </w:tr>
      <w:tr w:rsidR="00BC3D79" w:rsidRPr="00BC3D79" w:rsidTr="00BC3D79">
        <w:tc>
          <w:tcPr>
            <w:tcW w:w="74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2907" w:type="dxa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4733B3" w:rsidRPr="00BC3D79" w:rsidRDefault="004733B3" w:rsidP="00DC6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</w:t>
            </w:r>
          </w:p>
        </w:tc>
      </w:tr>
    </w:tbl>
    <w:p w:rsidR="004733B3" w:rsidRPr="00BC3D79" w:rsidRDefault="004733B3" w:rsidP="004733B3">
      <w:pPr>
        <w:widowControl w:val="0"/>
        <w:tabs>
          <w:tab w:val="left" w:pos="720"/>
          <w:tab w:val="left" w:pos="1440"/>
          <w:tab w:val="left" w:pos="688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C3D79">
        <w:rPr>
          <w:rFonts w:ascii="Arial" w:hAnsi="Arial" w:cs="Arial"/>
        </w:rPr>
        <w:lastRenderedPageBreak/>
        <w:t>7. ОЖИДАЕМЫЕ КОНЕЧНЫЕ РЕЗУЛЬТАТЫ РЕАЛИЗАЦИИ МУНИЦИПАЛЬНОЙ ПРОГРАММЫ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BC3D79">
        <w:rPr>
          <w:rFonts w:ascii="Arial" w:hAnsi="Arial" w:cs="Arial"/>
          <w:bCs/>
        </w:rPr>
        <w:t>Конечным результатом реализации муниципальной программы является - увеличение количества реализованных проектов по благоустройству общественных территорий Голоустненского муниципального образования путем создания условий для вовлечения населения в развитие современной городской среды.</w:t>
      </w: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33B3" w:rsidRPr="00BC3D79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47699E" w:rsidRPr="00BC3D79" w:rsidRDefault="0047699E" w:rsidP="0047699E">
      <w:pPr>
        <w:ind w:firstLine="709"/>
        <w:rPr>
          <w:rFonts w:ascii="Arial" w:hAnsi="Arial" w:cs="Arial"/>
          <w:highlight w:val="red"/>
        </w:rPr>
      </w:pPr>
    </w:p>
    <w:p w:rsidR="00F77FE2" w:rsidRPr="00BC3D79" w:rsidRDefault="00F77FE2" w:rsidP="00F77FE2">
      <w:pPr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F77FE2" w:rsidRPr="00BC3D79" w:rsidRDefault="00F77FE2" w:rsidP="00F77FE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t>к муниципальной программе</w:t>
      </w:r>
    </w:p>
    <w:p w:rsidR="00F77FE2" w:rsidRPr="00BC3D79" w:rsidRDefault="00F77FE2" w:rsidP="00F77FE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t xml:space="preserve">«Формирование </w:t>
      </w:r>
      <w:proofErr w:type="gramStart"/>
      <w:r w:rsidRPr="00BC3D79">
        <w:rPr>
          <w:rFonts w:ascii="Courier New" w:hAnsi="Courier New" w:cs="Courier New"/>
          <w:sz w:val="22"/>
          <w:szCs w:val="22"/>
        </w:rPr>
        <w:t>современной</w:t>
      </w:r>
      <w:proofErr w:type="gramEnd"/>
    </w:p>
    <w:p w:rsidR="00F77FE2" w:rsidRPr="00BC3D79" w:rsidRDefault="00F77FE2" w:rsidP="00F77FE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t xml:space="preserve"> городской среды на 2018-2024 годы»</w:t>
      </w:r>
    </w:p>
    <w:p w:rsidR="00F77FE2" w:rsidRPr="00BC3D79" w:rsidRDefault="00F77FE2" w:rsidP="00F77FE2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F77FE2" w:rsidRPr="00BC3D79" w:rsidRDefault="00F77FE2" w:rsidP="00F77FE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 xml:space="preserve">ПОРЯДОК РАЗРАБОТКИ, ОБСУЖДЕНИЯ С ЗАИНТЕРЕСОВАННЫМИ ЛИЦАМИ И УТВЕРЖДЕНИЯ ДИЗАЙН-ПРОЕКТА И ПРОЕКТНО-СМЕТНОЙ ДОКУМЕНТАЦИИ БЛАГОУСТРОЙСТВА ОБЩЕСТВЕННЫХ ТЕРРИТОРИЙ, ВКЛЮЧЕННЫХ В МУНИЦИПАЛЬНУЮ ПРОГРАММУ, ПРЕДУСМАТРИВАЮЩИЕ </w:t>
      </w:r>
      <w:proofErr w:type="gramStart"/>
      <w:r w:rsidRPr="00BC3D79">
        <w:rPr>
          <w:rFonts w:ascii="Arial" w:hAnsi="Arial" w:cs="Arial"/>
          <w:b/>
          <w:sz w:val="32"/>
          <w:szCs w:val="32"/>
        </w:rPr>
        <w:t>ТЕКСТОВОЕ</w:t>
      </w:r>
      <w:proofErr w:type="gramEnd"/>
    </w:p>
    <w:p w:rsidR="00F77FE2" w:rsidRPr="00BC3D79" w:rsidRDefault="00F77FE2" w:rsidP="00F77FE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 xml:space="preserve"> И ВИЗУАЛЬНОЕ ОПИСАНИЕ ПРЕДЛАГАЕМЫХ ПРОЕКТОВ, ПЕРЕЧНЯ </w:t>
      </w:r>
    </w:p>
    <w:p w:rsidR="00F77FE2" w:rsidRPr="00BC3D79" w:rsidRDefault="00F77FE2" w:rsidP="00F77FE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>(В ТОМ ЧИСЛЕ В ВИДЕ СООТВЕТСТВУЮЩИХ ВИЗУАЛИЗИРОВАННЫХ ИЗОБРАЖЕНИЙ) ЭЛЕМЕНТОВ БЛАГОУСТРОЙСТВА, ПРЕДЛАГАЕМЫХ К РАЗМЕЩЕНИЮ НА ОБЩЕСТВЕННЫХ ТЕРРИТОРИЯХ</w:t>
      </w:r>
    </w:p>
    <w:p w:rsidR="00F77FE2" w:rsidRPr="00BC3D79" w:rsidRDefault="00F77FE2" w:rsidP="00F77FE2">
      <w:pPr>
        <w:ind w:firstLine="709"/>
        <w:jc w:val="both"/>
        <w:rPr>
          <w:bCs/>
          <w:sz w:val="28"/>
          <w:szCs w:val="28"/>
          <w:lang w:eastAsia="en-US"/>
        </w:rPr>
      </w:pPr>
    </w:p>
    <w:p w:rsidR="00F77FE2" w:rsidRPr="00BC3D79" w:rsidRDefault="00F77FE2" w:rsidP="00F77FE2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BC3D79">
        <w:rPr>
          <w:rFonts w:ascii="Arial" w:hAnsi="Arial" w:cs="Arial"/>
          <w:b/>
          <w:sz w:val="28"/>
          <w:szCs w:val="28"/>
          <w:lang w:eastAsia="en-US"/>
        </w:rPr>
        <w:t>1.ОБЩИЕ ПОЛОЖЕНИЯ</w:t>
      </w:r>
    </w:p>
    <w:p w:rsidR="00F77FE2" w:rsidRPr="00BC3D79" w:rsidRDefault="00F77FE2" w:rsidP="00F77FE2">
      <w:pPr>
        <w:ind w:firstLine="709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bCs/>
          <w:lang w:eastAsia="en-US"/>
        </w:rPr>
      </w:pPr>
      <w:r w:rsidRPr="00BC3D79">
        <w:rPr>
          <w:rFonts w:ascii="Arial" w:hAnsi="Arial" w:cs="Arial"/>
          <w:lang w:eastAsia="en-US"/>
        </w:rPr>
        <w:t xml:space="preserve">1.1. Порядок регламентирует процедуру разработки, обсуждения с заинтересованными лицами и утверждения </w:t>
      </w:r>
      <w:proofErr w:type="gramStart"/>
      <w:r w:rsidRPr="00BC3D79">
        <w:rPr>
          <w:rFonts w:ascii="Arial" w:hAnsi="Arial" w:cs="Arial"/>
          <w:lang w:eastAsia="en-US"/>
        </w:rPr>
        <w:t>дизайн-проекта</w:t>
      </w:r>
      <w:proofErr w:type="gramEnd"/>
      <w:r w:rsidRPr="00BC3D79">
        <w:rPr>
          <w:rFonts w:ascii="Arial" w:hAnsi="Arial" w:cs="Arial"/>
          <w:lang w:eastAsia="en-US"/>
        </w:rPr>
        <w:t xml:space="preserve"> и проектно-сметной документации благоустройства общественных территорий.</w:t>
      </w: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lang w:eastAsia="en-US"/>
        </w:rPr>
      </w:pPr>
      <w:r w:rsidRPr="00BC3D79">
        <w:rPr>
          <w:rFonts w:ascii="Arial" w:hAnsi="Arial" w:cs="Arial"/>
          <w:lang w:eastAsia="en-US"/>
        </w:rPr>
        <w:t xml:space="preserve">1.2. </w:t>
      </w:r>
      <w:proofErr w:type="gramStart"/>
      <w:r w:rsidRPr="00BC3D79">
        <w:rPr>
          <w:rFonts w:ascii="Arial" w:hAnsi="Arial" w:cs="Arial"/>
          <w:lang w:eastAsia="en-US"/>
        </w:rPr>
        <w:t>Под дизайн-проектом понимается графический материал, включающий в себя визуализированное описание, изображение дворовой территории или общественная территория, а также визуализированное изображение элементов благоустройства, предлагаемых к размещению на соответствующей дворовых и общественной территорий (далее - дизайн-проект).</w:t>
      </w:r>
      <w:proofErr w:type="gramEnd"/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lang w:eastAsia="en-US"/>
        </w:rPr>
      </w:pPr>
      <w:r w:rsidRPr="00BC3D79">
        <w:rPr>
          <w:rFonts w:ascii="Arial" w:hAnsi="Arial" w:cs="Arial"/>
          <w:lang w:eastAsia="en-US"/>
        </w:rPr>
        <w:t>1.3. Под проектно-сметной документацией благоустройства общественных территорий</w:t>
      </w:r>
      <w:r w:rsidRPr="00BC3D79">
        <w:rPr>
          <w:rFonts w:ascii="Arial" w:hAnsi="Arial" w:cs="Arial"/>
        </w:rPr>
        <w:t xml:space="preserve"> </w:t>
      </w:r>
      <w:r w:rsidRPr="00BC3D79">
        <w:rPr>
          <w:rFonts w:ascii="Arial" w:hAnsi="Arial" w:cs="Arial"/>
          <w:lang w:eastAsia="en-US"/>
        </w:rPr>
        <w:t>понимается графический материал и текстовый материал с планировочной схемой, с описанием работ, мероприятий, предлагаемых к выполнению и перечня</w:t>
      </w:r>
      <w:r w:rsidRPr="00BC3D79">
        <w:rPr>
          <w:rFonts w:ascii="Arial" w:hAnsi="Arial" w:cs="Arial"/>
        </w:rPr>
        <w:t xml:space="preserve"> </w:t>
      </w:r>
      <w:r w:rsidRPr="00BC3D79">
        <w:rPr>
          <w:rFonts w:ascii="Arial" w:hAnsi="Arial" w:cs="Arial"/>
          <w:lang w:eastAsia="en-US"/>
        </w:rPr>
        <w:t xml:space="preserve">элементов благоустройства предлагаемых к размещению на соответствующей дворовой территории, а также расчет стоимости работ по благоустройству вышеуказанных территорий в текущих ценах (далее – проектно–сметная документация). </w:t>
      </w: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iCs/>
          <w:lang w:eastAsia="en-US"/>
        </w:rPr>
      </w:pPr>
      <w:r w:rsidRPr="00BC3D79">
        <w:rPr>
          <w:rFonts w:ascii="Arial" w:hAnsi="Arial" w:cs="Arial"/>
          <w:iCs/>
          <w:lang w:eastAsia="en-US"/>
        </w:rPr>
        <w:t xml:space="preserve">Содержание </w:t>
      </w:r>
      <w:proofErr w:type="gramStart"/>
      <w:r w:rsidRPr="00BC3D79">
        <w:rPr>
          <w:rFonts w:ascii="Arial" w:hAnsi="Arial" w:cs="Arial"/>
          <w:iCs/>
          <w:lang w:eastAsia="en-US"/>
        </w:rPr>
        <w:t>дизайн-проекта</w:t>
      </w:r>
      <w:proofErr w:type="gramEnd"/>
      <w:r w:rsidRPr="00BC3D79">
        <w:rPr>
          <w:rFonts w:ascii="Arial" w:hAnsi="Arial" w:cs="Arial"/>
          <w:iCs/>
          <w:lang w:eastAsia="en-US"/>
        </w:rPr>
        <w:t xml:space="preserve"> и проектно-сметной документации благоустройства общественных территорий зависит от вида и состава планируемых к благоустройству работ. </w:t>
      </w:r>
    </w:p>
    <w:p w:rsidR="00F77FE2" w:rsidRPr="00BC3D79" w:rsidRDefault="00F77FE2" w:rsidP="00F77FE2">
      <w:pPr>
        <w:ind w:firstLine="709"/>
        <w:jc w:val="both"/>
        <w:rPr>
          <w:sz w:val="28"/>
          <w:szCs w:val="28"/>
          <w:lang w:eastAsia="en-US"/>
        </w:rPr>
      </w:pPr>
    </w:p>
    <w:p w:rsidR="00F77FE2" w:rsidRPr="00BC3D79" w:rsidRDefault="00F77FE2" w:rsidP="00F77FE2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C3D79">
        <w:rPr>
          <w:rFonts w:ascii="Arial" w:hAnsi="Arial" w:cs="Arial"/>
          <w:b/>
          <w:sz w:val="32"/>
          <w:szCs w:val="32"/>
          <w:lang w:eastAsia="en-US"/>
        </w:rPr>
        <w:t xml:space="preserve">2. РАЗРАБОТКА </w:t>
      </w:r>
      <w:proofErr w:type="gramStart"/>
      <w:r w:rsidRPr="00BC3D79">
        <w:rPr>
          <w:rFonts w:ascii="Arial" w:hAnsi="Arial" w:cs="Arial"/>
          <w:b/>
          <w:sz w:val="32"/>
          <w:szCs w:val="32"/>
          <w:lang w:eastAsia="en-US"/>
        </w:rPr>
        <w:t>ДИЗАЙН-ПРОЕКТОВ</w:t>
      </w:r>
      <w:proofErr w:type="gramEnd"/>
      <w:r w:rsidRPr="00BC3D79">
        <w:rPr>
          <w:rFonts w:ascii="Arial" w:hAnsi="Arial" w:cs="Arial"/>
          <w:b/>
          <w:sz w:val="32"/>
          <w:szCs w:val="32"/>
          <w:lang w:eastAsia="en-US"/>
        </w:rPr>
        <w:t xml:space="preserve"> И ПРОЕКТНО-СМЕТНОЙ ДОКУМЕНТАЦИИ</w:t>
      </w:r>
    </w:p>
    <w:p w:rsidR="00F77FE2" w:rsidRPr="00BC3D79" w:rsidRDefault="00F77FE2" w:rsidP="00F77FE2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lang w:eastAsia="en-US"/>
        </w:rPr>
      </w:pPr>
      <w:r w:rsidRPr="00BC3D79">
        <w:rPr>
          <w:rFonts w:ascii="Arial" w:hAnsi="Arial" w:cs="Arial"/>
          <w:lang w:eastAsia="en-US"/>
        </w:rPr>
        <w:t xml:space="preserve">2.1. Разработка </w:t>
      </w:r>
      <w:proofErr w:type="gramStart"/>
      <w:r w:rsidRPr="00BC3D79">
        <w:rPr>
          <w:rFonts w:ascii="Arial" w:hAnsi="Arial" w:cs="Arial"/>
          <w:lang w:eastAsia="en-US"/>
        </w:rPr>
        <w:t>дизайн-проекта</w:t>
      </w:r>
      <w:proofErr w:type="gramEnd"/>
      <w:r w:rsidRPr="00BC3D79">
        <w:rPr>
          <w:rFonts w:ascii="Arial" w:hAnsi="Arial" w:cs="Arial"/>
          <w:lang w:eastAsia="en-US"/>
        </w:rPr>
        <w:t xml:space="preserve"> и проектно-сметной документации благоустройства общественных территорий осуществляется с учетом Правил благоустройства территории </w:t>
      </w:r>
      <w:r w:rsidR="00BC3D79" w:rsidRPr="00BC3D79">
        <w:rPr>
          <w:rFonts w:ascii="Arial" w:hAnsi="Arial" w:cs="Arial"/>
          <w:lang w:eastAsia="en-US"/>
        </w:rPr>
        <w:t>Голоустненского</w:t>
      </w:r>
      <w:r w:rsidRPr="00BC3D79">
        <w:rPr>
          <w:rFonts w:ascii="Arial" w:hAnsi="Arial" w:cs="Arial"/>
          <w:lang w:eastAsia="en-US"/>
        </w:rPr>
        <w:t xml:space="preserve"> муниципального образования</w:t>
      </w:r>
      <w:r w:rsidRPr="00BC3D79">
        <w:rPr>
          <w:rFonts w:ascii="Arial" w:hAnsi="Arial" w:cs="Arial"/>
          <w:bCs/>
          <w:lang w:eastAsia="en-US"/>
        </w:rPr>
        <w:t xml:space="preserve">, </w:t>
      </w:r>
      <w:r w:rsidRPr="00BC3D79">
        <w:rPr>
          <w:rFonts w:ascii="Arial" w:hAnsi="Arial" w:cs="Arial"/>
          <w:lang w:eastAsia="en-US"/>
        </w:rPr>
        <w:t>а также действующими строительными, санитарными и иными нормами и правилами.</w:t>
      </w: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lang w:eastAsia="en-US"/>
        </w:rPr>
      </w:pPr>
      <w:r w:rsidRPr="00BC3D79">
        <w:rPr>
          <w:rFonts w:ascii="Arial" w:hAnsi="Arial" w:cs="Arial"/>
          <w:lang w:eastAsia="en-US"/>
        </w:rPr>
        <w:t xml:space="preserve">2.2. Разработка </w:t>
      </w:r>
      <w:proofErr w:type="gramStart"/>
      <w:r w:rsidRPr="00BC3D79">
        <w:rPr>
          <w:rFonts w:ascii="Arial" w:hAnsi="Arial" w:cs="Arial"/>
          <w:lang w:eastAsia="en-US"/>
        </w:rPr>
        <w:t>дизайн-проекта</w:t>
      </w:r>
      <w:proofErr w:type="gramEnd"/>
      <w:r w:rsidRPr="00BC3D79">
        <w:rPr>
          <w:rFonts w:ascii="Arial" w:hAnsi="Arial" w:cs="Arial"/>
          <w:lang w:eastAsia="en-US"/>
        </w:rPr>
        <w:t xml:space="preserve"> может осуществляться как заинтересованными лицами, так и администрацией Голоустненского муниципального образования, а также совместно (далее – разработчик).</w:t>
      </w: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lang w:eastAsia="en-US"/>
        </w:rPr>
      </w:pPr>
      <w:r w:rsidRPr="00BC3D79">
        <w:rPr>
          <w:rFonts w:ascii="Arial" w:hAnsi="Arial" w:cs="Arial"/>
          <w:lang w:eastAsia="en-US"/>
        </w:rPr>
        <w:lastRenderedPageBreak/>
        <w:t xml:space="preserve">2.3. Разработка </w:t>
      </w:r>
      <w:proofErr w:type="gramStart"/>
      <w:r w:rsidRPr="00BC3D79">
        <w:rPr>
          <w:rFonts w:ascii="Arial" w:hAnsi="Arial" w:cs="Arial"/>
          <w:lang w:eastAsia="en-US"/>
        </w:rPr>
        <w:t>дизайн-проекта</w:t>
      </w:r>
      <w:proofErr w:type="gramEnd"/>
      <w:r w:rsidRPr="00BC3D79">
        <w:rPr>
          <w:rFonts w:ascii="Arial" w:hAnsi="Arial" w:cs="Arial"/>
          <w:lang w:eastAsia="en-US"/>
        </w:rPr>
        <w:t xml:space="preserve"> и проектно-сметной документации благоустройства общественных территорий осуществляется с учетом перечней работ по благоустройству общественных территорий, установленных настоящей программой. </w:t>
      </w: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lang w:eastAsia="en-US"/>
        </w:rPr>
      </w:pPr>
      <w:r w:rsidRPr="00BC3D79">
        <w:rPr>
          <w:rFonts w:ascii="Arial" w:hAnsi="Arial" w:cs="Arial"/>
          <w:lang w:eastAsia="en-US"/>
        </w:rPr>
        <w:t xml:space="preserve">2.4 Срок разработки </w:t>
      </w:r>
      <w:proofErr w:type="gramStart"/>
      <w:r w:rsidRPr="00BC3D79">
        <w:rPr>
          <w:rFonts w:ascii="Arial" w:hAnsi="Arial" w:cs="Arial"/>
          <w:lang w:eastAsia="en-US"/>
        </w:rPr>
        <w:t>дизайн-проекта</w:t>
      </w:r>
      <w:proofErr w:type="gramEnd"/>
      <w:r w:rsidRPr="00BC3D79">
        <w:rPr>
          <w:rFonts w:ascii="Arial" w:hAnsi="Arial" w:cs="Arial"/>
          <w:lang w:eastAsia="en-US"/>
        </w:rPr>
        <w:t xml:space="preserve"> и проектно-сметной документации благоустройства обществен</w:t>
      </w:r>
      <w:r w:rsidR="00BC3D79">
        <w:rPr>
          <w:rFonts w:ascii="Arial" w:hAnsi="Arial" w:cs="Arial"/>
          <w:lang w:eastAsia="en-US"/>
        </w:rPr>
        <w:t>н</w:t>
      </w:r>
      <w:r w:rsidRPr="00BC3D79">
        <w:rPr>
          <w:rFonts w:ascii="Arial" w:hAnsi="Arial" w:cs="Arial"/>
          <w:lang w:eastAsia="en-US"/>
        </w:rPr>
        <w:t>ых территорий, в соответствии с условиями договора (или муниципального контракта).</w:t>
      </w:r>
    </w:p>
    <w:p w:rsidR="00F77FE2" w:rsidRPr="00BC3D79" w:rsidRDefault="00F77FE2" w:rsidP="00F77FE2">
      <w:pPr>
        <w:ind w:firstLine="709"/>
        <w:jc w:val="both"/>
        <w:rPr>
          <w:b/>
          <w:sz w:val="28"/>
          <w:szCs w:val="28"/>
          <w:lang w:eastAsia="en-US"/>
        </w:rPr>
      </w:pPr>
    </w:p>
    <w:p w:rsidR="00F77FE2" w:rsidRPr="00BC3D79" w:rsidRDefault="00F77FE2" w:rsidP="00F77FE2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C3D79">
        <w:rPr>
          <w:rFonts w:ascii="Arial" w:hAnsi="Arial" w:cs="Arial"/>
          <w:b/>
          <w:sz w:val="32"/>
          <w:szCs w:val="32"/>
          <w:lang w:eastAsia="en-US"/>
        </w:rPr>
        <w:t xml:space="preserve">3. ОБСУЖДЕНИЕ, СОГЛАСОВАНИЕ И УТВЕРЖДЕНИЕ </w:t>
      </w:r>
      <w:proofErr w:type="gramStart"/>
      <w:r w:rsidRPr="00BC3D79">
        <w:rPr>
          <w:rFonts w:ascii="Arial" w:hAnsi="Arial" w:cs="Arial"/>
          <w:b/>
          <w:sz w:val="32"/>
          <w:szCs w:val="32"/>
          <w:lang w:eastAsia="en-US"/>
        </w:rPr>
        <w:t>ДИЗАЙН-ПРОЕКТОВ</w:t>
      </w:r>
      <w:proofErr w:type="gramEnd"/>
      <w:r w:rsidRPr="00BC3D79">
        <w:rPr>
          <w:rFonts w:ascii="Arial" w:hAnsi="Arial" w:cs="Arial"/>
          <w:b/>
          <w:sz w:val="32"/>
          <w:szCs w:val="32"/>
          <w:lang w:eastAsia="en-US"/>
        </w:rPr>
        <w:t xml:space="preserve"> И ПРОЕКТНО-СМЕТНОЙ ДОКУМЕНТАЦИИ</w:t>
      </w:r>
    </w:p>
    <w:p w:rsidR="00F77FE2" w:rsidRPr="00BC3D79" w:rsidRDefault="00F77FE2" w:rsidP="00F77FE2">
      <w:pPr>
        <w:ind w:firstLine="709"/>
        <w:jc w:val="center"/>
        <w:rPr>
          <w:rFonts w:ascii="Arial" w:hAnsi="Arial" w:cs="Arial"/>
          <w:sz w:val="32"/>
          <w:szCs w:val="32"/>
          <w:lang w:eastAsia="en-US"/>
        </w:rPr>
      </w:pP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lang w:eastAsia="en-US"/>
        </w:rPr>
      </w:pPr>
      <w:r w:rsidRPr="00BC3D79">
        <w:rPr>
          <w:rFonts w:ascii="Arial" w:hAnsi="Arial" w:cs="Arial"/>
          <w:lang w:eastAsia="en-US"/>
        </w:rPr>
        <w:t xml:space="preserve">3.1. Для отбора </w:t>
      </w:r>
      <w:proofErr w:type="gramStart"/>
      <w:r w:rsidRPr="00BC3D79">
        <w:rPr>
          <w:rFonts w:ascii="Arial" w:hAnsi="Arial" w:cs="Arial"/>
          <w:lang w:eastAsia="en-US"/>
        </w:rPr>
        <w:t>дизайн-проектов</w:t>
      </w:r>
      <w:proofErr w:type="gramEnd"/>
      <w:r w:rsidRPr="00BC3D79">
        <w:rPr>
          <w:rFonts w:ascii="Arial" w:hAnsi="Arial" w:cs="Arial"/>
          <w:lang w:eastAsia="en-US"/>
        </w:rPr>
        <w:t xml:space="preserve"> проводится творческий конкурс по отбору организаций, экспертов на разработку дизайн-проектов благоустройства общественных территорий. Обсуждение </w:t>
      </w:r>
      <w:proofErr w:type="gramStart"/>
      <w:r w:rsidRPr="00BC3D79">
        <w:rPr>
          <w:rFonts w:ascii="Arial" w:hAnsi="Arial" w:cs="Arial"/>
          <w:lang w:eastAsia="en-US"/>
        </w:rPr>
        <w:t>дизайн-проекта</w:t>
      </w:r>
      <w:proofErr w:type="gramEnd"/>
      <w:r w:rsidRPr="00BC3D79">
        <w:rPr>
          <w:rFonts w:ascii="Arial" w:hAnsi="Arial" w:cs="Arial"/>
          <w:lang w:eastAsia="en-US"/>
        </w:rPr>
        <w:t xml:space="preserve"> осуществляется</w:t>
      </w:r>
      <w:r w:rsidRPr="00BC3D79">
        <w:rPr>
          <w:rFonts w:ascii="Arial" w:hAnsi="Arial" w:cs="Arial"/>
        </w:rPr>
        <w:t xml:space="preserve"> общественной комиссии для проведения обсуждения и утверждения дизайн-проекта общественной территории, подлежащей благоустройству (далее – комиссия).</w:t>
      </w: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lang w:eastAsia="en-US"/>
        </w:rPr>
      </w:pPr>
      <w:r w:rsidRPr="00BC3D79">
        <w:rPr>
          <w:rFonts w:ascii="Arial" w:hAnsi="Arial" w:cs="Arial"/>
          <w:lang w:eastAsia="en-US"/>
        </w:rPr>
        <w:t xml:space="preserve">3.2 Срок приема </w:t>
      </w:r>
      <w:proofErr w:type="gramStart"/>
      <w:r w:rsidRPr="00BC3D79">
        <w:rPr>
          <w:rFonts w:ascii="Arial" w:hAnsi="Arial" w:cs="Arial"/>
          <w:lang w:eastAsia="en-US"/>
        </w:rPr>
        <w:t>дизайн-проектов</w:t>
      </w:r>
      <w:proofErr w:type="gramEnd"/>
      <w:r w:rsidRPr="00BC3D79">
        <w:rPr>
          <w:rFonts w:ascii="Arial" w:hAnsi="Arial" w:cs="Arial"/>
          <w:lang w:eastAsia="en-US"/>
        </w:rPr>
        <w:t xml:space="preserve"> для отбора к реализации – не менее 10 календарных дней с момента объявления творческого конкурса </w:t>
      </w:r>
      <w:r w:rsidRPr="00BC3D79">
        <w:rPr>
          <w:rFonts w:ascii="Arial" w:hAnsi="Arial" w:cs="Arial"/>
        </w:rPr>
        <w:t>по отбору организаций, экспертов на разработку дизайн-проектов благоустройства общественной территории</w:t>
      </w:r>
      <w:r w:rsidRPr="00BC3D79">
        <w:rPr>
          <w:rFonts w:ascii="Arial" w:hAnsi="Arial" w:cs="Arial"/>
          <w:lang w:eastAsia="en-US"/>
        </w:rPr>
        <w:t>.</w:t>
      </w:r>
    </w:p>
    <w:p w:rsidR="00F77FE2" w:rsidRPr="00BC3D79" w:rsidRDefault="00F77FE2" w:rsidP="00F77FE2">
      <w:pPr>
        <w:ind w:firstLine="709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 xml:space="preserve">3.3. Утверждение </w:t>
      </w:r>
      <w:proofErr w:type="gramStart"/>
      <w:r w:rsidRPr="00BC3D79">
        <w:rPr>
          <w:rFonts w:ascii="Arial" w:hAnsi="Arial" w:cs="Arial"/>
        </w:rPr>
        <w:t>дизайн-проекта</w:t>
      </w:r>
      <w:proofErr w:type="gramEnd"/>
      <w:r w:rsidRPr="00BC3D79">
        <w:rPr>
          <w:rFonts w:ascii="Arial" w:hAnsi="Arial" w:cs="Arial"/>
        </w:rPr>
        <w:t xml:space="preserve"> и принятие решения о подготовке проектно-сметной документации благоустройства общественной территории осуществляется постановлением администрации. </w:t>
      </w:r>
    </w:p>
    <w:p w:rsidR="00F77FE2" w:rsidRPr="00BC3D79" w:rsidRDefault="00F77FE2" w:rsidP="00F77FE2">
      <w:pPr>
        <w:ind w:firstLine="709"/>
        <w:jc w:val="both"/>
        <w:rPr>
          <w:rFonts w:ascii="Arial" w:hAnsi="Arial" w:cs="Arial"/>
        </w:rPr>
      </w:pPr>
      <w:r w:rsidRPr="00BC3D79">
        <w:rPr>
          <w:rFonts w:ascii="Arial" w:hAnsi="Arial" w:cs="Arial"/>
        </w:rPr>
        <w:t>3.4. Разработанная проектно-сметная документация благоустройства общественной территории подлежит общественному обсуждению. На основании протокола общественного обсуждения проектно-сметной документации благоустройства общественной и дворовой территорий, Глава Голоустненского муниципального образования принимает решение об утверждении проектно-сметной документации благоустройства или направлении ее на доработку.</w:t>
      </w: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bCs/>
        </w:rPr>
      </w:pPr>
      <w:r w:rsidRPr="00BC3D79">
        <w:rPr>
          <w:rFonts w:ascii="Arial" w:hAnsi="Arial" w:cs="Arial"/>
          <w:lang w:eastAsia="en-US"/>
        </w:rPr>
        <w:t>3.5. Утвержденная документация</w:t>
      </w:r>
      <w:r w:rsidRPr="00BC3D79">
        <w:rPr>
          <w:rFonts w:ascii="Arial" w:hAnsi="Arial" w:cs="Arial"/>
        </w:rPr>
        <w:t xml:space="preserve"> </w:t>
      </w:r>
      <w:r w:rsidRPr="00BC3D79">
        <w:rPr>
          <w:rFonts w:ascii="Arial" w:hAnsi="Arial" w:cs="Arial"/>
          <w:lang w:eastAsia="en-US"/>
        </w:rPr>
        <w:t>благоустройства общественной и дворовой территорий подлежит размещению на</w:t>
      </w:r>
      <w:r w:rsidRPr="00BC3D79">
        <w:rPr>
          <w:rFonts w:ascii="Arial" w:hAnsi="Arial" w:cs="Arial"/>
          <w:bCs/>
        </w:rPr>
        <w:t xml:space="preserve"> официальном сайте администрации Голоустненского  муниципального образования в информационно-телекоммуникационной сети «Интернет».</w:t>
      </w:r>
    </w:p>
    <w:p w:rsidR="00F77FE2" w:rsidRPr="00BC3D79" w:rsidRDefault="00F77FE2" w:rsidP="00F77FE2">
      <w:pPr>
        <w:ind w:firstLine="709"/>
        <w:jc w:val="both"/>
        <w:rPr>
          <w:rFonts w:ascii="Arial" w:hAnsi="Arial" w:cs="Arial"/>
          <w:bCs/>
        </w:rPr>
      </w:pPr>
    </w:p>
    <w:p w:rsidR="00F77FE2" w:rsidRPr="00BC3D79" w:rsidRDefault="00F77FE2" w:rsidP="00F77FE2">
      <w:pPr>
        <w:ind w:firstLine="709"/>
        <w:rPr>
          <w:rFonts w:ascii="Arial" w:hAnsi="Arial" w:cs="Arial"/>
          <w:bCs/>
        </w:rPr>
      </w:pPr>
    </w:p>
    <w:p w:rsidR="00F77FE2" w:rsidRPr="00BC3D79" w:rsidRDefault="00F77FE2" w:rsidP="00F77FE2">
      <w:pPr>
        <w:rPr>
          <w:rFonts w:ascii="Arial" w:hAnsi="Arial" w:cs="Arial"/>
          <w:bCs/>
        </w:rPr>
      </w:pPr>
      <w:r w:rsidRPr="00BC3D79">
        <w:rPr>
          <w:rFonts w:ascii="Arial" w:hAnsi="Arial" w:cs="Arial"/>
          <w:bCs/>
        </w:rPr>
        <w:t>Глава Голоустненского</w:t>
      </w:r>
    </w:p>
    <w:p w:rsidR="00F77FE2" w:rsidRPr="00BC3D79" w:rsidRDefault="00F77FE2" w:rsidP="00F77FE2">
      <w:pPr>
        <w:rPr>
          <w:rFonts w:ascii="Arial" w:hAnsi="Arial" w:cs="Arial"/>
          <w:bCs/>
        </w:rPr>
      </w:pPr>
      <w:r w:rsidRPr="00BC3D79">
        <w:rPr>
          <w:rFonts w:ascii="Arial" w:hAnsi="Arial" w:cs="Arial"/>
          <w:bCs/>
        </w:rPr>
        <w:t>муниципального образования                                                               О. М Жукова</w:t>
      </w: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F77FE2" w:rsidRPr="00BC3D79" w:rsidRDefault="00F77FE2" w:rsidP="00F77FE2">
      <w:pPr>
        <w:jc w:val="right"/>
        <w:rPr>
          <w:rFonts w:ascii="Arial" w:hAnsi="Arial" w:cs="Arial"/>
          <w:bCs/>
        </w:rPr>
      </w:pPr>
    </w:p>
    <w:p w:rsidR="0047699E" w:rsidRPr="00BC3D79" w:rsidRDefault="0047699E" w:rsidP="00F77FE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BC3D79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 w:rsidR="00F77FE2" w:rsidRPr="00BC3D79">
        <w:rPr>
          <w:rFonts w:ascii="Courier New" w:hAnsi="Courier New" w:cs="Courier New"/>
          <w:bCs/>
          <w:sz w:val="22"/>
          <w:szCs w:val="22"/>
        </w:rPr>
        <w:t>2</w:t>
      </w:r>
      <w:r w:rsidRPr="00BC3D79">
        <w:rPr>
          <w:rFonts w:ascii="Courier New" w:hAnsi="Courier New" w:cs="Courier New"/>
          <w:bCs/>
          <w:sz w:val="22"/>
          <w:szCs w:val="22"/>
        </w:rPr>
        <w:br/>
        <w:t>к муниципальной программе</w:t>
      </w:r>
    </w:p>
    <w:p w:rsidR="0047699E" w:rsidRPr="00BC3D79" w:rsidRDefault="0047699E" w:rsidP="0047699E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BC3D79">
        <w:rPr>
          <w:rFonts w:ascii="Courier New" w:hAnsi="Courier New" w:cs="Courier New"/>
          <w:bCs/>
          <w:sz w:val="22"/>
          <w:szCs w:val="22"/>
        </w:rPr>
        <w:t xml:space="preserve">«Формирование </w:t>
      </w:r>
      <w:proofErr w:type="gramStart"/>
      <w:r w:rsidRPr="00BC3D79">
        <w:rPr>
          <w:rFonts w:ascii="Courier New" w:hAnsi="Courier New" w:cs="Courier New"/>
          <w:bCs/>
          <w:sz w:val="22"/>
          <w:szCs w:val="22"/>
        </w:rPr>
        <w:t>современной</w:t>
      </w:r>
      <w:proofErr w:type="gramEnd"/>
    </w:p>
    <w:p w:rsidR="0047699E" w:rsidRPr="00BC3D79" w:rsidRDefault="0047699E" w:rsidP="0047699E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BC3D79">
        <w:rPr>
          <w:rFonts w:ascii="Courier New" w:hAnsi="Courier New" w:cs="Courier New"/>
          <w:bCs/>
          <w:sz w:val="22"/>
          <w:szCs w:val="22"/>
        </w:rPr>
        <w:t xml:space="preserve"> городской среды на 2018-2024 годы»</w:t>
      </w:r>
    </w:p>
    <w:p w:rsidR="0047699E" w:rsidRPr="00BC3D79" w:rsidRDefault="0047699E" w:rsidP="0047699E">
      <w:pPr>
        <w:jc w:val="center"/>
        <w:rPr>
          <w:rFonts w:ascii="Courier New" w:hAnsi="Courier New" w:cs="Courier New"/>
          <w:sz w:val="22"/>
          <w:szCs w:val="22"/>
        </w:rPr>
      </w:pPr>
    </w:p>
    <w:p w:rsidR="0047699E" w:rsidRPr="00BC3D79" w:rsidRDefault="0047699E" w:rsidP="0047699E">
      <w:pPr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>ВИЗУАЛИЗИРОВАННЫЙ ПЕРЕЧЕНЬ ОБРАЗЦОВ ЭЛЕМЕНТОВ БЛАГОУСТРОЙСТВА.</w:t>
      </w:r>
    </w:p>
    <w:p w:rsidR="0047699E" w:rsidRPr="00BC3D79" w:rsidRDefault="0047699E" w:rsidP="0047699E">
      <w:pPr>
        <w:jc w:val="center"/>
        <w:rPr>
          <w:rFonts w:ascii="Arial" w:hAnsi="Arial" w:cs="Arial"/>
          <w:b/>
          <w:sz w:val="32"/>
          <w:szCs w:val="32"/>
        </w:rPr>
      </w:pPr>
      <w:r w:rsidRPr="00BC3D79">
        <w:rPr>
          <w:rFonts w:ascii="Arial" w:hAnsi="Arial" w:cs="Arial"/>
          <w:b/>
          <w:sz w:val="32"/>
          <w:szCs w:val="32"/>
        </w:rPr>
        <w:t xml:space="preserve">НОРМАТИВНАЯ СТОИМОСТЬ (ЕДИНИЧНЫЕ РАСЦЕНКИ) РАБОТ ПО БЛАГОУСТРОЙСТВУ </w:t>
      </w:r>
      <w:r w:rsidR="00DC64C9" w:rsidRPr="00BC3D79">
        <w:rPr>
          <w:rFonts w:ascii="Arial" w:hAnsi="Arial" w:cs="Arial"/>
          <w:b/>
          <w:sz w:val="32"/>
          <w:szCs w:val="32"/>
        </w:rPr>
        <w:t>ОБЩЕСТВЕНН</w:t>
      </w:r>
      <w:r w:rsidR="00686DE5" w:rsidRPr="00BC3D79">
        <w:rPr>
          <w:rFonts w:ascii="Arial" w:hAnsi="Arial" w:cs="Arial"/>
          <w:b/>
          <w:sz w:val="32"/>
          <w:szCs w:val="32"/>
        </w:rPr>
        <w:t>ЫХ</w:t>
      </w:r>
      <w:r w:rsidR="00686DE5" w:rsidRPr="00BC3D79">
        <w:rPr>
          <w:rFonts w:ascii="Arial" w:hAnsi="Arial" w:cs="Arial"/>
          <w:b/>
          <w:sz w:val="32"/>
          <w:szCs w:val="32"/>
        </w:rPr>
        <w:tab/>
        <w:t xml:space="preserve"> </w:t>
      </w:r>
      <w:r w:rsidRPr="00BC3D79">
        <w:rPr>
          <w:rFonts w:ascii="Arial" w:hAnsi="Arial" w:cs="Arial"/>
          <w:b/>
          <w:sz w:val="32"/>
          <w:szCs w:val="32"/>
        </w:rPr>
        <w:t>ТЕРРИТОРИ</w:t>
      </w:r>
      <w:r w:rsidR="00686DE5" w:rsidRPr="00BC3D79">
        <w:rPr>
          <w:rFonts w:ascii="Arial" w:hAnsi="Arial" w:cs="Arial"/>
          <w:b/>
          <w:sz w:val="32"/>
          <w:szCs w:val="32"/>
        </w:rPr>
        <w:t>Й</w:t>
      </w:r>
      <w:r w:rsidR="00DC64C9" w:rsidRPr="00BC3D79">
        <w:rPr>
          <w:rFonts w:ascii="Arial" w:hAnsi="Arial" w:cs="Arial"/>
          <w:b/>
          <w:sz w:val="32"/>
          <w:szCs w:val="32"/>
        </w:rPr>
        <w:t xml:space="preserve">, </w:t>
      </w:r>
      <w:r w:rsidRPr="00BC3D79">
        <w:rPr>
          <w:rFonts w:ascii="Arial" w:hAnsi="Arial" w:cs="Arial"/>
          <w:b/>
          <w:sz w:val="32"/>
          <w:szCs w:val="32"/>
        </w:rPr>
        <w:t>ВКЛЮЧЕНН</w:t>
      </w:r>
      <w:r w:rsidR="00686DE5" w:rsidRPr="00BC3D79">
        <w:rPr>
          <w:rFonts w:ascii="Arial" w:hAnsi="Arial" w:cs="Arial"/>
          <w:b/>
          <w:sz w:val="32"/>
          <w:szCs w:val="32"/>
        </w:rPr>
        <w:t xml:space="preserve">ЫХ </w:t>
      </w:r>
      <w:r w:rsidRPr="00BC3D79">
        <w:rPr>
          <w:rFonts w:ascii="Arial" w:hAnsi="Arial" w:cs="Arial"/>
          <w:b/>
          <w:sz w:val="32"/>
          <w:szCs w:val="32"/>
        </w:rPr>
        <w:t>В ПЕРЕЧЕНЬ РАБОТ.</w:t>
      </w:r>
    </w:p>
    <w:p w:rsidR="008A0E2D" w:rsidRPr="00BC3D79" w:rsidRDefault="008A0E2D" w:rsidP="0047699E">
      <w:pPr>
        <w:tabs>
          <w:tab w:val="left" w:pos="6224"/>
          <w:tab w:val="left" w:pos="9776"/>
        </w:tabs>
        <w:sectPr w:rsidR="008A0E2D" w:rsidRPr="00BC3D79" w:rsidSect="00DC64C9">
          <w:footerReference w:type="even" r:id="rId9"/>
          <w:footerReference w:type="default" r:id="rId10"/>
          <w:pgSz w:w="11906" w:h="16838"/>
          <w:pgMar w:top="709" w:right="709" w:bottom="1134" w:left="1276" w:header="720" w:footer="720" w:gutter="0"/>
          <w:cols w:space="720"/>
        </w:sectPr>
      </w:pPr>
    </w:p>
    <w:p w:rsidR="00DC64C9" w:rsidRPr="00BC3D79" w:rsidRDefault="00DC64C9" w:rsidP="0047699E">
      <w:pPr>
        <w:tabs>
          <w:tab w:val="left" w:pos="6224"/>
          <w:tab w:val="left" w:pos="9776"/>
        </w:tabs>
      </w:pPr>
    </w:p>
    <w:p w:rsidR="0047699E" w:rsidRPr="00BC3D79" w:rsidRDefault="00F329E3" w:rsidP="0047699E">
      <w:pPr>
        <w:tabs>
          <w:tab w:val="left" w:pos="6224"/>
          <w:tab w:val="left" w:pos="9776"/>
        </w:tabs>
        <w:rPr>
          <w:noProof/>
        </w:rPr>
      </w:pPr>
      <w:r w:rsidRPr="00BC3D79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90E36DD" wp14:editId="015B7A08">
            <wp:simplePos x="0" y="0"/>
            <wp:positionH relativeFrom="column">
              <wp:posOffset>104775</wp:posOffset>
            </wp:positionH>
            <wp:positionV relativeFrom="paragraph">
              <wp:posOffset>151130</wp:posOffset>
            </wp:positionV>
            <wp:extent cx="1209675" cy="1076325"/>
            <wp:effectExtent l="0" t="0" r="9525" b="9525"/>
            <wp:wrapNone/>
            <wp:docPr id="6" name="Рисунок 6" descr="D:\2016\Каталог\ИГРОВЫЕ КОМПЛЕКСЫ\ИЖ8\IGe_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62" name="Рисунок 335" descr="D:\2016\Каталог\ИГРОВЫЕ КОМПЛЕКСЫ\ИЖ8\IGe_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4C9" w:rsidRPr="00BC3D79" w:rsidRDefault="00DC64C9" w:rsidP="0047699E">
      <w:pPr>
        <w:tabs>
          <w:tab w:val="left" w:pos="6224"/>
          <w:tab w:val="left" w:pos="9776"/>
        </w:tabs>
        <w:rPr>
          <w:noProof/>
        </w:rPr>
      </w:pPr>
    </w:p>
    <w:p w:rsidR="00DC64C9" w:rsidRPr="00BC3D79" w:rsidRDefault="00DC64C9" w:rsidP="0047699E">
      <w:pPr>
        <w:tabs>
          <w:tab w:val="left" w:pos="6224"/>
          <w:tab w:val="left" w:pos="9776"/>
        </w:tabs>
        <w:rPr>
          <w:noProof/>
        </w:rPr>
      </w:pPr>
    </w:p>
    <w:p w:rsidR="00DC64C9" w:rsidRPr="00BC3D79" w:rsidRDefault="00DC64C9" w:rsidP="0047699E">
      <w:pPr>
        <w:tabs>
          <w:tab w:val="left" w:pos="6224"/>
          <w:tab w:val="left" w:pos="9776"/>
        </w:tabs>
        <w:rPr>
          <w:noProof/>
        </w:rPr>
      </w:pPr>
    </w:p>
    <w:p w:rsidR="00DC64C9" w:rsidRPr="00BC3D79" w:rsidRDefault="00DC64C9" w:rsidP="0047699E">
      <w:pPr>
        <w:tabs>
          <w:tab w:val="left" w:pos="6224"/>
          <w:tab w:val="left" w:pos="9776"/>
        </w:tabs>
        <w:rPr>
          <w:noProof/>
        </w:rPr>
      </w:pPr>
    </w:p>
    <w:p w:rsidR="00BB47F4" w:rsidRPr="00BC3D79" w:rsidRDefault="00BB47F4" w:rsidP="0047699E">
      <w:pPr>
        <w:tabs>
          <w:tab w:val="left" w:pos="6224"/>
          <w:tab w:val="left" w:pos="9776"/>
        </w:tabs>
        <w:rPr>
          <w:noProof/>
        </w:rPr>
      </w:pPr>
    </w:p>
    <w:p w:rsidR="00DC64C9" w:rsidRPr="00BC3D79" w:rsidRDefault="00DC64C9" w:rsidP="0047699E">
      <w:pPr>
        <w:tabs>
          <w:tab w:val="left" w:pos="6224"/>
          <w:tab w:val="left" w:pos="9776"/>
        </w:tabs>
        <w:rPr>
          <w:noProof/>
        </w:rPr>
      </w:pPr>
    </w:p>
    <w:p w:rsidR="00DC64C9" w:rsidRPr="00BC3D79" w:rsidRDefault="007054E5" w:rsidP="0047699E">
      <w:pPr>
        <w:tabs>
          <w:tab w:val="left" w:pos="6224"/>
          <w:tab w:val="left" w:pos="9776"/>
        </w:tabs>
        <w:rPr>
          <w:noProof/>
        </w:rPr>
      </w:pPr>
      <w:r w:rsidRPr="00BC3D79">
        <w:rPr>
          <w:noProof/>
        </w:rPr>
        <w:t>Игровой комплекс</w:t>
      </w:r>
    </w:p>
    <w:p w:rsidR="00DC64C9" w:rsidRPr="00BC3D79" w:rsidRDefault="00DC64C9" w:rsidP="0047699E">
      <w:pPr>
        <w:tabs>
          <w:tab w:val="left" w:pos="6224"/>
          <w:tab w:val="left" w:pos="9776"/>
        </w:tabs>
        <w:rPr>
          <w:noProof/>
        </w:rPr>
      </w:pPr>
      <w:r w:rsidRPr="00BC3D79">
        <w:rPr>
          <w:noProof/>
          <w:sz w:val="20"/>
          <w:szCs w:val="20"/>
        </w:rPr>
        <w:drawing>
          <wp:inline distT="0" distB="0" distL="0" distR="0" wp14:anchorId="3C5371E4" wp14:editId="684506BA">
            <wp:extent cx="1390650" cy="76983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06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7F4" w:rsidRPr="00BC3D79">
        <w:rPr>
          <w:noProof/>
        </w:rPr>
        <w:t>Л</w:t>
      </w:r>
      <w:r w:rsidR="007054E5" w:rsidRPr="00BC3D79">
        <w:rPr>
          <w:noProof/>
        </w:rPr>
        <w:t>абиринт детский</w:t>
      </w:r>
    </w:p>
    <w:p w:rsidR="00DC64C9" w:rsidRPr="00BC3D79" w:rsidRDefault="008A0E2D" w:rsidP="0047699E">
      <w:pPr>
        <w:tabs>
          <w:tab w:val="left" w:pos="6224"/>
          <w:tab w:val="left" w:pos="9776"/>
        </w:tabs>
      </w:pPr>
      <w:r w:rsidRPr="00BC3D79">
        <w:rPr>
          <w:noProof/>
          <w:sz w:val="20"/>
          <w:szCs w:val="20"/>
        </w:rPr>
        <w:lastRenderedPageBreak/>
        <w:drawing>
          <wp:inline distT="0" distB="0" distL="0" distR="0" wp14:anchorId="412EBBF9" wp14:editId="38EE1B65">
            <wp:extent cx="685800" cy="10763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81" cy="1074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64C9" w:rsidRPr="00BC3D79">
        <w:t> </w:t>
      </w:r>
      <w:r w:rsidR="00BB47F4" w:rsidRPr="00BC3D79">
        <w:t>У</w:t>
      </w:r>
      <w:r w:rsidR="007054E5" w:rsidRPr="00BC3D79">
        <w:t>рна</w:t>
      </w:r>
    </w:p>
    <w:p w:rsidR="00DC64C9" w:rsidRPr="00BC3D79" w:rsidRDefault="00DC64C9" w:rsidP="0047699E">
      <w:pPr>
        <w:tabs>
          <w:tab w:val="left" w:pos="6224"/>
          <w:tab w:val="left" w:pos="9776"/>
        </w:tabs>
        <w:rPr>
          <w:noProof/>
        </w:rPr>
      </w:pPr>
    </w:p>
    <w:p w:rsidR="008A0E2D" w:rsidRPr="00BC3D79" w:rsidRDefault="008A0E2D" w:rsidP="00686DE5">
      <w:pPr>
        <w:tabs>
          <w:tab w:val="left" w:pos="6224"/>
          <w:tab w:val="left" w:pos="9776"/>
        </w:tabs>
        <w:rPr>
          <w:noProof/>
        </w:rPr>
      </w:pPr>
    </w:p>
    <w:p w:rsidR="008A0E2D" w:rsidRPr="00BC3D79" w:rsidRDefault="00DC64C9" w:rsidP="00686DE5">
      <w:pPr>
        <w:tabs>
          <w:tab w:val="left" w:pos="6224"/>
          <w:tab w:val="left" w:pos="9776"/>
        </w:tabs>
      </w:pPr>
      <w:r w:rsidRPr="00BC3D79">
        <w:t>Качалк</w:t>
      </w:r>
      <w:r w:rsidR="00686DE5" w:rsidRPr="00BC3D79">
        <w:t xml:space="preserve">а-балансир     </w:t>
      </w:r>
    </w:p>
    <w:p w:rsidR="008A0E2D" w:rsidRPr="00BC3D79" w:rsidRDefault="008A0E2D" w:rsidP="00686DE5">
      <w:pPr>
        <w:tabs>
          <w:tab w:val="left" w:pos="6224"/>
          <w:tab w:val="left" w:pos="9776"/>
        </w:tabs>
      </w:pPr>
      <w:r w:rsidRPr="00BC3D79">
        <w:rPr>
          <w:noProof/>
          <w:sz w:val="20"/>
          <w:szCs w:val="20"/>
        </w:rPr>
        <w:drawing>
          <wp:inline distT="0" distB="0" distL="0" distR="0" wp14:anchorId="0B444439" wp14:editId="54F9F062">
            <wp:extent cx="1560830" cy="939165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E2D" w:rsidRPr="00BC3D79" w:rsidRDefault="008A0E2D" w:rsidP="00686DE5">
      <w:pPr>
        <w:tabs>
          <w:tab w:val="left" w:pos="6224"/>
          <w:tab w:val="left" w:pos="9776"/>
        </w:tabs>
      </w:pPr>
    </w:p>
    <w:p w:rsidR="008A0E2D" w:rsidRPr="00BC3D79" w:rsidRDefault="008A0E2D" w:rsidP="00686DE5">
      <w:pPr>
        <w:tabs>
          <w:tab w:val="left" w:pos="6224"/>
          <w:tab w:val="left" w:pos="9776"/>
        </w:tabs>
      </w:pPr>
      <w:r w:rsidRPr="00BC3D79">
        <w:t>Скамья со спинкой, подлокотниками</w:t>
      </w:r>
    </w:p>
    <w:p w:rsidR="008A0E2D" w:rsidRPr="00BC3D79" w:rsidRDefault="008A0E2D" w:rsidP="00686DE5">
      <w:pPr>
        <w:tabs>
          <w:tab w:val="left" w:pos="6224"/>
          <w:tab w:val="left" w:pos="9776"/>
        </w:tabs>
      </w:pPr>
    </w:p>
    <w:p w:rsidR="008A0E2D" w:rsidRPr="00BC3D79" w:rsidRDefault="008A0E2D" w:rsidP="00686DE5">
      <w:pPr>
        <w:tabs>
          <w:tab w:val="left" w:pos="6224"/>
          <w:tab w:val="left" w:pos="9776"/>
        </w:tabs>
        <w:sectPr w:rsidR="008A0E2D" w:rsidRPr="00BC3D79" w:rsidSect="008A0E2D">
          <w:type w:val="continuous"/>
          <w:pgSz w:w="11906" w:h="16838"/>
          <w:pgMar w:top="709" w:right="709" w:bottom="1134" w:left="1276" w:header="720" w:footer="720" w:gutter="0"/>
          <w:cols w:num="2" w:space="720"/>
        </w:sectPr>
      </w:pPr>
      <w:r w:rsidRPr="00BC3D79">
        <w:t xml:space="preserve">          </w:t>
      </w:r>
      <w:r w:rsidRPr="00BC3D79">
        <w:rPr>
          <w:rFonts w:ascii="Calibri" w:hAnsi="Calibri"/>
          <w:noProof/>
        </w:rPr>
        <w:drawing>
          <wp:anchor distT="0" distB="0" distL="114300" distR="114300" simplePos="0" relativeHeight="251665408" behindDoc="0" locked="0" layoutInCell="1" allowOverlap="1" wp14:anchorId="5E3530D5" wp14:editId="399F5237">
            <wp:simplePos x="0" y="0"/>
            <wp:positionH relativeFrom="column">
              <wp:posOffset>3737610</wp:posOffset>
            </wp:positionH>
            <wp:positionV relativeFrom="paragraph">
              <wp:posOffset>-2161540</wp:posOffset>
            </wp:positionV>
            <wp:extent cx="1076325" cy="790575"/>
            <wp:effectExtent l="0" t="0" r="9525" b="9525"/>
            <wp:wrapNone/>
            <wp:docPr id="11" name="Рисунок 11" descr="http://www.ksil34.ru/icons/22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65" name="Рисунок 300" descr="http://www.ksil34.ru/icons/220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E2D" w:rsidRPr="00BC3D79" w:rsidRDefault="008A0E2D" w:rsidP="008A0E2D">
      <w:pPr>
        <w:tabs>
          <w:tab w:val="left" w:pos="6224"/>
          <w:tab w:val="left" w:pos="9776"/>
        </w:tabs>
        <w:rPr>
          <w:bCs/>
        </w:rPr>
      </w:pPr>
      <w:r w:rsidRPr="00BC3D79">
        <w:rPr>
          <w:noProof/>
          <w:sz w:val="20"/>
          <w:szCs w:val="20"/>
        </w:rPr>
        <w:lastRenderedPageBreak/>
        <w:drawing>
          <wp:inline distT="0" distB="0" distL="0" distR="0" wp14:anchorId="5162442A" wp14:editId="41DDDD38">
            <wp:extent cx="1142923" cy="1304925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36" cy="130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7F4" w:rsidRPr="00BC3D79">
        <w:rPr>
          <w:bCs/>
        </w:rPr>
        <w:t>Б</w:t>
      </w:r>
      <w:r w:rsidR="007054E5" w:rsidRPr="00BC3D79">
        <w:rPr>
          <w:bCs/>
        </w:rPr>
        <w:t>еседка</w:t>
      </w:r>
    </w:p>
    <w:p w:rsidR="008A0E2D" w:rsidRPr="00BC3D79" w:rsidRDefault="00BB47F4" w:rsidP="008A0E2D">
      <w:pPr>
        <w:tabs>
          <w:tab w:val="left" w:pos="6224"/>
          <w:tab w:val="left" w:pos="9776"/>
        </w:tabs>
        <w:rPr>
          <w:noProof/>
        </w:rPr>
      </w:pPr>
      <w:r w:rsidRPr="00BC3D79">
        <w:rPr>
          <w:rFonts w:ascii="Calibri" w:hAnsi="Calibri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9258CE0" wp14:editId="709A3E12">
            <wp:simplePos x="0" y="0"/>
            <wp:positionH relativeFrom="column">
              <wp:posOffset>358140</wp:posOffset>
            </wp:positionH>
            <wp:positionV relativeFrom="paragraph">
              <wp:posOffset>109220</wp:posOffset>
            </wp:positionV>
            <wp:extent cx="1076325" cy="790575"/>
            <wp:effectExtent l="0" t="0" r="9525" b="9525"/>
            <wp:wrapNone/>
            <wp:docPr id="13" name="Рисунок 13" descr="http://www.ksil34.ru/icons/22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65" name="Рисунок 300" descr="http://www.ksil34.ru/icons/220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E2D" w:rsidRPr="00BC3D79" w:rsidRDefault="008A0E2D" w:rsidP="00686DE5">
      <w:pPr>
        <w:tabs>
          <w:tab w:val="left" w:pos="6224"/>
          <w:tab w:val="left" w:pos="9776"/>
        </w:tabs>
      </w:pPr>
    </w:p>
    <w:p w:rsidR="008A0E2D" w:rsidRPr="00BC3D79" w:rsidRDefault="008A0E2D" w:rsidP="00686DE5">
      <w:pPr>
        <w:tabs>
          <w:tab w:val="left" w:pos="6224"/>
          <w:tab w:val="left" w:pos="9776"/>
        </w:tabs>
        <w:sectPr w:rsidR="008A0E2D" w:rsidRPr="00BC3D79" w:rsidSect="008A0E2D">
          <w:type w:val="continuous"/>
          <w:pgSz w:w="11906" w:h="16838"/>
          <w:pgMar w:top="709" w:right="709" w:bottom="1134" w:left="1276" w:header="720" w:footer="720" w:gutter="0"/>
          <w:cols w:num="2" w:space="720"/>
        </w:sectPr>
      </w:pPr>
    </w:p>
    <w:p w:rsidR="008A0E2D" w:rsidRPr="00BC3D79" w:rsidRDefault="008A0E2D" w:rsidP="00686DE5">
      <w:pPr>
        <w:tabs>
          <w:tab w:val="left" w:pos="6224"/>
          <w:tab w:val="left" w:pos="9776"/>
        </w:tabs>
      </w:pPr>
    </w:p>
    <w:p w:rsidR="008A0E2D" w:rsidRPr="00BC3D79" w:rsidRDefault="008A0E2D" w:rsidP="00686DE5">
      <w:pPr>
        <w:tabs>
          <w:tab w:val="left" w:pos="6224"/>
          <w:tab w:val="left" w:pos="9776"/>
        </w:tabs>
      </w:pPr>
    </w:p>
    <w:p w:rsidR="008A0E2D" w:rsidRPr="00BC3D79" w:rsidRDefault="008A0E2D" w:rsidP="00686DE5">
      <w:pPr>
        <w:tabs>
          <w:tab w:val="left" w:pos="6224"/>
          <w:tab w:val="left" w:pos="9776"/>
        </w:tabs>
      </w:pPr>
    </w:p>
    <w:p w:rsidR="008A0E2D" w:rsidRPr="00BC3D79" w:rsidRDefault="008A0E2D" w:rsidP="00686DE5">
      <w:pPr>
        <w:tabs>
          <w:tab w:val="left" w:pos="6224"/>
          <w:tab w:val="left" w:pos="9776"/>
        </w:tabs>
      </w:pPr>
    </w:p>
    <w:p w:rsidR="008A0E2D" w:rsidRPr="00BC3D79" w:rsidRDefault="008A0E2D" w:rsidP="00686DE5">
      <w:pPr>
        <w:tabs>
          <w:tab w:val="left" w:pos="6224"/>
          <w:tab w:val="left" w:pos="9776"/>
        </w:tabs>
      </w:pPr>
    </w:p>
    <w:p w:rsidR="00A259B1" w:rsidRPr="00BC3D79" w:rsidRDefault="0078050D" w:rsidP="00A259B1">
      <w:pPr>
        <w:tabs>
          <w:tab w:val="left" w:pos="6224"/>
          <w:tab w:val="left" w:pos="9776"/>
        </w:tabs>
      </w:pPr>
      <w:r w:rsidRPr="00BC3D79">
        <w:rPr>
          <w:rFonts w:ascii="Calibri" w:hAnsi="Calibri"/>
          <w:noProof/>
        </w:rPr>
        <w:drawing>
          <wp:inline distT="0" distB="0" distL="0" distR="0" wp14:anchorId="68B34AA5" wp14:editId="41438298">
            <wp:extent cx="1359877" cy="1143000"/>
            <wp:effectExtent l="0" t="0" r="0" b="0"/>
            <wp:docPr id="22" name="Рисунок 22" descr="C:\Users\Пользователь\YandexDisk\Скриншоты\2017-10-02_16-53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YandexDisk\Скриншоты\2017-10-02_16-53-13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08" cy="114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0D" w:rsidRPr="00BC3D79" w:rsidRDefault="0078050D" w:rsidP="00A259B1">
      <w:pPr>
        <w:tabs>
          <w:tab w:val="left" w:pos="6224"/>
          <w:tab w:val="left" w:pos="9776"/>
        </w:tabs>
      </w:pPr>
      <w:r w:rsidRPr="00BC3D79">
        <w:t xml:space="preserve">Тренажёр </w:t>
      </w:r>
      <w:proofErr w:type="spellStart"/>
      <w:r w:rsidRPr="00BC3D79">
        <w:t>Шагоход</w:t>
      </w:r>
      <w:proofErr w:type="spellEnd"/>
      <w:r w:rsidRPr="00BC3D79">
        <w:t xml:space="preserve"> двойной</w:t>
      </w:r>
    </w:p>
    <w:p w:rsidR="0078050D" w:rsidRPr="00BC3D79" w:rsidRDefault="0078050D" w:rsidP="0078050D">
      <w:pPr>
        <w:jc w:val="right"/>
        <w:rPr>
          <w:rFonts w:ascii="Courier New" w:hAnsi="Courier New" w:cs="Courier New"/>
          <w:sz w:val="22"/>
          <w:szCs w:val="22"/>
        </w:rPr>
      </w:pPr>
    </w:p>
    <w:p w:rsidR="0078050D" w:rsidRPr="00BC3D79" w:rsidRDefault="0078050D" w:rsidP="0078050D">
      <w:pPr>
        <w:jc w:val="right"/>
        <w:rPr>
          <w:rFonts w:ascii="Courier New" w:hAnsi="Courier New" w:cs="Courier New"/>
          <w:sz w:val="22"/>
          <w:szCs w:val="22"/>
        </w:rPr>
      </w:pPr>
    </w:p>
    <w:p w:rsidR="0078050D" w:rsidRPr="00BC3D79" w:rsidRDefault="0078050D" w:rsidP="0078050D">
      <w:pPr>
        <w:jc w:val="right"/>
        <w:rPr>
          <w:rFonts w:ascii="Courier New" w:hAnsi="Courier New" w:cs="Courier New"/>
          <w:sz w:val="22"/>
          <w:szCs w:val="22"/>
        </w:rPr>
      </w:pPr>
    </w:p>
    <w:p w:rsidR="008A0E2D" w:rsidRPr="00BC3D79" w:rsidRDefault="00A259B1" w:rsidP="008A0E2D">
      <w:pPr>
        <w:jc w:val="right"/>
        <w:rPr>
          <w:rFonts w:ascii="Courier New" w:hAnsi="Courier New" w:cs="Courier New"/>
          <w:sz w:val="22"/>
          <w:szCs w:val="22"/>
        </w:rPr>
      </w:pPr>
      <w:r w:rsidRPr="00BC3D79">
        <w:t>Спортивный комплекс 5 элементов</w:t>
      </w:r>
    </w:p>
    <w:p w:rsidR="008A0E2D" w:rsidRPr="00BC3D79" w:rsidRDefault="00A259B1" w:rsidP="008A0E2D">
      <w:pPr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alibri" w:hAnsi="Calibri"/>
          <w:noProof/>
        </w:rPr>
        <w:drawing>
          <wp:anchor distT="0" distB="0" distL="114300" distR="114300" simplePos="0" relativeHeight="251671552" behindDoc="0" locked="0" layoutInCell="1" allowOverlap="1" wp14:anchorId="4BD5C2D1" wp14:editId="629FBC9E">
            <wp:simplePos x="0" y="0"/>
            <wp:positionH relativeFrom="column">
              <wp:posOffset>926465</wp:posOffset>
            </wp:positionH>
            <wp:positionV relativeFrom="paragraph">
              <wp:posOffset>52070</wp:posOffset>
            </wp:positionV>
            <wp:extent cx="1066800" cy="1047750"/>
            <wp:effectExtent l="0" t="0" r="0" b="0"/>
            <wp:wrapNone/>
            <wp:docPr id="23" name="Рисунок 23" descr="D:\2016\Каталог\СПОРТИВНЫЕ КОМПЛЕКСЫ\5 элементов\SK_5eleme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27" name="Рисунок 369" descr="D:\2016\Каталог\СПОРТИВНЫЕ КОМПЛЕКСЫ\5 элементов\SK_5element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E2D" w:rsidRPr="00BC3D79" w:rsidRDefault="008A0E2D" w:rsidP="008A0E2D">
      <w:pPr>
        <w:jc w:val="right"/>
        <w:rPr>
          <w:rFonts w:ascii="Courier New" w:hAnsi="Courier New" w:cs="Courier New"/>
          <w:sz w:val="22"/>
          <w:szCs w:val="22"/>
        </w:rPr>
      </w:pPr>
    </w:p>
    <w:p w:rsidR="008A0E2D" w:rsidRPr="00BC3D79" w:rsidRDefault="008A0E2D" w:rsidP="008A0E2D">
      <w:pPr>
        <w:jc w:val="right"/>
        <w:rPr>
          <w:rFonts w:ascii="Courier New" w:hAnsi="Courier New" w:cs="Courier New"/>
          <w:sz w:val="22"/>
          <w:szCs w:val="22"/>
        </w:rPr>
      </w:pPr>
    </w:p>
    <w:p w:rsidR="008A0E2D" w:rsidRPr="00BC3D79" w:rsidRDefault="008A0E2D" w:rsidP="008A0E2D">
      <w:pPr>
        <w:jc w:val="right"/>
        <w:rPr>
          <w:rFonts w:ascii="Courier New" w:hAnsi="Courier New" w:cs="Courier New"/>
          <w:sz w:val="22"/>
          <w:szCs w:val="22"/>
        </w:rPr>
      </w:pPr>
    </w:p>
    <w:p w:rsidR="0078050D" w:rsidRPr="00BC3D79" w:rsidRDefault="0078050D" w:rsidP="00214C55">
      <w:pPr>
        <w:rPr>
          <w:rFonts w:ascii="Courier New" w:hAnsi="Courier New" w:cs="Courier New"/>
          <w:sz w:val="22"/>
          <w:szCs w:val="22"/>
        </w:rPr>
        <w:sectPr w:rsidR="0078050D" w:rsidRPr="00BC3D79" w:rsidSect="00A259B1">
          <w:type w:val="continuous"/>
          <w:pgSz w:w="11906" w:h="16838"/>
          <w:pgMar w:top="709" w:right="709" w:bottom="1134" w:left="1276" w:header="720" w:footer="720" w:gutter="0"/>
          <w:cols w:num="2" w:space="720"/>
        </w:sectPr>
      </w:pPr>
    </w:p>
    <w:p w:rsidR="0078050D" w:rsidRPr="00BC3D79" w:rsidRDefault="0078050D" w:rsidP="00214C55">
      <w:pPr>
        <w:rPr>
          <w:rFonts w:ascii="Courier New" w:hAnsi="Courier New" w:cs="Courier New"/>
          <w:sz w:val="22"/>
          <w:szCs w:val="22"/>
        </w:rPr>
        <w:sectPr w:rsidR="0078050D" w:rsidRPr="00BC3D79" w:rsidSect="0078050D">
          <w:type w:val="continuous"/>
          <w:pgSz w:w="11906" w:h="16838"/>
          <w:pgMar w:top="709" w:right="709" w:bottom="1134" w:left="1276" w:header="720" w:footer="720" w:gutter="0"/>
          <w:cols w:num="2" w:space="720"/>
        </w:sectPr>
      </w:pPr>
    </w:p>
    <w:p w:rsidR="008A0E2D" w:rsidRPr="00BC3D79" w:rsidRDefault="008A0E2D" w:rsidP="0078050D">
      <w:pPr>
        <w:rPr>
          <w:rFonts w:ascii="Courier New" w:hAnsi="Courier New" w:cs="Courier New"/>
          <w:sz w:val="22"/>
          <w:szCs w:val="22"/>
        </w:rPr>
        <w:sectPr w:rsidR="008A0E2D" w:rsidRPr="00BC3D79" w:rsidSect="008A0E2D">
          <w:type w:val="continuous"/>
          <w:pgSz w:w="11906" w:h="16838"/>
          <w:pgMar w:top="709" w:right="709" w:bottom="1134" w:left="1276" w:header="720" w:footer="720" w:gutter="0"/>
          <w:cols w:num="2" w:space="720"/>
        </w:sectPr>
      </w:pPr>
    </w:p>
    <w:p w:rsidR="008A0E2D" w:rsidRPr="00BC3D79" w:rsidRDefault="008A0E2D" w:rsidP="0078050D">
      <w:pPr>
        <w:rPr>
          <w:rFonts w:ascii="Courier New" w:hAnsi="Courier New" w:cs="Courier New"/>
          <w:sz w:val="22"/>
          <w:szCs w:val="22"/>
        </w:rPr>
      </w:pPr>
    </w:p>
    <w:p w:rsidR="008A0E2D" w:rsidRPr="00BC3D79" w:rsidRDefault="008A0E2D" w:rsidP="00F77FE2">
      <w:pPr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t xml:space="preserve">Приложение №3 </w:t>
      </w:r>
    </w:p>
    <w:p w:rsidR="008A0E2D" w:rsidRPr="00BC3D79" w:rsidRDefault="008A0E2D" w:rsidP="008A0E2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t>к муниципальной программе</w:t>
      </w:r>
    </w:p>
    <w:p w:rsidR="008A0E2D" w:rsidRPr="00BC3D79" w:rsidRDefault="008A0E2D" w:rsidP="008A0E2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t xml:space="preserve">«Формирование </w:t>
      </w:r>
      <w:proofErr w:type="gramStart"/>
      <w:r w:rsidRPr="00BC3D79">
        <w:rPr>
          <w:rFonts w:ascii="Courier New" w:hAnsi="Courier New" w:cs="Courier New"/>
          <w:sz w:val="22"/>
          <w:szCs w:val="22"/>
        </w:rPr>
        <w:t>современной</w:t>
      </w:r>
      <w:proofErr w:type="gramEnd"/>
    </w:p>
    <w:p w:rsidR="008A0E2D" w:rsidRPr="00BC3D79" w:rsidRDefault="008A0E2D" w:rsidP="008A0E2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C3D79">
        <w:rPr>
          <w:rFonts w:ascii="Courier New" w:hAnsi="Courier New" w:cs="Courier New"/>
          <w:sz w:val="22"/>
          <w:szCs w:val="22"/>
        </w:rPr>
        <w:t xml:space="preserve"> городской среды на 2018-2024 годы»</w:t>
      </w:r>
    </w:p>
    <w:p w:rsidR="008A0E2D" w:rsidRPr="00BC3D79" w:rsidRDefault="008A0E2D" w:rsidP="008A0E2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8A0E2D" w:rsidRPr="00BC3D79" w:rsidRDefault="008A0E2D" w:rsidP="008A0E2D">
      <w:pPr>
        <w:jc w:val="center"/>
        <w:rPr>
          <w:rFonts w:ascii="Arial" w:hAnsi="Arial" w:cs="Arial"/>
        </w:rPr>
      </w:pPr>
      <w:r w:rsidRPr="00BC3D79">
        <w:rPr>
          <w:rFonts w:ascii="Arial" w:hAnsi="Arial" w:cs="Arial"/>
        </w:rPr>
        <w:t>АДРЕСНЫЙ ПЕРЕЧЕНЬ ОБЩЕСТВЕННЫХ ТЕРРИТОРИЙ, НУЖДАЮЩИХСЯ В БЛАГОУСТРОЙСТВЕ И ПОДЛЕЖАЩИХ БЛАГОУСТРОЙСТВУ В 2018-2024 ГОДАХ</w:t>
      </w:r>
    </w:p>
    <w:p w:rsidR="008A0E2D" w:rsidRPr="00BC3D79" w:rsidRDefault="008A0E2D" w:rsidP="008A0E2D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93"/>
        <w:gridCol w:w="1560"/>
        <w:gridCol w:w="1275"/>
        <w:gridCol w:w="1418"/>
        <w:gridCol w:w="1417"/>
        <w:gridCol w:w="2127"/>
        <w:gridCol w:w="2345"/>
      </w:tblGrid>
      <w:tr w:rsidR="00BC3D79" w:rsidRPr="00BC3D79" w:rsidTr="00F26D83">
        <w:tc>
          <w:tcPr>
            <w:tcW w:w="534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8363" w:type="dxa"/>
            <w:gridSpan w:val="5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Адрес общественной территории</w:t>
            </w:r>
          </w:p>
        </w:tc>
        <w:tc>
          <w:tcPr>
            <w:tcW w:w="1417" w:type="dxa"/>
            <w:vMerge w:val="restart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Общая площадь общественной территории</w:t>
            </w:r>
          </w:p>
        </w:tc>
        <w:tc>
          <w:tcPr>
            <w:tcW w:w="2127" w:type="dxa"/>
            <w:vMerge w:val="restart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Численность населения, имеющего удобный пешеходный доступ к основным площадкам территории, чел.</w:t>
            </w:r>
          </w:p>
        </w:tc>
        <w:tc>
          <w:tcPr>
            <w:tcW w:w="2345" w:type="dxa"/>
            <w:vMerge w:val="restart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Оценка потребности в финансировании на восстановление благоустройства территории, тыс. руб.</w:t>
            </w:r>
          </w:p>
        </w:tc>
      </w:tr>
      <w:tr w:rsidR="00BC3D79" w:rsidRPr="00BC3D79" w:rsidTr="00F26D83">
        <w:tc>
          <w:tcPr>
            <w:tcW w:w="534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Муниципальный район Иркутской области/городской округ Иркутской области</w:t>
            </w:r>
          </w:p>
        </w:tc>
        <w:tc>
          <w:tcPr>
            <w:tcW w:w="2693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1560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Населенный пункт</w:t>
            </w:r>
          </w:p>
        </w:tc>
        <w:tc>
          <w:tcPr>
            <w:tcW w:w="1275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Улица</w:t>
            </w:r>
          </w:p>
        </w:tc>
        <w:tc>
          <w:tcPr>
            <w:tcW w:w="1418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Номер дома /участка</w:t>
            </w:r>
          </w:p>
        </w:tc>
        <w:tc>
          <w:tcPr>
            <w:tcW w:w="1417" w:type="dxa"/>
            <w:vMerge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5" w:type="dxa"/>
            <w:vMerge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C3D79" w:rsidRPr="00BC3D79" w:rsidTr="00F26D83">
        <w:tc>
          <w:tcPr>
            <w:tcW w:w="534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Иркутский район</w:t>
            </w:r>
          </w:p>
        </w:tc>
        <w:tc>
          <w:tcPr>
            <w:tcW w:w="2693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Байкальская</w:t>
            </w:r>
          </w:p>
        </w:tc>
        <w:tc>
          <w:tcPr>
            <w:tcW w:w="1418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2г</w:t>
            </w:r>
          </w:p>
        </w:tc>
        <w:tc>
          <w:tcPr>
            <w:tcW w:w="141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1200 кв.м.</w:t>
            </w:r>
          </w:p>
        </w:tc>
        <w:tc>
          <w:tcPr>
            <w:tcW w:w="212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45" w:type="dxa"/>
            <w:shd w:val="clear" w:color="auto" w:fill="FFFFFF" w:themeFill="background1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Сумма будет определена после составления ПСД</w:t>
            </w:r>
          </w:p>
        </w:tc>
      </w:tr>
      <w:tr w:rsidR="00BC3D79" w:rsidRPr="00BC3D79" w:rsidTr="00F26D83">
        <w:tc>
          <w:tcPr>
            <w:tcW w:w="534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141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Иркутский район</w:t>
            </w:r>
          </w:p>
        </w:tc>
        <w:tc>
          <w:tcPr>
            <w:tcW w:w="2693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Нагорная</w:t>
            </w:r>
          </w:p>
        </w:tc>
        <w:tc>
          <w:tcPr>
            <w:tcW w:w="1418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22б</w:t>
            </w:r>
          </w:p>
        </w:tc>
        <w:tc>
          <w:tcPr>
            <w:tcW w:w="141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1800 кв.м.</w:t>
            </w:r>
          </w:p>
        </w:tc>
        <w:tc>
          <w:tcPr>
            <w:tcW w:w="212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345" w:type="dxa"/>
            <w:shd w:val="clear" w:color="auto" w:fill="FFFFFF" w:themeFill="background1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Сумма будет определена после составления ПСД</w:t>
            </w:r>
          </w:p>
        </w:tc>
      </w:tr>
      <w:tr w:rsidR="00BC3D79" w:rsidRPr="00BC3D79" w:rsidTr="00F26D83">
        <w:tc>
          <w:tcPr>
            <w:tcW w:w="534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141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Иркутский район</w:t>
            </w:r>
          </w:p>
        </w:tc>
        <w:tc>
          <w:tcPr>
            <w:tcW w:w="2693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Мира</w:t>
            </w:r>
          </w:p>
        </w:tc>
        <w:tc>
          <w:tcPr>
            <w:tcW w:w="1418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26-а</w:t>
            </w:r>
          </w:p>
        </w:tc>
        <w:tc>
          <w:tcPr>
            <w:tcW w:w="141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900 кв.м.</w:t>
            </w:r>
          </w:p>
        </w:tc>
        <w:tc>
          <w:tcPr>
            <w:tcW w:w="212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2345" w:type="dxa"/>
            <w:shd w:val="clear" w:color="auto" w:fill="FFFFFF" w:themeFill="background1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Сумма будет определена после составления ПСД</w:t>
            </w:r>
          </w:p>
        </w:tc>
      </w:tr>
      <w:tr w:rsidR="00BC3D79" w:rsidRPr="00BC3D79" w:rsidTr="00F26D83">
        <w:tc>
          <w:tcPr>
            <w:tcW w:w="534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141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Иркутский район</w:t>
            </w:r>
          </w:p>
        </w:tc>
        <w:tc>
          <w:tcPr>
            <w:tcW w:w="2693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1418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3900 кв.м.</w:t>
            </w:r>
          </w:p>
        </w:tc>
        <w:tc>
          <w:tcPr>
            <w:tcW w:w="2127" w:type="dxa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2345" w:type="dxa"/>
            <w:shd w:val="clear" w:color="auto" w:fill="FFFFFF" w:themeFill="background1"/>
          </w:tcPr>
          <w:p w:rsidR="008A0E2D" w:rsidRPr="00BC3D79" w:rsidRDefault="008A0E2D" w:rsidP="00F26D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D79">
              <w:rPr>
                <w:rFonts w:ascii="Courier New" w:hAnsi="Courier New" w:cs="Courier New"/>
                <w:sz w:val="22"/>
                <w:szCs w:val="22"/>
              </w:rPr>
              <w:t>Сумма будет определена после составления ПСД</w:t>
            </w:r>
          </w:p>
        </w:tc>
      </w:tr>
    </w:tbl>
    <w:p w:rsidR="008A0E2D" w:rsidRPr="00BC3D79" w:rsidRDefault="008A0E2D" w:rsidP="008A0E2D">
      <w:pPr>
        <w:jc w:val="center"/>
        <w:rPr>
          <w:sz w:val="20"/>
          <w:szCs w:val="20"/>
        </w:rPr>
      </w:pPr>
    </w:p>
    <w:p w:rsidR="008A0E2D" w:rsidRPr="00BC3D79" w:rsidRDefault="008A0E2D" w:rsidP="008A0E2D">
      <w:pPr>
        <w:jc w:val="both"/>
        <w:rPr>
          <w:rFonts w:ascii="Arial" w:hAnsi="Arial" w:cs="Arial"/>
          <w:sz w:val="20"/>
          <w:szCs w:val="20"/>
        </w:rPr>
      </w:pPr>
      <w:r w:rsidRPr="00BC3D79">
        <w:rPr>
          <w:rFonts w:ascii="Arial" w:hAnsi="Arial" w:cs="Arial"/>
          <w:sz w:val="20"/>
          <w:szCs w:val="20"/>
        </w:rPr>
        <w:t>Справочно:</w:t>
      </w:r>
    </w:p>
    <w:p w:rsidR="008A0E2D" w:rsidRPr="00BC3D79" w:rsidRDefault="008A0E2D" w:rsidP="008A0E2D">
      <w:pPr>
        <w:jc w:val="both"/>
        <w:rPr>
          <w:rFonts w:ascii="Arial" w:hAnsi="Arial" w:cs="Arial"/>
          <w:sz w:val="20"/>
          <w:szCs w:val="20"/>
        </w:rPr>
      </w:pPr>
      <w:r w:rsidRPr="00BC3D79">
        <w:rPr>
          <w:rFonts w:ascii="Arial" w:hAnsi="Arial" w:cs="Arial"/>
          <w:sz w:val="20"/>
          <w:szCs w:val="20"/>
        </w:rPr>
        <w:t>Общее количество общественных территорий (объектов) в муниципальном образовании Иркутской области 4 ед.</w:t>
      </w:r>
    </w:p>
    <w:p w:rsidR="008A0E2D" w:rsidRPr="00BC3D79" w:rsidRDefault="008A0E2D" w:rsidP="008A0E2D">
      <w:pPr>
        <w:jc w:val="both"/>
        <w:rPr>
          <w:rFonts w:ascii="Arial" w:hAnsi="Arial" w:cs="Arial"/>
          <w:sz w:val="20"/>
          <w:szCs w:val="20"/>
        </w:rPr>
      </w:pPr>
      <w:r w:rsidRPr="00BC3D79">
        <w:rPr>
          <w:rFonts w:ascii="Arial" w:hAnsi="Arial" w:cs="Arial"/>
          <w:sz w:val="20"/>
          <w:szCs w:val="20"/>
        </w:rPr>
        <w:t>Количество общественных территорий (объектов), в отношении которых проведена инвентаризация, 4 ед.</w:t>
      </w:r>
    </w:p>
    <w:p w:rsidR="004733B3" w:rsidRPr="00BC3D79" w:rsidRDefault="008A0E2D" w:rsidP="008A0E2D">
      <w:pPr>
        <w:jc w:val="both"/>
        <w:rPr>
          <w:rFonts w:ascii="Arial" w:hAnsi="Arial" w:cs="Arial"/>
          <w:sz w:val="20"/>
          <w:szCs w:val="20"/>
        </w:rPr>
        <w:sectPr w:rsidR="004733B3" w:rsidRPr="00BC3D79" w:rsidSect="00686DE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BC3D79">
        <w:rPr>
          <w:rFonts w:ascii="Arial" w:hAnsi="Arial" w:cs="Arial"/>
          <w:sz w:val="20"/>
          <w:szCs w:val="20"/>
        </w:rPr>
        <w:t>Количество общественных территорий (объектов), подлежащих благоустройству, по результатам инвентаризации 4</w:t>
      </w:r>
      <w:r w:rsidR="00E60962" w:rsidRPr="00BC3D79">
        <w:rPr>
          <w:rFonts w:ascii="Arial" w:hAnsi="Arial" w:cs="Arial"/>
          <w:sz w:val="20"/>
          <w:szCs w:val="20"/>
        </w:rPr>
        <w:t xml:space="preserve"> ед</w:t>
      </w:r>
      <w:r w:rsidR="00F77FE2" w:rsidRPr="00BC3D79">
        <w:rPr>
          <w:rFonts w:ascii="Arial" w:hAnsi="Arial" w:cs="Arial"/>
          <w:sz w:val="20"/>
          <w:szCs w:val="20"/>
        </w:rPr>
        <w:t xml:space="preserve">. </w:t>
      </w:r>
    </w:p>
    <w:p w:rsidR="00201914" w:rsidRPr="00BC3D79" w:rsidRDefault="00201914"/>
    <w:sectPr w:rsidR="00201914" w:rsidRPr="00BC3D79" w:rsidSect="00016F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79" w:rsidRDefault="00976079">
      <w:r>
        <w:separator/>
      </w:r>
    </w:p>
  </w:endnote>
  <w:endnote w:type="continuationSeparator" w:id="0">
    <w:p w:rsidR="00976079" w:rsidRDefault="009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C9" w:rsidRDefault="00DC64C9" w:rsidP="00DC64C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86DE5">
      <w:rPr>
        <w:rStyle w:val="ad"/>
        <w:noProof/>
      </w:rPr>
      <w:t>15</w:t>
    </w:r>
    <w:r>
      <w:rPr>
        <w:rStyle w:val="ad"/>
      </w:rPr>
      <w:fldChar w:fldCharType="end"/>
    </w:r>
  </w:p>
  <w:p w:rsidR="00DC64C9" w:rsidRDefault="00DC64C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C9" w:rsidRDefault="00DC64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79" w:rsidRDefault="00976079">
      <w:r>
        <w:separator/>
      </w:r>
    </w:p>
  </w:footnote>
  <w:footnote w:type="continuationSeparator" w:id="0">
    <w:p w:rsidR="00976079" w:rsidRDefault="0097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">
    <w:nsid w:val="5AAC397F"/>
    <w:multiLevelType w:val="multilevel"/>
    <w:tmpl w:val="E0F46D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40"/>
    <w:rsid w:val="00016F58"/>
    <w:rsid w:val="000801AF"/>
    <w:rsid w:val="000A745D"/>
    <w:rsid w:val="000B2ACA"/>
    <w:rsid w:val="000C3997"/>
    <w:rsid w:val="000D6AD2"/>
    <w:rsid w:val="00154564"/>
    <w:rsid w:val="00194211"/>
    <w:rsid w:val="001C0C13"/>
    <w:rsid w:val="001F2B2C"/>
    <w:rsid w:val="00201914"/>
    <w:rsid w:val="00214C55"/>
    <w:rsid w:val="00227559"/>
    <w:rsid w:val="002831AE"/>
    <w:rsid w:val="00296CD7"/>
    <w:rsid w:val="002A0502"/>
    <w:rsid w:val="002A0863"/>
    <w:rsid w:val="002E1103"/>
    <w:rsid w:val="002F7F76"/>
    <w:rsid w:val="00304CD3"/>
    <w:rsid w:val="00343DF0"/>
    <w:rsid w:val="003707A1"/>
    <w:rsid w:val="003A0705"/>
    <w:rsid w:val="003F1498"/>
    <w:rsid w:val="003F16CE"/>
    <w:rsid w:val="00422B36"/>
    <w:rsid w:val="004574BD"/>
    <w:rsid w:val="00465320"/>
    <w:rsid w:val="004733B3"/>
    <w:rsid w:val="0047699E"/>
    <w:rsid w:val="004C180F"/>
    <w:rsid w:val="00530B4B"/>
    <w:rsid w:val="00536B34"/>
    <w:rsid w:val="00564804"/>
    <w:rsid w:val="00576BE7"/>
    <w:rsid w:val="005D7953"/>
    <w:rsid w:val="00686DE5"/>
    <w:rsid w:val="006F7B53"/>
    <w:rsid w:val="007054E5"/>
    <w:rsid w:val="00742D8A"/>
    <w:rsid w:val="007559C5"/>
    <w:rsid w:val="00764516"/>
    <w:rsid w:val="007710C7"/>
    <w:rsid w:val="0078050D"/>
    <w:rsid w:val="007A32C5"/>
    <w:rsid w:val="007A75F9"/>
    <w:rsid w:val="007F6A0C"/>
    <w:rsid w:val="00832B24"/>
    <w:rsid w:val="008501C0"/>
    <w:rsid w:val="008853B3"/>
    <w:rsid w:val="008A0E2D"/>
    <w:rsid w:val="008F65F1"/>
    <w:rsid w:val="008F6798"/>
    <w:rsid w:val="00950EC2"/>
    <w:rsid w:val="00964769"/>
    <w:rsid w:val="00976079"/>
    <w:rsid w:val="009A4FFA"/>
    <w:rsid w:val="009B00CD"/>
    <w:rsid w:val="009C0431"/>
    <w:rsid w:val="009D1F4C"/>
    <w:rsid w:val="00A111E9"/>
    <w:rsid w:val="00A259B1"/>
    <w:rsid w:val="00A351D2"/>
    <w:rsid w:val="00A66446"/>
    <w:rsid w:val="00A87D5A"/>
    <w:rsid w:val="00AA6498"/>
    <w:rsid w:val="00AA650E"/>
    <w:rsid w:val="00AA7366"/>
    <w:rsid w:val="00AA76A4"/>
    <w:rsid w:val="00AB56FB"/>
    <w:rsid w:val="00AE0B38"/>
    <w:rsid w:val="00B05CDC"/>
    <w:rsid w:val="00BB47F4"/>
    <w:rsid w:val="00BC3D79"/>
    <w:rsid w:val="00BF086C"/>
    <w:rsid w:val="00C14A40"/>
    <w:rsid w:val="00C31A05"/>
    <w:rsid w:val="00C34D47"/>
    <w:rsid w:val="00CA0B25"/>
    <w:rsid w:val="00D26D8F"/>
    <w:rsid w:val="00D80058"/>
    <w:rsid w:val="00D81A11"/>
    <w:rsid w:val="00DA765A"/>
    <w:rsid w:val="00DA7888"/>
    <w:rsid w:val="00DC64C9"/>
    <w:rsid w:val="00DE542F"/>
    <w:rsid w:val="00DF1601"/>
    <w:rsid w:val="00E60962"/>
    <w:rsid w:val="00E8228A"/>
    <w:rsid w:val="00E84C69"/>
    <w:rsid w:val="00E91A63"/>
    <w:rsid w:val="00EA46BB"/>
    <w:rsid w:val="00EA6B12"/>
    <w:rsid w:val="00F329E3"/>
    <w:rsid w:val="00F414CC"/>
    <w:rsid w:val="00F63645"/>
    <w:rsid w:val="00F77FE2"/>
    <w:rsid w:val="00F83535"/>
    <w:rsid w:val="00F84DE9"/>
    <w:rsid w:val="00FA502B"/>
    <w:rsid w:val="00FA5E91"/>
    <w:rsid w:val="00FE5DF2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0"/>
    <w:next w:val="a0"/>
    <w:link w:val="13"/>
    <w:uiPriority w:val="99"/>
    <w:qFormat/>
    <w:rsid w:val="004769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A40"/>
    <w:pPr>
      <w:ind w:left="720"/>
      <w:contextualSpacing/>
    </w:pPr>
  </w:style>
  <w:style w:type="table" w:styleId="a5">
    <w:name w:val="Table Grid"/>
    <w:basedOn w:val="a2"/>
    <w:uiPriority w:val="99"/>
    <w:rsid w:val="004733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04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04C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1"/>
    <w:link w:val="12"/>
    <w:uiPriority w:val="99"/>
    <w:rsid w:val="0047699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47699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0"/>
    <w:next w:val="a0"/>
    <w:uiPriority w:val="99"/>
    <w:rsid w:val="0047699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476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76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 приложения 1."/>
    <w:basedOn w:val="a0"/>
    <w:uiPriority w:val="99"/>
    <w:rsid w:val="0047699E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uiPriority w:val="99"/>
    <w:rsid w:val="0047699E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uiPriority w:val="99"/>
    <w:rsid w:val="0047699E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uiPriority w:val="99"/>
    <w:rsid w:val="0047699E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uiPriority w:val="99"/>
    <w:rsid w:val="0047699E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uiPriority w:val="99"/>
    <w:rsid w:val="0047699E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a">
    <w:name w:val="Основной текст_"/>
    <w:link w:val="2"/>
    <w:locked/>
    <w:rsid w:val="0047699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0"/>
    <w:link w:val="aa"/>
    <w:rsid w:val="0047699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4">
    <w:name w:val="Основной текст1"/>
    <w:basedOn w:val="a0"/>
    <w:uiPriority w:val="99"/>
    <w:rsid w:val="0047699E"/>
    <w:pPr>
      <w:widowControl w:val="0"/>
      <w:shd w:val="clear" w:color="auto" w:fill="FFFFFF"/>
      <w:spacing w:after="120" w:line="0" w:lineRule="atLeast"/>
      <w:ind w:hanging="340"/>
    </w:pPr>
    <w:rPr>
      <w:color w:val="000000"/>
      <w:spacing w:val="1"/>
      <w:lang w:bidi="ru-RU"/>
    </w:rPr>
  </w:style>
  <w:style w:type="paragraph" w:styleId="ab">
    <w:name w:val="footer"/>
    <w:basedOn w:val="a0"/>
    <w:link w:val="ac"/>
    <w:uiPriority w:val="99"/>
    <w:semiHidden/>
    <w:unhideWhenUsed/>
    <w:rsid w:val="004769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476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4769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0"/>
    <w:next w:val="a0"/>
    <w:link w:val="13"/>
    <w:uiPriority w:val="99"/>
    <w:qFormat/>
    <w:rsid w:val="004769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A40"/>
    <w:pPr>
      <w:ind w:left="720"/>
      <w:contextualSpacing/>
    </w:pPr>
  </w:style>
  <w:style w:type="table" w:styleId="a5">
    <w:name w:val="Table Grid"/>
    <w:basedOn w:val="a2"/>
    <w:uiPriority w:val="99"/>
    <w:rsid w:val="004733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04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04C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1"/>
    <w:link w:val="12"/>
    <w:uiPriority w:val="99"/>
    <w:rsid w:val="0047699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47699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0"/>
    <w:next w:val="a0"/>
    <w:uiPriority w:val="99"/>
    <w:rsid w:val="0047699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476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76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 приложения 1."/>
    <w:basedOn w:val="a0"/>
    <w:uiPriority w:val="99"/>
    <w:rsid w:val="0047699E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uiPriority w:val="99"/>
    <w:rsid w:val="0047699E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uiPriority w:val="99"/>
    <w:rsid w:val="0047699E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uiPriority w:val="99"/>
    <w:rsid w:val="0047699E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uiPriority w:val="99"/>
    <w:rsid w:val="0047699E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uiPriority w:val="99"/>
    <w:rsid w:val="0047699E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a">
    <w:name w:val="Основной текст_"/>
    <w:link w:val="2"/>
    <w:locked/>
    <w:rsid w:val="0047699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0"/>
    <w:link w:val="aa"/>
    <w:rsid w:val="0047699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4">
    <w:name w:val="Основной текст1"/>
    <w:basedOn w:val="a0"/>
    <w:uiPriority w:val="99"/>
    <w:rsid w:val="0047699E"/>
    <w:pPr>
      <w:widowControl w:val="0"/>
      <w:shd w:val="clear" w:color="auto" w:fill="FFFFFF"/>
      <w:spacing w:after="120" w:line="0" w:lineRule="atLeast"/>
      <w:ind w:hanging="340"/>
    </w:pPr>
    <w:rPr>
      <w:color w:val="000000"/>
      <w:spacing w:val="1"/>
      <w:lang w:bidi="ru-RU"/>
    </w:rPr>
  </w:style>
  <w:style w:type="paragraph" w:styleId="ab">
    <w:name w:val="footer"/>
    <w:basedOn w:val="a0"/>
    <w:link w:val="ac"/>
    <w:uiPriority w:val="99"/>
    <w:semiHidden/>
    <w:unhideWhenUsed/>
    <w:rsid w:val="004769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476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476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8E3B-3EE3-43AC-86CC-E4880D59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23</cp:revision>
  <cp:lastPrinted>2022-07-04T09:59:00Z</cp:lastPrinted>
  <dcterms:created xsi:type="dcterms:W3CDTF">2022-06-28T03:36:00Z</dcterms:created>
  <dcterms:modified xsi:type="dcterms:W3CDTF">2022-07-04T11:10:00Z</dcterms:modified>
</cp:coreProperties>
</file>