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BC" w:rsidRDefault="001D55BC" w:rsidP="001D5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D55BC" w:rsidRDefault="001D55BC" w:rsidP="001D5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1D55BC" w:rsidRDefault="001D55BC" w:rsidP="001D5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1D55BC" w:rsidRDefault="001D55BC" w:rsidP="001D55BC">
      <w:pPr>
        <w:jc w:val="center"/>
        <w:rPr>
          <w:b/>
          <w:sz w:val="28"/>
          <w:szCs w:val="28"/>
        </w:rPr>
      </w:pPr>
    </w:p>
    <w:p w:rsidR="001D55BC" w:rsidRDefault="001D55BC" w:rsidP="001D5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1D55BC" w:rsidRDefault="001D55BC" w:rsidP="001D55BC">
      <w:pPr>
        <w:jc w:val="center"/>
        <w:rPr>
          <w:b/>
          <w:sz w:val="28"/>
          <w:szCs w:val="28"/>
        </w:rPr>
      </w:pPr>
    </w:p>
    <w:p w:rsidR="001D55BC" w:rsidRDefault="001D55BC" w:rsidP="001D5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1D55BC" w:rsidRDefault="001D55BC" w:rsidP="001D55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D55BC" w:rsidRDefault="001D55BC" w:rsidP="001D55BC">
      <w:pPr>
        <w:rPr>
          <w:sz w:val="28"/>
          <w:szCs w:val="28"/>
        </w:rPr>
      </w:pPr>
    </w:p>
    <w:p w:rsidR="001D55BC" w:rsidRDefault="008A2967" w:rsidP="001D55BC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1D55BC">
        <w:rPr>
          <w:sz w:val="28"/>
          <w:szCs w:val="28"/>
        </w:rPr>
        <w:t xml:space="preserve">2013 г.                             </w:t>
      </w:r>
      <w:r>
        <w:rPr>
          <w:sz w:val="28"/>
          <w:szCs w:val="28"/>
        </w:rPr>
        <w:t xml:space="preserve">   </w:t>
      </w:r>
      <w:r w:rsidR="001D55BC">
        <w:rPr>
          <w:sz w:val="28"/>
          <w:szCs w:val="28"/>
        </w:rPr>
        <w:t xml:space="preserve"> № </w:t>
      </w:r>
      <w:r>
        <w:rPr>
          <w:sz w:val="28"/>
          <w:szCs w:val="28"/>
        </w:rPr>
        <w:t>16-50</w:t>
      </w:r>
      <w:r w:rsidR="001D55BC">
        <w:rPr>
          <w:sz w:val="28"/>
          <w:szCs w:val="28"/>
        </w:rPr>
        <w:t>/</w:t>
      </w:r>
      <w:proofErr w:type="spellStart"/>
      <w:r w:rsidR="001D55BC">
        <w:rPr>
          <w:sz w:val="28"/>
          <w:szCs w:val="28"/>
        </w:rPr>
        <w:t>дсп</w:t>
      </w:r>
      <w:proofErr w:type="spellEnd"/>
    </w:p>
    <w:p w:rsidR="001D55BC" w:rsidRDefault="001D55BC" w:rsidP="001D55BC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1D55BC" w:rsidRDefault="001D55BC" w:rsidP="001D55BC"/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и 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проектов нормативных правовых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актов Голоустненского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1D55BC" w:rsidRDefault="001D55BC" w:rsidP="001D55BC">
      <w:pPr>
        <w:jc w:val="both"/>
        <w:rPr>
          <w:sz w:val="28"/>
          <w:szCs w:val="28"/>
        </w:rPr>
      </w:pP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реализации полномочий по противодействию коррупции, в соответствии с Федеральным законом «О противодействии коррупции», Федеральным законом «Об антикоррупционной экспертизе нормативных правовых актов и проектов нормативных правовых актов», Уставом Голоустненского муниципального образования Дума Голоустненского муниципального образования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порядок проведения антикоррупционной экспертизы нормативных правовых актов и проектов нормативных правовых актов Голоустненского муниципального образования.</w:t>
      </w:r>
    </w:p>
    <w:p w:rsidR="001D55BC" w:rsidRDefault="001D55BC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Главе Голоустненского муниципального образования обеспечить проведение антикоррупционной экспертизы нормативных правовых актов и проектов нормативных правовых актов Думы Голоустненского муниципального образования</w:t>
      </w:r>
      <w:r w:rsidR="00A802EA">
        <w:rPr>
          <w:sz w:val="28"/>
          <w:szCs w:val="28"/>
        </w:rPr>
        <w:t>.</w:t>
      </w:r>
    </w:p>
    <w:p w:rsidR="00A802EA" w:rsidRDefault="00A802EA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принятия.</w:t>
      </w:r>
    </w:p>
    <w:p w:rsidR="00A802EA" w:rsidRDefault="00A802EA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Обнародовать настоящее решение с приложением на официальном сайте администрации Голоустненского муниципального образования.</w:t>
      </w:r>
    </w:p>
    <w:p w:rsidR="00A802EA" w:rsidRDefault="00A802EA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802EA" w:rsidRDefault="00A802EA" w:rsidP="001D55BC">
      <w:pPr>
        <w:jc w:val="both"/>
        <w:rPr>
          <w:sz w:val="28"/>
          <w:szCs w:val="28"/>
        </w:rPr>
      </w:pPr>
    </w:p>
    <w:p w:rsidR="00A802EA" w:rsidRDefault="00A802EA" w:rsidP="001D55BC">
      <w:pPr>
        <w:jc w:val="both"/>
        <w:rPr>
          <w:sz w:val="28"/>
          <w:szCs w:val="28"/>
        </w:rPr>
      </w:pPr>
    </w:p>
    <w:p w:rsidR="00A802EA" w:rsidRDefault="00A802EA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A802EA" w:rsidRDefault="00A802EA" w:rsidP="001D55B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Т.Г. Липская.</w:t>
      </w:r>
    </w:p>
    <w:p w:rsidR="00A802EA" w:rsidRDefault="00A802EA" w:rsidP="001D55BC">
      <w:pPr>
        <w:jc w:val="both"/>
        <w:rPr>
          <w:sz w:val="28"/>
          <w:szCs w:val="28"/>
        </w:rPr>
      </w:pPr>
    </w:p>
    <w:p w:rsidR="00A802EA" w:rsidRDefault="00A802EA" w:rsidP="001D55BC">
      <w:pPr>
        <w:jc w:val="both"/>
        <w:rPr>
          <w:sz w:val="28"/>
          <w:szCs w:val="28"/>
        </w:rPr>
      </w:pPr>
    </w:p>
    <w:p w:rsidR="00A802EA" w:rsidRDefault="00A802EA" w:rsidP="001D55BC">
      <w:pPr>
        <w:jc w:val="both"/>
        <w:rPr>
          <w:sz w:val="28"/>
          <w:szCs w:val="28"/>
        </w:rPr>
      </w:pPr>
    </w:p>
    <w:p w:rsidR="00A802EA" w:rsidRDefault="00A802EA" w:rsidP="001D55BC">
      <w:pPr>
        <w:jc w:val="both"/>
        <w:rPr>
          <w:sz w:val="28"/>
          <w:szCs w:val="28"/>
        </w:rPr>
      </w:pPr>
    </w:p>
    <w:p w:rsidR="00A802EA" w:rsidRDefault="00A802EA" w:rsidP="00A802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802EA" w:rsidRDefault="00A802EA" w:rsidP="00A802EA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A802EA" w:rsidRDefault="00A802EA" w:rsidP="00A802EA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Голоустненского МО</w:t>
      </w:r>
    </w:p>
    <w:p w:rsidR="00A802EA" w:rsidRDefault="00A802EA" w:rsidP="00A802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2967">
        <w:rPr>
          <w:sz w:val="28"/>
          <w:szCs w:val="28"/>
        </w:rPr>
        <w:t>30.08.</w:t>
      </w:r>
      <w:r>
        <w:rPr>
          <w:sz w:val="28"/>
          <w:szCs w:val="28"/>
        </w:rPr>
        <w:t xml:space="preserve">2013г. № </w:t>
      </w:r>
      <w:r w:rsidR="008A2967">
        <w:rPr>
          <w:sz w:val="28"/>
          <w:szCs w:val="28"/>
        </w:rPr>
        <w:t>16-50</w:t>
      </w:r>
      <w:bookmarkStart w:id="0" w:name="_GoBack"/>
      <w:bookmarkEnd w:id="0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дсп</w:t>
      </w:r>
      <w:proofErr w:type="spellEnd"/>
    </w:p>
    <w:p w:rsidR="00A802EA" w:rsidRDefault="00A802EA" w:rsidP="00A802EA">
      <w:pPr>
        <w:jc w:val="right"/>
        <w:rPr>
          <w:sz w:val="28"/>
          <w:szCs w:val="28"/>
        </w:rPr>
      </w:pPr>
    </w:p>
    <w:p w:rsidR="00A802EA" w:rsidRDefault="00A802EA" w:rsidP="00A802EA">
      <w:pPr>
        <w:jc w:val="right"/>
        <w:rPr>
          <w:sz w:val="28"/>
          <w:szCs w:val="28"/>
        </w:rPr>
      </w:pPr>
    </w:p>
    <w:p w:rsidR="00A802EA" w:rsidRPr="0047143A" w:rsidRDefault="00A802EA" w:rsidP="00A802EA">
      <w:pPr>
        <w:jc w:val="center"/>
        <w:rPr>
          <w:b/>
          <w:sz w:val="28"/>
          <w:szCs w:val="28"/>
        </w:rPr>
      </w:pPr>
      <w:r w:rsidRPr="0047143A">
        <w:rPr>
          <w:b/>
          <w:sz w:val="28"/>
          <w:szCs w:val="28"/>
        </w:rPr>
        <w:t>ПОРЯДОК</w:t>
      </w:r>
    </w:p>
    <w:p w:rsidR="00A802EA" w:rsidRPr="0047143A" w:rsidRDefault="00A802EA" w:rsidP="00A802EA">
      <w:pPr>
        <w:jc w:val="center"/>
        <w:rPr>
          <w:b/>
          <w:sz w:val="28"/>
          <w:szCs w:val="28"/>
        </w:rPr>
      </w:pPr>
      <w:r w:rsidRPr="0047143A">
        <w:rPr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Думы Голоустненского муниципального образования</w:t>
      </w:r>
    </w:p>
    <w:p w:rsidR="0047143A" w:rsidRDefault="0047143A" w:rsidP="00A802EA">
      <w:pPr>
        <w:jc w:val="center"/>
        <w:rPr>
          <w:sz w:val="28"/>
          <w:szCs w:val="28"/>
        </w:rPr>
      </w:pPr>
    </w:p>
    <w:p w:rsidR="00A802EA" w:rsidRDefault="00A802E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 xml:space="preserve"> порядок разработан в соответствии с Федеральным законом «О противодействии коррупции», Федеральным законом «Об антикоррупционной экспертизе нормативных правовых актов и проектов нормативных правовых актов».</w:t>
      </w:r>
    </w:p>
    <w:p w:rsidR="0047143A" w:rsidRDefault="0047143A" w:rsidP="00A802EA">
      <w:pPr>
        <w:rPr>
          <w:sz w:val="28"/>
          <w:szCs w:val="28"/>
        </w:rPr>
      </w:pPr>
    </w:p>
    <w:p w:rsidR="00A802EA" w:rsidRDefault="00A802EA" w:rsidP="00A802EA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47143A" w:rsidRDefault="0047143A" w:rsidP="00A802EA">
      <w:pPr>
        <w:jc w:val="center"/>
        <w:rPr>
          <w:sz w:val="28"/>
          <w:szCs w:val="28"/>
        </w:rPr>
      </w:pPr>
    </w:p>
    <w:p w:rsidR="00A802EA" w:rsidRDefault="00A802E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260A5A">
        <w:rPr>
          <w:sz w:val="28"/>
          <w:szCs w:val="28"/>
        </w:rPr>
        <w:t>Антикоррупционной экспертизе подлежат проекты всех принимаемых Думой поселения нормативных актов.</w:t>
      </w:r>
    </w:p>
    <w:p w:rsidR="00260A5A" w:rsidRDefault="00260A5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Правовые акты ненормативного характера антикоррупционной экспертизе не подлежат.</w:t>
      </w:r>
    </w:p>
    <w:p w:rsidR="00260A5A" w:rsidRDefault="00260A5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внесения изменений в действующий нормативный правовой акт при проведении антикоррупционной экспертизы проекта оценивается нормативный правовой акт в новой редакции с учетом предлагаемых изменений.</w:t>
      </w:r>
    </w:p>
    <w:p w:rsidR="00260A5A" w:rsidRDefault="00260A5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Антикоррупционная экспертиза действующих нормативных правовых актов проводится при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их правовой экспертизы и мониторинге их применения.</w:t>
      </w:r>
    </w:p>
    <w:p w:rsidR="00260A5A" w:rsidRDefault="00260A5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Антикоррупционную экспертизу проводит специалист (юрист, глава…) администрации поселения.</w:t>
      </w:r>
    </w:p>
    <w:p w:rsidR="00260A5A" w:rsidRDefault="00260A5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Антикоррупционная экспертиза нормативных правовых актов и их проектов проводится в соответствии с утвержденной Правительством РФ Методикой проведения антикоррупционной экспертизы.</w:t>
      </w:r>
    </w:p>
    <w:p w:rsidR="00260A5A" w:rsidRDefault="00260A5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Результаты антикоррупционной экспертизы отражаются в заключении о</w:t>
      </w:r>
      <w:r w:rsidR="005508D5">
        <w:rPr>
          <w:sz w:val="28"/>
          <w:szCs w:val="28"/>
        </w:rPr>
        <w:t xml:space="preserve"> результатах правовой и антикоррупционной экспертизы нормативного правового акта или проекта нормативного правового акта по прилагаемой к настоящему Порядку форме</w:t>
      </w:r>
      <w:proofErr w:type="gramStart"/>
      <w:r w:rsidR="005508D5">
        <w:rPr>
          <w:sz w:val="28"/>
          <w:szCs w:val="28"/>
        </w:rPr>
        <w:t>.</w:t>
      </w:r>
      <w:proofErr w:type="gramEnd"/>
      <w:r w:rsidR="005508D5">
        <w:rPr>
          <w:sz w:val="28"/>
          <w:szCs w:val="28"/>
        </w:rPr>
        <w:t xml:space="preserve"> </w:t>
      </w:r>
      <w:proofErr w:type="gramStart"/>
      <w:r w:rsidR="005508D5">
        <w:rPr>
          <w:sz w:val="28"/>
          <w:szCs w:val="28"/>
        </w:rPr>
        <w:t>н</w:t>
      </w:r>
      <w:proofErr w:type="gramEnd"/>
      <w:r w:rsidR="005508D5">
        <w:rPr>
          <w:sz w:val="28"/>
          <w:szCs w:val="28"/>
        </w:rPr>
        <w:t>а листе согласований, тексте проекта нормативного акта.</w:t>
      </w:r>
    </w:p>
    <w:p w:rsidR="0047143A" w:rsidRDefault="0047143A" w:rsidP="0047143A">
      <w:pPr>
        <w:jc w:val="both"/>
        <w:rPr>
          <w:sz w:val="28"/>
          <w:szCs w:val="28"/>
        </w:rPr>
      </w:pPr>
    </w:p>
    <w:p w:rsidR="005508D5" w:rsidRDefault="005508D5" w:rsidP="005508D5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проведения антикоррупционной экспертизы проектов нормативных правовых актов.</w:t>
      </w:r>
    </w:p>
    <w:p w:rsidR="0047143A" w:rsidRDefault="0047143A" w:rsidP="005508D5">
      <w:pPr>
        <w:jc w:val="center"/>
        <w:rPr>
          <w:sz w:val="28"/>
          <w:szCs w:val="28"/>
        </w:rPr>
      </w:pPr>
    </w:p>
    <w:p w:rsidR="005508D5" w:rsidRDefault="005508D5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2.1. Разработчик проекта нормативного правового акта представляет проект специалисту, (юристу, главе) поселения для проведения правовой и антикоррупционной экспертизы</w:t>
      </w:r>
      <w:r w:rsidR="006A557D">
        <w:rPr>
          <w:sz w:val="28"/>
          <w:szCs w:val="28"/>
        </w:rPr>
        <w:t>.</w:t>
      </w:r>
    </w:p>
    <w:p w:rsidR="006A557D" w:rsidRDefault="006A557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Проекты решений Думы поселения представляются для проведения экспертизы за 10 дней до дня заседания Думы, на котором планируется рассмотрение проекта.</w:t>
      </w:r>
    </w:p>
    <w:p w:rsidR="006A557D" w:rsidRDefault="006A557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Специалист (юрист, глава) администрации осуществляет правовую антикоррупционную экспертизу проекта нормативного правового акта.</w:t>
      </w:r>
    </w:p>
    <w:p w:rsidR="006A557D" w:rsidRDefault="006A557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Экспертиза проводится в следующем порядке:</w:t>
      </w:r>
    </w:p>
    <w:p w:rsidR="006A557D" w:rsidRDefault="006A557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>1) изучение проекта и приложенных к нему материалов;</w:t>
      </w:r>
    </w:p>
    <w:p w:rsidR="006A557D" w:rsidRDefault="006A557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>2) подбор и изучение федерального и областного законодательства, регулирующего сферу данных правоотношений;</w:t>
      </w:r>
    </w:p>
    <w:p w:rsidR="006A1DBB" w:rsidRDefault="006A1DBB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>3) оценка соответствия проекта правового акта федеральным и областным законам;</w:t>
      </w:r>
    </w:p>
    <w:p w:rsidR="006A1DBB" w:rsidRDefault="006A1DBB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антикоррупционной экспертизы проекта в соответствии с методикой, определенной Правительством РФ.</w:t>
      </w:r>
    </w:p>
    <w:p w:rsidR="006A1DBB" w:rsidRDefault="006A1DBB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экспертизы проекта готовится заключение, которое должно содержать выводы о соответствии проекта нормативного акта актам более высокой юридической силы, отсутствии либо наличии коррупциогенных факторов и способах их устранения.</w:t>
      </w:r>
    </w:p>
    <w:p w:rsidR="006A1DBB" w:rsidRDefault="006A1DBB" w:rsidP="0047143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DBB">
        <w:rPr>
          <w:i/>
          <w:sz w:val="28"/>
          <w:szCs w:val="28"/>
        </w:rPr>
        <w:t>Вариант:</w:t>
      </w:r>
    </w:p>
    <w:p w:rsidR="006A1DBB" w:rsidRDefault="006A1DBB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ходе экспертизы не выявлено противоречий законодательству и коррупциогенных факторов, то на листе согласования либо на проекте делается запись об этом.</w:t>
      </w:r>
    </w:p>
    <w:p w:rsidR="006A1DBB" w:rsidRDefault="006A1DBB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выявлены противоречия законодательству либо коррупциогенные факторы составляется заключение на проект, в котором указываются противоречия и коррупциогенные факторы</w:t>
      </w:r>
      <w:r w:rsidR="00D76E9D">
        <w:rPr>
          <w:sz w:val="28"/>
          <w:szCs w:val="28"/>
        </w:rPr>
        <w:t>, способы их устранения.</w:t>
      </w:r>
    </w:p>
    <w:p w:rsidR="00D76E9D" w:rsidRDefault="00D76E9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Срок проведения экспертизы,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подготовки заключения, 5 дней с момента поступления проекта специалисту (юристу, главе…) администрации.</w:t>
      </w:r>
    </w:p>
    <w:p w:rsidR="00D76E9D" w:rsidRDefault="00D76E9D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При наличии в проекте противоречий законодательству, коррупциогенных факторов проект в этот</w:t>
      </w:r>
      <w:r w:rsidR="00B735D1">
        <w:rPr>
          <w:sz w:val="28"/>
          <w:szCs w:val="28"/>
        </w:rPr>
        <w:t xml:space="preserve"> же срок с заключением направляется разработчику проекта для устранения замечаний.</w:t>
      </w:r>
    </w:p>
    <w:p w:rsidR="00B735D1" w:rsidRDefault="00B735D1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После доработки проект представляется на повторную экспертизу.</w:t>
      </w:r>
    </w:p>
    <w:p w:rsidR="00B735D1" w:rsidRDefault="00B735D1" w:rsidP="005508D5">
      <w:pPr>
        <w:rPr>
          <w:sz w:val="28"/>
          <w:szCs w:val="28"/>
        </w:rPr>
      </w:pPr>
    </w:p>
    <w:p w:rsidR="00B735D1" w:rsidRDefault="00B735D1" w:rsidP="00B735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3. Порядок проведения экспертизы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</w:t>
      </w:r>
    </w:p>
    <w:p w:rsidR="00B735D1" w:rsidRDefault="00B735D1" w:rsidP="00B735D1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:rsidR="0047143A" w:rsidRPr="006A1DBB" w:rsidRDefault="0047143A" w:rsidP="00B735D1">
      <w:pPr>
        <w:jc w:val="center"/>
        <w:rPr>
          <w:sz w:val="28"/>
          <w:szCs w:val="28"/>
        </w:rPr>
      </w:pPr>
    </w:p>
    <w:p w:rsidR="00CF6613" w:rsidRDefault="00B735D1" w:rsidP="0047143A">
      <w:pPr>
        <w:jc w:val="both"/>
        <w:rPr>
          <w:sz w:val="28"/>
          <w:szCs w:val="28"/>
        </w:rPr>
      </w:pPr>
      <w:r>
        <w:t xml:space="preserve">     </w:t>
      </w:r>
      <w:r w:rsidRPr="00B735D1">
        <w:rPr>
          <w:sz w:val="28"/>
          <w:szCs w:val="28"/>
        </w:rPr>
        <w:t xml:space="preserve">3.1. </w:t>
      </w:r>
      <w:r>
        <w:rPr>
          <w:sz w:val="28"/>
          <w:szCs w:val="28"/>
        </w:rPr>
        <w:t>Антикоррупционная экспертиза действующих нормативных правовых актов проводится в ходе мониторинга законодательства, анализа практики применения нормативных актов.</w:t>
      </w:r>
    </w:p>
    <w:p w:rsidR="00B735D1" w:rsidRDefault="00B735D1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обязательном порядке антикоррупционная экспертиза проводится при внесении изменений в действующий нормативный правовой акт.</w:t>
      </w:r>
    </w:p>
    <w:p w:rsidR="00B735D1" w:rsidRDefault="00B735D1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3.2. Если в ходе правовой и антикоррупционной экспертизы не выявлены противоречия и коррупциогенные факторы, то на правовом акте (листе согласования) делается запись об этом.</w:t>
      </w:r>
    </w:p>
    <w:p w:rsidR="00B735D1" w:rsidRDefault="00B735D1" w:rsidP="0047143A">
      <w:pPr>
        <w:jc w:val="both"/>
        <w:rPr>
          <w:i/>
          <w:sz w:val="28"/>
          <w:szCs w:val="28"/>
        </w:rPr>
      </w:pPr>
      <w:r w:rsidRPr="00B735D1">
        <w:rPr>
          <w:i/>
          <w:sz w:val="28"/>
          <w:szCs w:val="28"/>
        </w:rPr>
        <w:t xml:space="preserve">     Вариант:</w:t>
      </w:r>
    </w:p>
    <w:p w:rsidR="00B735D1" w:rsidRDefault="00B735D1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ходе правовой и антикоррупционной</w:t>
      </w:r>
      <w:r w:rsidR="009554F0">
        <w:rPr>
          <w:sz w:val="28"/>
          <w:szCs w:val="28"/>
        </w:rPr>
        <w:t xml:space="preserve"> экспертизы не выявлены противоречия и коррупциогенные факторы, то вносится запись в журнал учета нормативных актов, прошедших антикоррупционную экспертизу.</w:t>
      </w:r>
    </w:p>
    <w:p w:rsidR="009554F0" w:rsidRDefault="009554F0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результате экспертизы выявлены противоречия законодательству либо коррупциогенные факторы составляется заключение, в котором указываются противоречия и коррупциогенные факторы</w:t>
      </w:r>
      <w:r w:rsidR="008A12D9">
        <w:rPr>
          <w:sz w:val="28"/>
          <w:szCs w:val="28"/>
        </w:rPr>
        <w:t>, способы их устранения.</w:t>
      </w:r>
    </w:p>
    <w:p w:rsidR="008A12D9" w:rsidRDefault="008A12D9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Заключение направляется главе поселения, который определяет способ устранения нарушений: отмена правового акта, внесение в него изменений.</w:t>
      </w:r>
    </w:p>
    <w:p w:rsidR="008A12D9" w:rsidRDefault="008A12D9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поселения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с момента поступления к нему заключения определяет лицо, ответственное за подготовку нормативных правовых актов, необходимых для устранения нарушений, срок их подготовки.</w:t>
      </w:r>
    </w:p>
    <w:p w:rsidR="008A12D9" w:rsidRDefault="008A12D9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Нормативный правовой акт Думы поселения, в результате принятия которого коррупциогенные факторы и противоречия законодательству будут устранены, должен быть принят на ближайшем заседании Думы.</w:t>
      </w:r>
    </w:p>
    <w:p w:rsidR="008A12D9" w:rsidRDefault="008A12D9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до ближайшего заседания Думы осталось менее 15 дней, то акт должен быть принят на следующем заседании Думы.</w:t>
      </w:r>
    </w:p>
    <w:p w:rsidR="0047143A" w:rsidRDefault="0047143A" w:rsidP="0047143A">
      <w:pPr>
        <w:jc w:val="both"/>
        <w:rPr>
          <w:sz w:val="28"/>
          <w:szCs w:val="28"/>
        </w:rPr>
      </w:pPr>
    </w:p>
    <w:p w:rsidR="00DE2C04" w:rsidRDefault="008A12D9" w:rsidP="008A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Обеспечение условий для проведения </w:t>
      </w:r>
      <w:proofErr w:type="gramStart"/>
      <w:r>
        <w:rPr>
          <w:sz w:val="28"/>
          <w:szCs w:val="28"/>
        </w:rPr>
        <w:t>независимой</w:t>
      </w:r>
      <w:proofErr w:type="gramEnd"/>
      <w:r>
        <w:rPr>
          <w:sz w:val="28"/>
          <w:szCs w:val="28"/>
        </w:rPr>
        <w:t xml:space="preserve"> </w:t>
      </w:r>
    </w:p>
    <w:p w:rsidR="008A12D9" w:rsidRDefault="00967FD9" w:rsidP="008A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антикоррупционной</w:t>
      </w:r>
      <w:r w:rsidR="00DE2C04">
        <w:rPr>
          <w:sz w:val="28"/>
          <w:szCs w:val="28"/>
        </w:rPr>
        <w:t xml:space="preserve"> экспертизы</w:t>
      </w:r>
    </w:p>
    <w:p w:rsidR="0047143A" w:rsidRDefault="0047143A" w:rsidP="008A12D9">
      <w:pPr>
        <w:jc w:val="center"/>
        <w:rPr>
          <w:sz w:val="28"/>
          <w:szCs w:val="28"/>
        </w:rPr>
      </w:pPr>
    </w:p>
    <w:p w:rsidR="00DE2C04" w:rsidRDefault="00DE2C04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В целях </w:t>
      </w:r>
      <w:proofErr w:type="gramStart"/>
      <w:r>
        <w:rPr>
          <w:sz w:val="28"/>
          <w:szCs w:val="28"/>
        </w:rPr>
        <w:t>обеспечения возможности проведения независимой антикоррупционной экспертизы проектов нормативных правовых актов Думы поселения</w:t>
      </w:r>
      <w:proofErr w:type="gramEnd"/>
      <w:r>
        <w:rPr>
          <w:sz w:val="28"/>
          <w:szCs w:val="28"/>
        </w:rPr>
        <w:t xml:space="preserve"> проект размещается на официальном сайте муниципального образования в сети Интернет в день поступления его на экспертизу специалисту (юристу, главе…) администрации</w:t>
      </w:r>
      <w:r w:rsidR="00FB6E84">
        <w:rPr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экспертизы.</w:t>
      </w:r>
    </w:p>
    <w:p w:rsidR="00FB6E84" w:rsidRDefault="00FB6E84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</w:p>
    <w:p w:rsidR="00FB6E84" w:rsidRDefault="00FB6E84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Заключение независимого эксперта на проект нормативного правового акта, поступившее в установленный в соответствии с пунктом 4.1 срок, рассматривается Думой при принятии данного нормативного</w:t>
      </w:r>
      <w:r w:rsidR="0047143A">
        <w:rPr>
          <w:sz w:val="28"/>
          <w:szCs w:val="28"/>
        </w:rPr>
        <w:t xml:space="preserve"> акта.</w:t>
      </w:r>
    </w:p>
    <w:p w:rsidR="0047143A" w:rsidRDefault="0047143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По результатам рассмотрения независимому эксперту в тридцатидневный срок с момента поступления заключения главой поселения направляется мотивированный ответ, за исключением случаев, когда в </w:t>
      </w:r>
      <w:r>
        <w:rPr>
          <w:sz w:val="28"/>
          <w:szCs w:val="28"/>
        </w:rPr>
        <w:lastRenderedPageBreak/>
        <w:t>заключении отсутствует предложение о способе устранения выявленных коррупциогенных факторов.</w:t>
      </w:r>
    </w:p>
    <w:p w:rsidR="0047143A" w:rsidRDefault="0047143A" w:rsidP="0047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независимого эксперта отсутствует предложение о способе устранения выявленных коррупциогенных факторов, в течении 10 дней с момента поступления направляется сообщение о том, что данное заключение не подлежит рассмотрению с указанием причин.</w:t>
      </w:r>
    </w:p>
    <w:p w:rsidR="0047143A" w:rsidRDefault="0047143A" w:rsidP="00DE2C04">
      <w:pPr>
        <w:rPr>
          <w:sz w:val="28"/>
          <w:szCs w:val="28"/>
        </w:rPr>
      </w:pPr>
    </w:p>
    <w:p w:rsidR="0047143A" w:rsidRDefault="0047143A" w:rsidP="00DE2C04">
      <w:pPr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47143A" w:rsidRPr="00B735D1" w:rsidRDefault="0047143A" w:rsidP="00DE2C0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Т.Г. Липская.</w:t>
      </w:r>
    </w:p>
    <w:sectPr w:rsidR="0047143A" w:rsidRPr="00B7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C2"/>
    <w:rsid w:val="000301CF"/>
    <w:rsid w:val="001D55BC"/>
    <w:rsid w:val="00260A5A"/>
    <w:rsid w:val="004248C2"/>
    <w:rsid w:val="0047143A"/>
    <w:rsid w:val="005508D5"/>
    <w:rsid w:val="006A1DBB"/>
    <w:rsid w:val="006A557D"/>
    <w:rsid w:val="008A12D9"/>
    <w:rsid w:val="008A2967"/>
    <w:rsid w:val="009554F0"/>
    <w:rsid w:val="00967FD9"/>
    <w:rsid w:val="00A802EA"/>
    <w:rsid w:val="00B735D1"/>
    <w:rsid w:val="00CF6613"/>
    <w:rsid w:val="00D76E9D"/>
    <w:rsid w:val="00DE2C04"/>
    <w:rsid w:val="00F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2013-08-20T23:35:00Z</dcterms:created>
  <dcterms:modified xsi:type="dcterms:W3CDTF">2013-09-06T00:07:00Z</dcterms:modified>
</cp:coreProperties>
</file>