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51" w:rsidRDefault="00037351" w:rsidP="006775C0">
      <w:pPr>
        <w:widowControl w:val="0"/>
        <w:autoSpaceDE w:val="0"/>
        <w:autoSpaceDN w:val="0"/>
        <w:adjustRightInd w:val="0"/>
        <w:jc w:val="center"/>
        <w:rPr>
          <w:rFonts w:ascii="Arial" w:hAnsi="Arial" w:cs="Arial"/>
          <w:b/>
          <w:sz w:val="32"/>
          <w:szCs w:val="32"/>
        </w:rPr>
      </w:pPr>
    </w:p>
    <w:p w:rsidR="00037351" w:rsidRDefault="00037351"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ПРОЕКТ</w:t>
      </w:r>
    </w:p>
    <w:p w:rsidR="006775C0" w:rsidRDefault="00037351"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 xml:space="preserve">______.2020 </w:t>
      </w:r>
      <w:r w:rsidR="006775C0">
        <w:rPr>
          <w:rFonts w:ascii="Arial" w:hAnsi="Arial" w:cs="Arial"/>
          <w:b/>
          <w:sz w:val="32"/>
          <w:szCs w:val="32"/>
        </w:rPr>
        <w:t xml:space="preserve">Г. № </w:t>
      </w:r>
      <w:r>
        <w:rPr>
          <w:rFonts w:ascii="Arial" w:hAnsi="Arial" w:cs="Arial"/>
          <w:b/>
          <w:sz w:val="32"/>
          <w:szCs w:val="32"/>
        </w:rPr>
        <w:t>______</w:t>
      </w:r>
      <w:r w:rsidR="006775C0">
        <w:rPr>
          <w:rFonts w:ascii="Arial" w:hAnsi="Arial" w:cs="Arial"/>
          <w:b/>
          <w:sz w:val="32"/>
          <w:szCs w:val="32"/>
        </w:rPr>
        <w:t>/ДСП</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РОССИЙСКАЯ ФЕДЕРАЦИЯ</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ИРКУТСКАЯ ОБЛАСТЬ</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ИРКУТСКИЙ РАЙОН</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ГОЛОУСТНЕНСКОЕ СЕЛЬСКОЕ ПОСЕЛЕНИЕ</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ДУМА</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РЕШЕНИЕ</w:t>
      </w:r>
    </w:p>
    <w:p w:rsidR="006775C0" w:rsidRDefault="006775C0" w:rsidP="006775C0">
      <w:pPr>
        <w:widowControl w:val="0"/>
        <w:autoSpaceDE w:val="0"/>
        <w:autoSpaceDN w:val="0"/>
        <w:adjustRightInd w:val="0"/>
        <w:jc w:val="center"/>
        <w:rPr>
          <w:rFonts w:ascii="Arial" w:hAnsi="Arial" w:cs="Arial"/>
          <w:b/>
          <w:sz w:val="32"/>
          <w:szCs w:val="32"/>
        </w:rPr>
      </w:pPr>
    </w:p>
    <w:p w:rsidR="006775C0" w:rsidRDefault="006775C0" w:rsidP="006775C0">
      <w:pPr>
        <w:jc w:val="center"/>
        <w:rPr>
          <w:rFonts w:ascii="Arial" w:hAnsi="Arial" w:cs="Arial"/>
          <w:b/>
          <w:sz w:val="32"/>
          <w:szCs w:val="32"/>
        </w:rPr>
      </w:pPr>
      <w:r>
        <w:rPr>
          <w:rFonts w:ascii="Arial" w:hAnsi="Arial" w:cs="Arial"/>
          <w:b/>
          <w:sz w:val="32"/>
          <w:szCs w:val="32"/>
        </w:rPr>
        <w:t>О ВНЕСЕНИИ ИЗМЕНЕНИЙ В РЕШЕНИЕ ДУМЫ ГОЛОУСТНЕНСКОГО МУНИЦИПАЛЬНОГО ОБРАЗОВАНИЯ ОТ 04.12.2013 ГОДА № 22-71/ДСП «ОБ УТВЕРЖДЕНИИ ПРАВИЛ ЗЕМЛЕПОЛЬЗОВАНИЯ И ЗАСТРОЙКИ ГОЛОУСТНЕНСКОГО МУНИЦИПАЛЬНОГО ОБРАЗОВАНИЯ»</w:t>
      </w:r>
    </w:p>
    <w:p w:rsidR="006775C0" w:rsidRDefault="006775C0" w:rsidP="006775C0">
      <w:pPr>
        <w:jc w:val="center"/>
        <w:rPr>
          <w:rFonts w:ascii="Arial" w:hAnsi="Arial" w:cs="Arial"/>
          <w:b/>
          <w:sz w:val="32"/>
          <w:szCs w:val="32"/>
        </w:rPr>
      </w:pPr>
    </w:p>
    <w:p w:rsidR="006775C0" w:rsidRDefault="006775C0" w:rsidP="006775C0">
      <w:pPr>
        <w:jc w:val="center"/>
        <w:rPr>
          <w:rFonts w:ascii="Arial" w:hAnsi="Arial" w:cs="Arial"/>
          <w:b/>
          <w:sz w:val="32"/>
          <w:szCs w:val="32"/>
        </w:rPr>
      </w:pPr>
    </w:p>
    <w:p w:rsidR="006775C0" w:rsidRDefault="006775C0" w:rsidP="006775C0">
      <w:pPr>
        <w:ind w:firstLine="708"/>
        <w:jc w:val="both"/>
        <w:rPr>
          <w:rFonts w:ascii="Arial" w:hAnsi="Arial" w:cs="Arial"/>
          <w:lang w:eastAsia="ar-SA"/>
        </w:rPr>
      </w:pPr>
      <w:proofErr w:type="gramStart"/>
      <w:r>
        <w:rPr>
          <w:rFonts w:ascii="Arial" w:hAnsi="Arial" w:cs="Arial"/>
          <w:lang w:eastAsia="ar-SA"/>
        </w:rPr>
        <w:t>В целях создания условий для устойчивого развития территории Голоустненского муниципального образования,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roofErr w:type="gramEnd"/>
      <w:r>
        <w:rPr>
          <w:rFonts w:ascii="Arial" w:hAnsi="Arial" w:cs="Arial"/>
          <w:lang w:eastAsia="ar-SA"/>
        </w:rPr>
        <w:t>, руководствуясь ст. 33 Градостроительного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Уставом Голоустненского муниципального образования</w:t>
      </w:r>
    </w:p>
    <w:p w:rsidR="006775C0" w:rsidRDefault="006775C0" w:rsidP="006775C0">
      <w:pPr>
        <w:ind w:firstLine="709"/>
        <w:jc w:val="center"/>
        <w:rPr>
          <w:rFonts w:ascii="Arial" w:hAnsi="Arial" w:cs="Arial"/>
        </w:rPr>
      </w:pPr>
    </w:p>
    <w:p w:rsidR="006775C0" w:rsidRDefault="006775C0" w:rsidP="006775C0">
      <w:pPr>
        <w:jc w:val="center"/>
        <w:rPr>
          <w:rFonts w:ascii="Arial" w:hAnsi="Arial" w:cs="Arial"/>
          <w:b/>
          <w:sz w:val="30"/>
          <w:szCs w:val="30"/>
        </w:rPr>
      </w:pPr>
      <w:r>
        <w:rPr>
          <w:rFonts w:ascii="Arial" w:hAnsi="Arial" w:cs="Arial"/>
          <w:b/>
          <w:sz w:val="30"/>
          <w:szCs w:val="30"/>
        </w:rPr>
        <w:t>РЕШИЛА:</w:t>
      </w:r>
    </w:p>
    <w:p w:rsidR="006775C0" w:rsidRDefault="006775C0" w:rsidP="006775C0">
      <w:pPr>
        <w:jc w:val="center"/>
        <w:rPr>
          <w:rFonts w:ascii="Arial" w:hAnsi="Arial" w:cs="Arial"/>
        </w:rPr>
      </w:pPr>
    </w:p>
    <w:p w:rsidR="006775C0" w:rsidRDefault="006775C0" w:rsidP="00635F0E">
      <w:pPr>
        <w:ind w:firstLine="709"/>
        <w:jc w:val="both"/>
        <w:rPr>
          <w:rFonts w:ascii="Arial" w:hAnsi="Arial" w:cs="Arial"/>
        </w:rPr>
      </w:pPr>
      <w:r>
        <w:rPr>
          <w:rFonts w:ascii="Arial" w:hAnsi="Arial" w:cs="Arial"/>
        </w:rPr>
        <w:t>1. Внести изменения в решение Думы Голоустненского муниципального образования от 04.12.2013 года № 22-71/</w:t>
      </w:r>
      <w:proofErr w:type="spellStart"/>
      <w:r>
        <w:rPr>
          <w:rFonts w:ascii="Arial" w:hAnsi="Arial" w:cs="Arial"/>
        </w:rPr>
        <w:t>дсп</w:t>
      </w:r>
      <w:proofErr w:type="spellEnd"/>
      <w:r>
        <w:rPr>
          <w:rFonts w:ascii="Arial" w:hAnsi="Arial" w:cs="Arial"/>
        </w:rPr>
        <w:t xml:space="preserve"> «Об утверждении Правил землепользования и застройки Голоустненск</w:t>
      </w:r>
      <w:r w:rsidR="00E60905">
        <w:rPr>
          <w:rFonts w:ascii="Arial" w:hAnsi="Arial" w:cs="Arial"/>
        </w:rPr>
        <w:t>ого муниципального образования»:</w:t>
      </w:r>
    </w:p>
    <w:p w:rsidR="00635F0E" w:rsidRDefault="00E60905" w:rsidP="00635F0E">
      <w:pPr>
        <w:ind w:firstLine="709"/>
        <w:jc w:val="both"/>
        <w:rPr>
          <w:rFonts w:ascii="Arial" w:hAnsi="Arial" w:cs="Arial"/>
        </w:rPr>
      </w:pPr>
      <w:r>
        <w:rPr>
          <w:rFonts w:ascii="Arial" w:hAnsi="Arial" w:cs="Arial"/>
        </w:rPr>
        <w:t>1.1</w:t>
      </w:r>
      <w:r w:rsidR="006775C0">
        <w:rPr>
          <w:rFonts w:ascii="Arial" w:hAnsi="Arial" w:cs="Arial"/>
        </w:rPr>
        <w:t xml:space="preserve">. </w:t>
      </w:r>
      <w:r>
        <w:rPr>
          <w:rFonts w:ascii="Arial" w:hAnsi="Arial" w:cs="Arial"/>
        </w:rPr>
        <w:t>П</w:t>
      </w:r>
      <w:r w:rsidR="00B1405E">
        <w:rPr>
          <w:rFonts w:ascii="Arial" w:hAnsi="Arial" w:cs="Arial"/>
        </w:rPr>
        <w:t xml:space="preserve">риложение </w:t>
      </w:r>
      <w:r w:rsidR="00635F0E">
        <w:rPr>
          <w:rFonts w:ascii="Arial" w:hAnsi="Arial" w:cs="Arial"/>
        </w:rPr>
        <w:t>№ 1 к р</w:t>
      </w:r>
      <w:r w:rsidR="00B1405E">
        <w:rPr>
          <w:rFonts w:ascii="Arial" w:hAnsi="Arial" w:cs="Arial"/>
        </w:rPr>
        <w:t>ешению</w:t>
      </w:r>
      <w:r w:rsidR="006775C0">
        <w:rPr>
          <w:rFonts w:ascii="Arial" w:hAnsi="Arial" w:cs="Arial"/>
        </w:rPr>
        <w:t xml:space="preserve"> читать в новой редакции </w:t>
      </w:r>
      <w:r w:rsidR="00B1405E">
        <w:rPr>
          <w:rFonts w:ascii="Arial" w:hAnsi="Arial" w:cs="Arial"/>
        </w:rPr>
        <w:t>(прилагается</w:t>
      </w:r>
      <w:r w:rsidR="006775C0">
        <w:rPr>
          <w:rFonts w:ascii="Arial" w:hAnsi="Arial" w:cs="Arial"/>
        </w:rPr>
        <w:t>).</w:t>
      </w:r>
    </w:p>
    <w:p w:rsidR="006775C0" w:rsidRDefault="00635F0E" w:rsidP="00635F0E">
      <w:pPr>
        <w:ind w:firstLine="709"/>
        <w:jc w:val="both"/>
        <w:rPr>
          <w:rFonts w:ascii="Arial" w:hAnsi="Arial" w:cs="Arial"/>
        </w:rPr>
      </w:pPr>
      <w:r>
        <w:rPr>
          <w:rFonts w:ascii="Arial" w:hAnsi="Arial" w:cs="Arial"/>
        </w:rPr>
        <w:t>3. Опубликовать настоящее р</w:t>
      </w:r>
      <w:r w:rsidR="006775C0">
        <w:rPr>
          <w:rFonts w:ascii="Arial" w:hAnsi="Arial" w:cs="Arial"/>
        </w:rPr>
        <w:t>ешение на официальном сайте Голоустненского муниципального образования.</w:t>
      </w:r>
    </w:p>
    <w:p w:rsidR="006775C0" w:rsidRDefault="00B1405E" w:rsidP="00635F0E">
      <w:pPr>
        <w:ind w:firstLine="709"/>
        <w:jc w:val="both"/>
        <w:rPr>
          <w:rFonts w:ascii="Arial" w:hAnsi="Arial" w:cs="Arial"/>
        </w:rPr>
      </w:pPr>
      <w:r>
        <w:rPr>
          <w:rFonts w:ascii="Arial" w:hAnsi="Arial" w:cs="Arial"/>
        </w:rPr>
        <w:t>4</w:t>
      </w:r>
      <w:r w:rsidR="006775C0">
        <w:rPr>
          <w:rFonts w:ascii="Arial" w:hAnsi="Arial" w:cs="Arial"/>
        </w:rPr>
        <w:t xml:space="preserve">. </w:t>
      </w:r>
      <w:proofErr w:type="gramStart"/>
      <w:r w:rsidR="006775C0">
        <w:rPr>
          <w:rFonts w:ascii="Arial" w:hAnsi="Arial" w:cs="Arial"/>
        </w:rPr>
        <w:t>Контроль за</w:t>
      </w:r>
      <w:proofErr w:type="gramEnd"/>
      <w:r w:rsidR="006775C0">
        <w:rPr>
          <w:rFonts w:ascii="Arial" w:hAnsi="Arial" w:cs="Arial"/>
        </w:rPr>
        <w:t xml:space="preserve"> исполнением настоящего решения оставляю за собой.</w:t>
      </w:r>
    </w:p>
    <w:p w:rsidR="006775C0" w:rsidRDefault="006775C0" w:rsidP="006775C0">
      <w:pPr>
        <w:jc w:val="both"/>
        <w:rPr>
          <w:rFonts w:ascii="Arial" w:hAnsi="Arial" w:cs="Arial"/>
        </w:rPr>
      </w:pPr>
    </w:p>
    <w:p w:rsidR="006775C0" w:rsidRDefault="006775C0" w:rsidP="006775C0">
      <w:pPr>
        <w:jc w:val="both"/>
        <w:rPr>
          <w:rFonts w:ascii="Arial" w:hAnsi="Arial" w:cs="Arial"/>
        </w:rPr>
      </w:pPr>
    </w:p>
    <w:p w:rsidR="006775C0" w:rsidRPr="00BB5831" w:rsidRDefault="006775C0" w:rsidP="006775C0">
      <w:pPr>
        <w:jc w:val="both"/>
        <w:rPr>
          <w:rFonts w:ascii="Arial" w:hAnsi="Arial" w:cs="Arial"/>
        </w:rPr>
      </w:pPr>
      <w:r w:rsidRPr="00BB5831">
        <w:rPr>
          <w:rFonts w:ascii="Arial" w:hAnsi="Arial" w:cs="Arial"/>
        </w:rPr>
        <w:t xml:space="preserve">Председатель Думы - </w:t>
      </w:r>
    </w:p>
    <w:p w:rsidR="006775C0" w:rsidRPr="00BB5831" w:rsidRDefault="00635F0E" w:rsidP="006775C0">
      <w:pPr>
        <w:jc w:val="both"/>
        <w:rPr>
          <w:rFonts w:ascii="Arial" w:hAnsi="Arial" w:cs="Arial"/>
        </w:rPr>
      </w:pPr>
      <w:r w:rsidRPr="00BB5831">
        <w:rPr>
          <w:rFonts w:ascii="Arial" w:hAnsi="Arial" w:cs="Arial"/>
        </w:rPr>
        <w:t>И.о. Главы</w:t>
      </w:r>
      <w:r w:rsidR="006775C0" w:rsidRPr="00BB5831">
        <w:rPr>
          <w:rFonts w:ascii="Arial" w:hAnsi="Arial" w:cs="Arial"/>
        </w:rPr>
        <w:t xml:space="preserve"> Голоустненского </w:t>
      </w:r>
    </w:p>
    <w:p w:rsidR="006775C0" w:rsidRPr="00BB5831" w:rsidRDefault="006775C0" w:rsidP="006775C0">
      <w:pPr>
        <w:jc w:val="both"/>
        <w:rPr>
          <w:rFonts w:ascii="Arial" w:hAnsi="Arial" w:cs="Arial"/>
        </w:rPr>
      </w:pPr>
      <w:r w:rsidRPr="00BB5831">
        <w:rPr>
          <w:rFonts w:ascii="Arial" w:hAnsi="Arial" w:cs="Arial"/>
        </w:rPr>
        <w:t>муниципального образования</w:t>
      </w:r>
      <w:bookmarkStart w:id="0" w:name="sub_140123"/>
    </w:p>
    <w:bookmarkEnd w:id="0"/>
    <w:p w:rsidR="006775C0" w:rsidRDefault="00B1405E" w:rsidP="006775C0">
      <w:pPr>
        <w:rPr>
          <w:rFonts w:ascii="Arial" w:hAnsi="Arial" w:cs="Arial"/>
        </w:rPr>
      </w:pPr>
      <w:r w:rsidRPr="00BB5831">
        <w:rPr>
          <w:rFonts w:ascii="Arial" w:hAnsi="Arial" w:cs="Arial"/>
        </w:rPr>
        <w:t>О.М. Жукова</w:t>
      </w:r>
      <w:bookmarkStart w:id="1" w:name="_GoBack"/>
      <w:bookmarkEnd w:id="1"/>
    </w:p>
    <w:p w:rsidR="00037351" w:rsidRDefault="00037351">
      <w:pPr>
        <w:spacing w:after="200" w:line="276" w:lineRule="auto"/>
        <w:rPr>
          <w:rFonts w:ascii="Courier New" w:hAnsi="Courier New" w:cs="Courier New"/>
          <w:sz w:val="22"/>
          <w:szCs w:val="22"/>
        </w:rPr>
      </w:pPr>
      <w:r>
        <w:rPr>
          <w:rFonts w:ascii="Courier New" w:hAnsi="Courier New" w:cs="Courier New"/>
          <w:sz w:val="22"/>
          <w:szCs w:val="22"/>
        </w:rPr>
        <w:br w:type="page"/>
      </w: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lastRenderedPageBreak/>
        <w:t>Приложение 1</w:t>
      </w: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t>к решению Думы</w:t>
      </w: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t>Голоустненского МО</w:t>
      </w: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t xml:space="preserve">от </w:t>
      </w:r>
      <w:r w:rsidR="00037351">
        <w:rPr>
          <w:rFonts w:ascii="Courier New" w:hAnsi="Courier New" w:cs="Courier New"/>
          <w:sz w:val="22"/>
          <w:szCs w:val="22"/>
        </w:rPr>
        <w:t>_______2020 г</w:t>
      </w:r>
      <w:r w:rsidRPr="00B47414">
        <w:rPr>
          <w:rFonts w:ascii="Courier New" w:hAnsi="Courier New" w:cs="Courier New"/>
          <w:sz w:val="22"/>
          <w:szCs w:val="22"/>
        </w:rPr>
        <w:t xml:space="preserve">. № </w:t>
      </w:r>
      <w:r w:rsidR="00037351">
        <w:rPr>
          <w:rFonts w:ascii="Courier New" w:hAnsi="Courier New" w:cs="Courier New"/>
          <w:sz w:val="22"/>
          <w:szCs w:val="22"/>
        </w:rPr>
        <w:t>______</w:t>
      </w:r>
      <w:r w:rsidR="00B47414">
        <w:rPr>
          <w:rFonts w:ascii="Courier New" w:hAnsi="Courier New" w:cs="Courier New"/>
          <w:sz w:val="22"/>
          <w:szCs w:val="22"/>
        </w:rPr>
        <w:t>/</w:t>
      </w:r>
      <w:proofErr w:type="spellStart"/>
      <w:r w:rsidR="00B47414">
        <w:rPr>
          <w:rFonts w:ascii="Courier New" w:hAnsi="Courier New" w:cs="Courier New"/>
          <w:sz w:val="22"/>
          <w:szCs w:val="22"/>
        </w:rPr>
        <w:t>дсп</w:t>
      </w:r>
      <w:proofErr w:type="spellEnd"/>
    </w:p>
    <w:p w:rsidR="00FA047D" w:rsidRPr="00B47414" w:rsidRDefault="00FA047D" w:rsidP="00FA047D">
      <w:pPr>
        <w:overflowPunct w:val="0"/>
        <w:autoSpaceDE w:val="0"/>
        <w:autoSpaceDN w:val="0"/>
        <w:adjustRightInd w:val="0"/>
        <w:ind w:left="-567" w:right="283" w:firstLine="709"/>
        <w:jc w:val="center"/>
        <w:outlineLvl w:val="0"/>
        <w:rPr>
          <w:rFonts w:ascii="Arial" w:hAnsi="Arial" w:cs="Arial"/>
          <w:sz w:val="22"/>
          <w:szCs w:val="22"/>
        </w:rPr>
      </w:pPr>
    </w:p>
    <w:p w:rsidR="00FA047D" w:rsidRPr="00375B0D" w:rsidRDefault="00FA047D" w:rsidP="00FA047D">
      <w:pPr>
        <w:overflowPunct w:val="0"/>
        <w:autoSpaceDE w:val="0"/>
        <w:autoSpaceDN w:val="0"/>
        <w:adjustRightInd w:val="0"/>
        <w:ind w:left="-567" w:right="283" w:firstLine="709"/>
        <w:jc w:val="center"/>
        <w:outlineLvl w:val="0"/>
        <w:rPr>
          <w:rFonts w:ascii="Arial" w:hAnsi="Arial" w:cs="Arial"/>
        </w:rPr>
      </w:pPr>
      <w:r w:rsidRPr="00375B0D">
        <w:rPr>
          <w:rFonts w:ascii="Arial" w:hAnsi="Arial" w:cs="Arial"/>
        </w:rPr>
        <w:t>ВВЕДЕНИЕ</w:t>
      </w:r>
    </w:p>
    <w:p w:rsidR="00FA047D" w:rsidRPr="006126FE" w:rsidRDefault="00FA047D" w:rsidP="00FA047D">
      <w:pPr>
        <w:overflowPunct w:val="0"/>
        <w:autoSpaceDE w:val="0"/>
        <w:autoSpaceDN w:val="0"/>
        <w:adjustRightInd w:val="0"/>
        <w:ind w:left="-567" w:right="283" w:firstLine="709"/>
        <w:jc w:val="center"/>
        <w:outlineLvl w:val="0"/>
        <w:rPr>
          <w:rFonts w:ascii="Arial" w:hAnsi="Arial" w:cs="Arial"/>
        </w:rPr>
      </w:pPr>
    </w:p>
    <w:p w:rsidR="00FA047D" w:rsidRPr="00F44AC8" w:rsidRDefault="00FA047D" w:rsidP="00FA047D">
      <w:pPr>
        <w:overflowPunct w:val="0"/>
        <w:autoSpaceDE w:val="0"/>
        <w:autoSpaceDN w:val="0"/>
        <w:adjustRightInd w:val="0"/>
        <w:ind w:right="-142" w:firstLine="709"/>
        <w:jc w:val="both"/>
        <w:rPr>
          <w:rFonts w:ascii="Arial" w:hAnsi="Arial" w:cs="Arial"/>
        </w:rPr>
      </w:pPr>
      <w:r w:rsidRPr="00F44AC8">
        <w:rPr>
          <w:rFonts w:ascii="Arial" w:hAnsi="Arial" w:cs="Arial"/>
        </w:rPr>
        <w:t xml:space="preserve">Правила землепользования и застройки Голоустненского муниципального образования Иркутского района Иркутской области (далее - Правила) являются нормативным правовым актом Голоустненского сельского  поселения,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w:t>
      </w:r>
      <w:proofErr w:type="gramStart"/>
      <w:r w:rsidRPr="00F44AC8">
        <w:rPr>
          <w:rFonts w:ascii="Arial" w:hAnsi="Arial" w:cs="Arial"/>
        </w:rPr>
        <w:t>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Иркутской области, Уставом Голоустненского муниципального образования, генеральным планом Голоустненского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Голоустненского муниципального образования, охраны его культурного наследия, окружающей среды и рационального использования природных</w:t>
      </w:r>
      <w:proofErr w:type="gramEnd"/>
      <w:r w:rsidRPr="00F44AC8">
        <w:rPr>
          <w:rFonts w:ascii="Arial" w:hAnsi="Arial" w:cs="Arial"/>
        </w:rPr>
        <w:t xml:space="preserve"> ресурсов.</w:t>
      </w:r>
    </w:p>
    <w:p w:rsidR="00FA047D" w:rsidRPr="00B47414" w:rsidRDefault="00FA047D" w:rsidP="00FA047D">
      <w:pPr>
        <w:overflowPunct w:val="0"/>
        <w:autoSpaceDE w:val="0"/>
        <w:autoSpaceDN w:val="0"/>
        <w:adjustRightInd w:val="0"/>
        <w:ind w:left="-567" w:right="283" w:firstLine="709"/>
        <w:jc w:val="center"/>
        <w:rPr>
          <w:rFonts w:ascii="Arial" w:hAnsi="Arial" w:cs="Arial"/>
        </w:rPr>
      </w:pPr>
    </w:p>
    <w:p w:rsidR="00FA047D" w:rsidRPr="006126FE" w:rsidRDefault="00FA047D" w:rsidP="00FA047D">
      <w:pPr>
        <w:overflowPunct w:val="0"/>
        <w:autoSpaceDE w:val="0"/>
        <w:autoSpaceDN w:val="0"/>
        <w:adjustRightInd w:val="0"/>
        <w:ind w:left="-567" w:right="283" w:firstLine="709"/>
        <w:jc w:val="center"/>
        <w:rPr>
          <w:rFonts w:ascii="Arial" w:hAnsi="Arial" w:cs="Arial"/>
        </w:rPr>
      </w:pPr>
      <w:r w:rsidRPr="006126FE">
        <w:rPr>
          <w:rFonts w:ascii="Arial" w:hAnsi="Arial" w:cs="Arial"/>
        </w:rPr>
        <w:t xml:space="preserve">ЧАСТЬ 1. ПОРЯДОК ПРИМЕНЕНИЯ </w:t>
      </w:r>
      <w:hyperlink w:anchor="sub_108" w:history="1">
        <w:r w:rsidRPr="006126FE">
          <w:rPr>
            <w:rFonts w:ascii="Arial" w:hAnsi="Arial" w:cs="Arial"/>
          </w:rPr>
          <w:t>ПРАВИЛ ЗЕМЛЕПОЛЬЗОВАНИЯ И ЗАСТРОЙКИ</w:t>
        </w:r>
      </w:hyperlink>
      <w:r w:rsidRPr="006126FE">
        <w:rPr>
          <w:rFonts w:ascii="Arial" w:hAnsi="Arial" w:cs="Arial"/>
        </w:rPr>
        <w:t xml:space="preserve"> И ВНЕСЕНИЯ В НИХ ИЗМЕНЕНИЙ</w:t>
      </w:r>
    </w:p>
    <w:p w:rsidR="00FA047D" w:rsidRPr="00F44AC8" w:rsidRDefault="00FA047D" w:rsidP="00FA047D">
      <w:pPr>
        <w:overflowPunct w:val="0"/>
        <w:autoSpaceDE w:val="0"/>
        <w:autoSpaceDN w:val="0"/>
        <w:adjustRightInd w:val="0"/>
        <w:ind w:left="-567" w:right="283" w:firstLine="709"/>
        <w:jc w:val="center"/>
        <w:rPr>
          <w:rFonts w:ascii="Arial" w:hAnsi="Arial" w:cs="Arial"/>
        </w:rPr>
      </w:pPr>
    </w:p>
    <w:p w:rsidR="00FA047D" w:rsidRPr="00F44AC8" w:rsidRDefault="00FA047D" w:rsidP="00FA047D">
      <w:pPr>
        <w:overflowPunct w:val="0"/>
        <w:autoSpaceDE w:val="0"/>
        <w:autoSpaceDN w:val="0"/>
        <w:adjustRightInd w:val="0"/>
        <w:ind w:left="-567" w:right="283" w:firstLine="709"/>
        <w:jc w:val="center"/>
        <w:outlineLvl w:val="0"/>
        <w:rPr>
          <w:rFonts w:ascii="Arial" w:hAnsi="Arial" w:cs="Arial"/>
          <w:color w:val="000000"/>
        </w:rPr>
      </w:pPr>
      <w:r w:rsidRPr="00F44AC8">
        <w:rPr>
          <w:rFonts w:ascii="Arial" w:hAnsi="Arial" w:cs="Arial"/>
        </w:rPr>
        <w:t>РАЗДЕЛ</w:t>
      </w:r>
      <w:r w:rsidRPr="00F44AC8">
        <w:rPr>
          <w:rFonts w:ascii="Arial" w:hAnsi="Arial" w:cs="Arial"/>
          <w:color w:val="000000"/>
        </w:rPr>
        <w:t xml:space="preserve"> 1.1. ОБЩИЕ ПОЛОЖЕНИЯ</w:t>
      </w:r>
    </w:p>
    <w:p w:rsidR="00FA047D" w:rsidRPr="00F44AC8" w:rsidRDefault="00FA047D" w:rsidP="00FA047D">
      <w:pPr>
        <w:overflowPunct w:val="0"/>
        <w:autoSpaceDE w:val="0"/>
        <w:autoSpaceDN w:val="0"/>
        <w:adjustRightInd w:val="0"/>
        <w:ind w:left="-567" w:right="283" w:firstLine="709"/>
        <w:jc w:val="center"/>
        <w:outlineLvl w:val="0"/>
        <w:rPr>
          <w:rFonts w:ascii="Arial" w:hAnsi="Arial" w:cs="Arial"/>
          <w:color w:val="000000"/>
        </w:rPr>
      </w:pPr>
    </w:p>
    <w:p w:rsidR="00FA047D" w:rsidRPr="00F44AC8" w:rsidRDefault="00FA047D" w:rsidP="00FA047D">
      <w:pPr>
        <w:autoSpaceDE w:val="0"/>
        <w:autoSpaceDN w:val="0"/>
        <w:adjustRightInd w:val="0"/>
        <w:ind w:left="-567" w:right="283" w:firstLine="709"/>
        <w:jc w:val="center"/>
        <w:rPr>
          <w:rFonts w:ascii="Arial" w:hAnsi="Arial" w:cs="Arial"/>
          <w:bCs/>
        </w:rPr>
      </w:pPr>
      <w:r w:rsidRPr="00F44AC8">
        <w:rPr>
          <w:rFonts w:ascii="Arial" w:hAnsi="Arial" w:cs="Arial"/>
          <w:bCs/>
        </w:rPr>
        <w:t>СТАТЬЯ 1. ОСНОВНЫЕ ПОНЯТИЯ И ТЕРМИНЫ, ИСПОЛЬЗУЕМЫЕ В НАСТОЯЩИХ ПРАВИЛАХ</w:t>
      </w:r>
    </w:p>
    <w:p w:rsidR="00FA047D" w:rsidRPr="00F44AC8" w:rsidRDefault="00FA047D" w:rsidP="00FA047D">
      <w:pPr>
        <w:autoSpaceDE w:val="0"/>
        <w:autoSpaceDN w:val="0"/>
        <w:adjustRightInd w:val="0"/>
        <w:ind w:left="-567" w:right="283" w:firstLine="709"/>
        <w:jc w:val="center"/>
        <w:rPr>
          <w:rFonts w:ascii="Arial" w:hAnsi="Arial" w:cs="Arial"/>
          <w:bCs/>
        </w:rPr>
      </w:pPr>
    </w:p>
    <w:p w:rsidR="00FA047D" w:rsidRPr="00F44AC8" w:rsidRDefault="00FA047D" w:rsidP="00FA047D">
      <w:pPr>
        <w:ind w:right="284" w:firstLine="709"/>
        <w:jc w:val="both"/>
        <w:rPr>
          <w:rFonts w:ascii="Arial" w:hAnsi="Arial" w:cs="Arial"/>
        </w:rPr>
      </w:pPr>
      <w:r w:rsidRPr="00F44AC8">
        <w:rPr>
          <w:rFonts w:ascii="Arial" w:hAnsi="Arial" w:cs="Arial"/>
        </w:rPr>
        <w:t>Понятия, используемые в настоящих Правилах, применяются в следующем значении:</w:t>
      </w:r>
    </w:p>
    <w:p w:rsidR="00FA047D" w:rsidRPr="00F44AC8" w:rsidRDefault="00FA047D" w:rsidP="00FA047D">
      <w:pPr>
        <w:ind w:right="284" w:firstLine="709"/>
        <w:jc w:val="both"/>
        <w:rPr>
          <w:rFonts w:ascii="Arial" w:hAnsi="Arial" w:cs="Arial"/>
        </w:rPr>
      </w:pPr>
      <w:r w:rsidRPr="00F44AC8">
        <w:rPr>
          <w:rFonts w:ascii="Arial" w:hAnsi="Arial" w:cs="Arial"/>
        </w:rPr>
        <w:t>береговая полоса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благоустройство территорий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виды разрешенного использования земельных участков - поименованные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w:t>
      </w:r>
    </w:p>
    <w:p w:rsidR="00FA047D" w:rsidRPr="00F44AC8" w:rsidRDefault="00FA047D" w:rsidP="00FA047D">
      <w:pPr>
        <w:ind w:right="284" w:firstLine="709"/>
        <w:jc w:val="both"/>
        <w:rPr>
          <w:rFonts w:ascii="Arial" w:hAnsi="Arial" w:cs="Arial"/>
        </w:rPr>
      </w:pPr>
      <w:r w:rsidRPr="00F44AC8">
        <w:rPr>
          <w:rFonts w:ascii="Arial" w:hAnsi="Arial" w:cs="Arial"/>
        </w:rPr>
        <w:t xml:space="preserve">вспомогательные виды разрешенного использования - виды использования, допустимые только в качестве </w:t>
      </w:r>
      <w:proofErr w:type="gramStart"/>
      <w:r w:rsidRPr="00F44AC8">
        <w:rPr>
          <w:rFonts w:ascii="Arial" w:hAnsi="Arial" w:cs="Arial"/>
        </w:rPr>
        <w:t>дополнительных</w:t>
      </w:r>
      <w:proofErr w:type="gramEnd"/>
      <w:r w:rsidRPr="00F44AC8">
        <w:rPr>
          <w:rFonts w:ascii="Arial" w:hAnsi="Arial" w:cs="Arial"/>
        </w:rPr>
        <w:t xml:space="preserve"> по отношению к основным и условно разрешенным видам использования, и осуществляемые совместно с ними;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водоохранные зоны - территории, которые примыкают к береговой линии морей, рек, ручьев, каналов, озер, водохранилищ и на которых устанавливается </w:t>
      </w:r>
      <w:r w:rsidRPr="00F44AC8">
        <w:rPr>
          <w:rFonts w:ascii="Arial" w:hAnsi="Arial" w:cs="Arial"/>
        </w:rPr>
        <w:lastRenderedPageBreak/>
        <w:t>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временный объект - объект, эксплуатация которого носит временный характер, который не является объектом капитального </w:t>
      </w:r>
      <w:proofErr w:type="gramStart"/>
      <w:r w:rsidRPr="00F44AC8">
        <w:rPr>
          <w:rFonts w:ascii="Arial" w:hAnsi="Arial" w:cs="Arial"/>
        </w:rPr>
        <w:t>строительства</w:t>
      </w:r>
      <w:proofErr w:type="gramEnd"/>
      <w:r w:rsidRPr="00F44AC8">
        <w:rPr>
          <w:rFonts w:ascii="Arial" w:hAnsi="Arial" w:cs="Arial"/>
        </w:rPr>
        <w:t xml:space="preserve"> и права на который не подлежат государственной регистрации, устанавливаемый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объекта при его перемещении.</w:t>
      </w:r>
    </w:p>
    <w:p w:rsidR="00FA047D" w:rsidRPr="00F44AC8" w:rsidRDefault="00FA047D" w:rsidP="00FA047D">
      <w:pPr>
        <w:ind w:right="284" w:firstLine="709"/>
        <w:jc w:val="both"/>
        <w:rPr>
          <w:rFonts w:ascii="Arial" w:hAnsi="Arial" w:cs="Arial"/>
        </w:rPr>
      </w:pPr>
      <w:r w:rsidRPr="00F44AC8">
        <w:rPr>
          <w:rFonts w:ascii="Arial" w:hAnsi="Arial" w:cs="Arial"/>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градостроительная документация поселения – генеральный план, настоящие Правила, документация по планировке территории, документация по благоустройству территории;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F44AC8">
        <w:rPr>
          <w:rFonts w:ascii="Arial" w:hAnsi="Arial" w:cs="Arial"/>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A047D" w:rsidRPr="00F44AC8" w:rsidRDefault="00FA047D" w:rsidP="00FA047D">
      <w:pPr>
        <w:ind w:right="284" w:firstLine="709"/>
        <w:jc w:val="both"/>
        <w:rPr>
          <w:rFonts w:ascii="Arial" w:hAnsi="Arial" w:cs="Arial"/>
        </w:rPr>
      </w:pPr>
      <w:r w:rsidRPr="00F44AC8">
        <w:rPr>
          <w:rFonts w:ascii="Arial" w:hAnsi="Arial" w:cs="Arial"/>
        </w:rPr>
        <w:t xml:space="preserve">документация по планировке территории - проекты планировки территории; проекты межевания территории; </w:t>
      </w:r>
    </w:p>
    <w:p w:rsidR="00FA047D" w:rsidRPr="00F44AC8" w:rsidRDefault="00FA047D" w:rsidP="00FA047D">
      <w:pPr>
        <w:ind w:right="284" w:firstLine="709"/>
        <w:jc w:val="both"/>
        <w:rPr>
          <w:rFonts w:ascii="Arial" w:hAnsi="Arial" w:cs="Arial"/>
        </w:rPr>
      </w:pPr>
      <w:r w:rsidRPr="00F44AC8">
        <w:rPr>
          <w:rFonts w:ascii="Arial" w:hAnsi="Arial" w:cs="Arial"/>
        </w:rPr>
        <w:t xml:space="preserve">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FA047D" w:rsidRPr="00F44AC8" w:rsidRDefault="00FA047D" w:rsidP="00FA047D">
      <w:pPr>
        <w:ind w:right="284" w:firstLine="709"/>
        <w:jc w:val="both"/>
        <w:rPr>
          <w:rFonts w:ascii="Arial" w:hAnsi="Arial" w:cs="Arial"/>
        </w:rPr>
      </w:pPr>
      <w:r w:rsidRPr="00F44AC8">
        <w:rPr>
          <w:rFonts w:ascii="Arial" w:hAnsi="Arial" w:cs="Arial"/>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A047D" w:rsidRPr="00F44AC8" w:rsidRDefault="00FA047D" w:rsidP="00FA047D">
      <w:pPr>
        <w:ind w:right="284" w:firstLine="709"/>
        <w:jc w:val="both"/>
        <w:rPr>
          <w:rFonts w:ascii="Arial" w:hAnsi="Arial" w:cs="Arial"/>
        </w:rPr>
      </w:pPr>
      <w:r w:rsidRPr="00F44AC8">
        <w:rPr>
          <w:rFonts w:ascii="Arial" w:hAnsi="Arial" w:cs="Arial"/>
        </w:rPr>
        <w:t>жилые зоны - зоны предназначены для застройки жилыми зданиями, а также объектами культурно-бытового и иного назначения;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индивидуальный жилой дом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lastRenderedPageBreak/>
        <w:t>инженерная, транспортная и социальная инфраструктуры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44AC8">
        <w:rPr>
          <w:rFonts w:ascii="Arial" w:hAnsi="Arial" w:cs="Arial"/>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A047D" w:rsidRPr="00F44AC8" w:rsidRDefault="00FA047D" w:rsidP="00FA047D">
      <w:pPr>
        <w:ind w:right="284" w:firstLine="709"/>
        <w:jc w:val="both"/>
        <w:rPr>
          <w:rFonts w:ascii="Arial" w:hAnsi="Arial" w:cs="Arial"/>
        </w:rPr>
      </w:pPr>
      <w:r w:rsidRPr="00F44AC8">
        <w:rPr>
          <w:rFonts w:ascii="Arial" w:hAnsi="Arial" w:cs="Arial"/>
        </w:rPr>
        <w:t>земельный участок – часть поверхности земли (в т.ч. почвенный слой), границы которой описаны и удостоверены в установленном порядке;</w:t>
      </w:r>
    </w:p>
    <w:p w:rsidR="00FA047D" w:rsidRPr="00F44AC8" w:rsidRDefault="00FA047D" w:rsidP="00FA047D">
      <w:pPr>
        <w:ind w:right="284" w:firstLine="709"/>
        <w:jc w:val="both"/>
        <w:rPr>
          <w:rFonts w:ascii="Arial" w:hAnsi="Arial" w:cs="Arial"/>
        </w:rPr>
      </w:pPr>
      <w:r w:rsidRPr="00F44AC8">
        <w:rPr>
          <w:rFonts w:ascii="Arial" w:hAnsi="Arial" w:cs="Arial"/>
        </w:rP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FA047D" w:rsidRPr="00F44AC8" w:rsidRDefault="00FA047D" w:rsidP="00FA047D">
      <w:pPr>
        <w:ind w:right="284" w:firstLine="709"/>
        <w:jc w:val="both"/>
        <w:rPr>
          <w:rFonts w:ascii="Arial" w:hAnsi="Arial" w:cs="Arial"/>
        </w:rPr>
      </w:pPr>
      <w:r w:rsidRPr="00F44AC8">
        <w:rPr>
          <w:rFonts w:ascii="Arial" w:hAnsi="Arial" w:cs="Arial"/>
        </w:rPr>
        <w:t>зоны охраны объекта культурного наследия - зоны, устанавливаемые в целях обеспечения сохранности объекта культурного наследия в его исторической среде на сопряженной с ним территории: охранная зона, зона регулирования застройки и хозяйственной деятельности, зона охраняемого природного ландшафта.</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44AC8">
        <w:rPr>
          <w:rFonts w:ascii="Arial" w:hAnsi="Arial" w:cs="Arial"/>
        </w:rPr>
        <w:t>приаэродромная</w:t>
      </w:r>
      <w:proofErr w:type="spellEnd"/>
      <w:r w:rsidRPr="00F44AC8">
        <w:rPr>
          <w:rFonts w:ascii="Arial" w:hAnsi="Arial" w:cs="Arial"/>
        </w:rPr>
        <w:t xml:space="preserve"> территория, иные зоны, устанавливаемые в соответствии с законодательством Российской Федерации;</w:t>
      </w:r>
      <w:proofErr w:type="gramEnd"/>
    </w:p>
    <w:p w:rsidR="00FA047D" w:rsidRPr="00F44AC8" w:rsidRDefault="00FA047D" w:rsidP="00FA047D">
      <w:pPr>
        <w:ind w:right="284" w:firstLine="709"/>
        <w:jc w:val="both"/>
        <w:rPr>
          <w:rFonts w:ascii="Arial" w:hAnsi="Arial" w:cs="Arial"/>
        </w:rPr>
      </w:pPr>
      <w:proofErr w:type="gramStart"/>
      <w:r w:rsidRPr="00F44AC8">
        <w:rPr>
          <w:rFonts w:ascii="Arial" w:hAnsi="Arial" w:cs="Arial"/>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культовые объекты - объекты для проведения религиозных обрядов;</w:t>
      </w:r>
    </w:p>
    <w:p w:rsidR="00FA047D" w:rsidRPr="00F44AC8" w:rsidRDefault="00FA047D" w:rsidP="00FA047D">
      <w:pPr>
        <w:ind w:right="284" w:firstLine="709"/>
        <w:jc w:val="both"/>
        <w:rPr>
          <w:rFonts w:ascii="Arial" w:hAnsi="Arial" w:cs="Arial"/>
        </w:rPr>
      </w:pPr>
      <w:r w:rsidRPr="00F44AC8">
        <w:rPr>
          <w:rFonts w:ascii="Arial" w:hAnsi="Arial" w:cs="Arial"/>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A047D" w:rsidRPr="00F44AC8" w:rsidRDefault="00FA047D" w:rsidP="00FA047D">
      <w:pPr>
        <w:ind w:right="284" w:firstLine="709"/>
        <w:jc w:val="both"/>
        <w:rPr>
          <w:rFonts w:ascii="Arial" w:hAnsi="Arial" w:cs="Arial"/>
        </w:rPr>
      </w:pPr>
      <w:r w:rsidRPr="00F44AC8">
        <w:rPr>
          <w:rFonts w:ascii="Arial" w:hAnsi="Arial" w:cs="Arial"/>
        </w:rPr>
        <w:t>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FA047D" w:rsidRPr="00F44AC8" w:rsidRDefault="00FA047D" w:rsidP="00FA047D">
      <w:pPr>
        <w:ind w:right="284" w:firstLine="709"/>
        <w:jc w:val="both"/>
        <w:rPr>
          <w:rFonts w:ascii="Arial" w:hAnsi="Arial" w:cs="Arial"/>
        </w:rPr>
      </w:pPr>
      <w:r w:rsidRPr="00F44AC8">
        <w:rPr>
          <w:rFonts w:ascii="Arial" w:hAnsi="Arial" w:cs="Arial"/>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w:t>
      </w:r>
      <w:r w:rsidRPr="00F44AC8">
        <w:rPr>
          <w:rFonts w:ascii="Arial" w:hAnsi="Arial" w:cs="Arial"/>
        </w:rPr>
        <w:lastRenderedPageBreak/>
        <w:t>оборудование на территории поселения, а также игровое, спортивное, осветительное оборудование, средства наружной рекламы и информации;</w:t>
      </w:r>
    </w:p>
    <w:p w:rsidR="00FA047D" w:rsidRPr="00F44AC8" w:rsidRDefault="00FA047D" w:rsidP="00FA047D">
      <w:pPr>
        <w:ind w:right="284" w:firstLine="709"/>
        <w:jc w:val="both"/>
        <w:rPr>
          <w:rFonts w:ascii="Arial" w:hAnsi="Arial" w:cs="Arial"/>
        </w:rPr>
      </w:pPr>
      <w:r w:rsidRPr="00F44AC8">
        <w:rPr>
          <w:rFonts w:ascii="Arial" w:hAnsi="Arial" w:cs="Arial"/>
        </w:rPr>
        <w:t xml:space="preserve">многоквартирный жилой дом - жилой дом, жилые ячейки (квартиры) которого имеют выход на общие лестничные клетки и на общий для всего дома земельный участок; </w:t>
      </w:r>
    </w:p>
    <w:p w:rsidR="00FA047D" w:rsidRPr="00F44AC8" w:rsidRDefault="00FA047D" w:rsidP="00FA047D">
      <w:pPr>
        <w:ind w:right="284" w:firstLine="709"/>
        <w:jc w:val="both"/>
        <w:rPr>
          <w:rFonts w:ascii="Arial" w:hAnsi="Arial" w:cs="Arial"/>
        </w:rPr>
      </w:pPr>
      <w:r w:rsidRPr="00F44AC8">
        <w:rPr>
          <w:rFonts w:ascii="Arial" w:hAnsi="Arial" w:cs="Arial"/>
        </w:rPr>
        <w:t>муниципальные территории -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объекты бытового и коммунального обслуживания - жилищно-эксплуатационные и аварийные службы, мастерские мелкого бытового ремонта, парикмахерские, пошивочные и </w:t>
      </w:r>
      <w:proofErr w:type="gramStart"/>
      <w:r w:rsidRPr="00F44AC8">
        <w:rPr>
          <w:rFonts w:ascii="Arial" w:hAnsi="Arial" w:cs="Arial"/>
        </w:rPr>
        <w:t>фото-ателье</w:t>
      </w:r>
      <w:proofErr w:type="gramEnd"/>
      <w:r w:rsidRPr="00F44AC8">
        <w:rPr>
          <w:rFonts w:ascii="Arial" w:hAnsi="Arial" w:cs="Arial"/>
        </w:rPr>
        <w:t>, пункты приема прачечных и химчисток, общественные туалеты и т.п.</w:t>
      </w:r>
    </w:p>
    <w:p w:rsidR="00FA047D" w:rsidRPr="00F44AC8" w:rsidRDefault="00FA047D" w:rsidP="00FA047D">
      <w:pPr>
        <w:ind w:right="284" w:firstLine="709"/>
        <w:jc w:val="both"/>
        <w:rPr>
          <w:rFonts w:ascii="Arial" w:hAnsi="Arial" w:cs="Arial"/>
        </w:rPr>
      </w:pPr>
      <w:r w:rsidRPr="00F44AC8">
        <w:rPr>
          <w:rFonts w:ascii="Arial" w:hAnsi="Arial" w:cs="Arial"/>
        </w:rPr>
        <w:t>объекты дополнительного образования и досугово-развлекательного назначения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объекты здравоохранения - больничные учреждения общего типа: медико-санитарные части, госпитали; диспансеры: врачебно-физкультурный, </w:t>
      </w:r>
      <w:proofErr w:type="spellStart"/>
      <w:r w:rsidRPr="00F44AC8">
        <w:rPr>
          <w:rFonts w:ascii="Arial" w:hAnsi="Arial" w:cs="Arial"/>
        </w:rPr>
        <w:t>маммологический</w:t>
      </w:r>
      <w:proofErr w:type="spellEnd"/>
      <w:r w:rsidRPr="00F44AC8">
        <w:rPr>
          <w:rFonts w:ascii="Arial" w:hAnsi="Arial" w:cs="Arial"/>
        </w:rPr>
        <w:t>, наркологический, офтальмологический, кожно-венерологический, онкологический, противотуберкулезный, психоневрологический и др.; специализированные больницы, в т.ч.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w:t>
      </w:r>
      <w:proofErr w:type="gramEnd"/>
      <w:r w:rsidRPr="00F44AC8">
        <w:rPr>
          <w:rFonts w:ascii="Arial" w:hAnsi="Arial" w:cs="Arial"/>
        </w:rPr>
        <w:t xml:space="preserve"> бюро патологоанатомические, судебно-медицинской экспертизы и иные подобные объекты;</w:t>
      </w:r>
    </w:p>
    <w:p w:rsidR="00FA047D" w:rsidRPr="00F44AC8" w:rsidRDefault="00FA047D" w:rsidP="00FA047D">
      <w:pPr>
        <w:ind w:right="284" w:firstLine="709"/>
        <w:jc w:val="both"/>
        <w:rPr>
          <w:rFonts w:ascii="Arial" w:hAnsi="Arial" w:cs="Arial"/>
        </w:rPr>
      </w:pPr>
      <w:r w:rsidRPr="00F44AC8">
        <w:rPr>
          <w:rFonts w:ascii="Arial" w:hAnsi="Arial" w:cs="Arial"/>
        </w:rPr>
        <w:t>объекты здравоохранения первой необходимости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FA047D" w:rsidRPr="00F44AC8" w:rsidRDefault="00FA047D" w:rsidP="00FA047D">
      <w:pPr>
        <w:ind w:right="284" w:firstLine="709"/>
        <w:jc w:val="both"/>
        <w:rPr>
          <w:rFonts w:ascii="Arial" w:hAnsi="Arial" w:cs="Arial"/>
        </w:rPr>
      </w:pPr>
      <w:r w:rsidRPr="00F44AC8">
        <w:rPr>
          <w:rFonts w:ascii="Arial" w:hAnsi="Arial" w:cs="Arial"/>
        </w:rPr>
        <w:t>органы местного самоуправления поселения – Дума Голоустненского муниципального образования, глава администрации Голоустненского муниципального образования, администрация Голоустненского муниципального образования;</w:t>
      </w:r>
    </w:p>
    <w:p w:rsidR="00FA047D" w:rsidRPr="00F44AC8" w:rsidRDefault="00FA047D" w:rsidP="00FA047D">
      <w:pPr>
        <w:ind w:right="284" w:firstLine="709"/>
        <w:jc w:val="both"/>
        <w:rPr>
          <w:rFonts w:ascii="Arial" w:hAnsi="Arial" w:cs="Arial"/>
        </w:rPr>
      </w:pPr>
      <w:r w:rsidRPr="00F44AC8">
        <w:rPr>
          <w:rFonts w:ascii="Arial" w:hAnsi="Arial" w:cs="Arial"/>
        </w:rPr>
        <w:t>объекты инженерной инфраструктуры - объекты, сооружения и коммуникации, в том числе водоснабжения, канализации, санитарной очистки, тепл</w:t>
      </w:r>
      <w:proofErr w:type="gramStart"/>
      <w:r w:rsidRPr="00F44AC8">
        <w:rPr>
          <w:rFonts w:ascii="Arial" w:hAnsi="Arial" w:cs="Arial"/>
        </w:rPr>
        <w:t>о-</w:t>
      </w:r>
      <w:proofErr w:type="gramEnd"/>
      <w:r w:rsidRPr="00F44AC8">
        <w:rPr>
          <w:rFonts w:ascii="Arial" w:hAnsi="Arial" w:cs="Arial"/>
        </w:rPr>
        <w:t>, газо- и электроснабжения, связи, радиовещания и телевидения.</w:t>
      </w:r>
    </w:p>
    <w:p w:rsidR="00FA047D" w:rsidRPr="00F44AC8" w:rsidRDefault="00FA047D" w:rsidP="00FA047D">
      <w:pPr>
        <w:ind w:right="284" w:firstLine="709"/>
        <w:jc w:val="both"/>
        <w:rPr>
          <w:rFonts w:ascii="Arial" w:hAnsi="Arial" w:cs="Arial"/>
        </w:rPr>
      </w:pPr>
      <w:r w:rsidRPr="00F44AC8">
        <w:rPr>
          <w:rFonts w:ascii="Arial" w:hAnsi="Arial" w:cs="Arial"/>
        </w:rPr>
        <w:t>объекты, связанные с содержанием и обслуживанием транспортных средств -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p>
    <w:p w:rsidR="00FA047D" w:rsidRPr="00F44AC8" w:rsidRDefault="00FA047D" w:rsidP="00FA047D">
      <w:pPr>
        <w:ind w:right="284" w:firstLine="709"/>
        <w:jc w:val="both"/>
        <w:rPr>
          <w:rFonts w:ascii="Arial" w:hAnsi="Arial" w:cs="Arial"/>
        </w:rPr>
      </w:pPr>
      <w:r w:rsidRPr="00F44AC8">
        <w:rPr>
          <w:rFonts w:ascii="Arial" w:hAnsi="Arial" w:cs="Arial"/>
        </w:rPr>
        <w:t>объекты транспортной инфраструктуры - объекты, сооружения и коммуникации автомобильного, железнодорожного, речного и воздушного транспорта.</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объекты учреждений и организаций органов государственной власти и местного самоуправления - объекты учреждений и организаций законодательной, исполнительной и судебной власти всех уровней, органов местного самоуправления.</w:t>
      </w:r>
    </w:p>
    <w:p w:rsidR="00FA047D" w:rsidRPr="00F44AC8" w:rsidRDefault="00FA047D" w:rsidP="00FA047D">
      <w:pPr>
        <w:ind w:right="284" w:firstLine="709"/>
        <w:jc w:val="both"/>
        <w:rPr>
          <w:rFonts w:ascii="Arial" w:hAnsi="Arial" w:cs="Arial"/>
        </w:rPr>
      </w:pPr>
      <w:r w:rsidRPr="00F44AC8">
        <w:rPr>
          <w:rFonts w:ascii="Arial" w:hAnsi="Arial" w:cs="Arial"/>
        </w:rPr>
        <w:t xml:space="preserve">объекты физкультурно-оздоровительного назначения - </w:t>
      </w:r>
      <w:proofErr w:type="gramStart"/>
      <w:r w:rsidRPr="00F44AC8">
        <w:rPr>
          <w:rFonts w:ascii="Arial" w:hAnsi="Arial" w:cs="Arial"/>
        </w:rPr>
        <w:t>фитнес-клубы</w:t>
      </w:r>
      <w:proofErr w:type="gramEnd"/>
      <w:r w:rsidRPr="00F44AC8">
        <w:rPr>
          <w:rFonts w:ascii="Arial" w:hAnsi="Arial" w:cs="Arial"/>
        </w:rPr>
        <w:t>, тренажерные залы, мини-бассейны, сауны, спортивные площадки, ледовые катки, спортивные школы и иные подобные объекты.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объекты культурного наследия (памятники истории и культуры) народов Российской Федерации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F44AC8">
        <w:rPr>
          <w:rFonts w:ascii="Arial" w:hAnsi="Arial" w:cs="Arial"/>
        </w:rPr>
        <w:t xml:space="preserve"> и цивилизаций, подлинными источниками информации о зарождении и развитии культуры;</w:t>
      </w:r>
    </w:p>
    <w:p w:rsidR="00FA047D" w:rsidRPr="00F44AC8" w:rsidRDefault="00FA047D" w:rsidP="00FA047D">
      <w:pPr>
        <w:ind w:right="284" w:firstLine="709"/>
        <w:jc w:val="both"/>
        <w:rPr>
          <w:rFonts w:ascii="Arial" w:hAnsi="Arial" w:cs="Arial"/>
        </w:rPr>
      </w:pPr>
      <w:r w:rsidRPr="00F44AC8">
        <w:rPr>
          <w:rFonts w:ascii="Arial" w:hAnsi="Arial" w:cs="Arial"/>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отступ здания, сооружения (от границы участка) - расстояние между границей участка и стеной здания;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перевод жилого помещения в нежилое помещение и нежилого помещения в жилое помещение - изменения наименования помещений, перепланировка (переустройство) или реконструкция жилых (нежилых) помещений с целью изменения назначения жилого помещения на нежилое или нежилого помещения на жилое на основании разрешения на перевод жилого помещения в нежилое помещение (или нежилого помещения в жилое помещение), которое выдает глава Голоустненского муниципального образования;</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w:t>
      </w:r>
    </w:p>
    <w:p w:rsidR="00FA047D" w:rsidRPr="00F44AC8" w:rsidRDefault="00FA047D" w:rsidP="00FA047D">
      <w:pPr>
        <w:ind w:right="284" w:firstLine="709"/>
        <w:jc w:val="both"/>
        <w:rPr>
          <w:rFonts w:ascii="Arial" w:hAnsi="Arial" w:cs="Arial"/>
        </w:rPr>
      </w:pPr>
      <w:r w:rsidRPr="00F44AC8">
        <w:rPr>
          <w:rFonts w:ascii="Arial" w:hAnsi="Arial" w:cs="Arial"/>
        </w:rPr>
        <w:t>правила землепользования и застройки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A047D" w:rsidRPr="00F44AC8" w:rsidRDefault="00FA047D" w:rsidP="00FA047D">
      <w:pPr>
        <w:ind w:right="284" w:firstLine="709"/>
        <w:jc w:val="both"/>
        <w:rPr>
          <w:rFonts w:ascii="Arial" w:hAnsi="Arial" w:cs="Arial"/>
        </w:rPr>
      </w:pPr>
      <w:r w:rsidRPr="00F44A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A047D" w:rsidRPr="00F44AC8" w:rsidRDefault="00FA047D" w:rsidP="00FA047D">
      <w:pPr>
        <w:ind w:right="284" w:firstLine="709"/>
        <w:jc w:val="both"/>
        <w:rPr>
          <w:rFonts w:ascii="Arial" w:hAnsi="Arial" w:cs="Arial"/>
        </w:rPr>
      </w:pPr>
      <w:r w:rsidRPr="00F44AC8">
        <w:rPr>
          <w:rFonts w:ascii="Arial" w:hAnsi="Arial" w:cs="Arial"/>
        </w:rPr>
        <w:t xml:space="preserve">прибрежная защитная полоса - часть территории водоохраной зоны водного объекта, которая непосредственно примыкает к акватории водного </w:t>
      </w:r>
      <w:r w:rsidRPr="00F44AC8">
        <w:rPr>
          <w:rFonts w:ascii="Arial" w:hAnsi="Arial" w:cs="Arial"/>
        </w:rPr>
        <w:lastRenderedPageBreak/>
        <w:t>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FA047D" w:rsidRPr="00F44AC8" w:rsidRDefault="00FA047D" w:rsidP="00FA047D">
      <w:pPr>
        <w:ind w:right="284" w:firstLine="709"/>
        <w:jc w:val="both"/>
        <w:rPr>
          <w:rFonts w:ascii="Arial" w:hAnsi="Arial" w:cs="Arial"/>
        </w:rPr>
      </w:pPr>
      <w:r w:rsidRPr="00F44AC8">
        <w:rPr>
          <w:rFonts w:ascii="Arial" w:hAnsi="Arial" w:cs="Arial"/>
        </w:rPr>
        <w:t>прилегающая территория -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FA047D" w:rsidRPr="00F44AC8" w:rsidRDefault="00FA047D" w:rsidP="00FA047D">
      <w:pPr>
        <w:ind w:right="284" w:firstLine="709"/>
        <w:jc w:val="both"/>
        <w:rPr>
          <w:rFonts w:ascii="Arial" w:hAnsi="Arial" w:cs="Arial"/>
        </w:rPr>
      </w:pPr>
      <w:r w:rsidRPr="00F44AC8">
        <w:rPr>
          <w:rFonts w:ascii="Arial" w:hAnsi="Arial" w:cs="Arial"/>
        </w:rPr>
        <w:t>приквартирный участок - земельный участок, примыкающий к квартире (дому), с непосредственным выходом на него.</w:t>
      </w:r>
    </w:p>
    <w:p w:rsidR="00FA047D" w:rsidRPr="00F44AC8" w:rsidRDefault="00FA047D" w:rsidP="00FA047D">
      <w:pPr>
        <w:ind w:right="284" w:firstLine="709"/>
        <w:jc w:val="both"/>
        <w:rPr>
          <w:rFonts w:ascii="Arial" w:hAnsi="Arial" w:cs="Arial"/>
        </w:rPr>
      </w:pPr>
      <w:r w:rsidRPr="00F44AC8">
        <w:rPr>
          <w:rFonts w:ascii="Arial" w:hAnsi="Arial" w:cs="Arial"/>
        </w:rPr>
        <w:t xml:space="preserve">приусадебный </w:t>
      </w:r>
      <w:proofErr w:type="gramStart"/>
      <w:r w:rsidRPr="00F44AC8">
        <w:rPr>
          <w:rFonts w:ascii="Arial" w:hAnsi="Arial" w:cs="Arial"/>
        </w:rPr>
        <w:t>участок–индивидуальный</w:t>
      </w:r>
      <w:proofErr w:type="gramEnd"/>
      <w:r w:rsidRPr="00F44AC8">
        <w:rPr>
          <w:rFonts w:ascii="Arial" w:hAnsi="Arial" w:cs="Arial"/>
        </w:rPr>
        <w:t xml:space="preserve"> земельный участок, примыкающий к дому с непосредственным выходом на него;</w:t>
      </w:r>
    </w:p>
    <w:p w:rsidR="00FA047D" w:rsidRPr="00F44AC8" w:rsidRDefault="00FA047D" w:rsidP="00FA047D">
      <w:pPr>
        <w:ind w:right="284" w:firstLine="709"/>
        <w:jc w:val="both"/>
        <w:rPr>
          <w:rFonts w:ascii="Arial" w:hAnsi="Arial" w:cs="Arial"/>
        </w:rPr>
      </w:pPr>
      <w:r w:rsidRPr="00F44AC8">
        <w:rPr>
          <w:rFonts w:ascii="Arial" w:hAnsi="Arial" w:cs="Arial"/>
        </w:rPr>
        <w:t>проезжая часть - основной элемент дороги, предназначенный для непосредственного движения транспортных средств;</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F44AC8">
        <w:rPr>
          <w:rFonts w:ascii="Arial" w:hAnsi="Arial" w:cs="Arial"/>
        </w:rPr>
        <w:t xml:space="preserve"> </w:t>
      </w:r>
      <w:proofErr w:type="gramStart"/>
      <w:r w:rsidRPr="00F44AC8">
        <w:rPr>
          <w:rFonts w:ascii="Arial" w:hAnsi="Arial" w:cs="Arial"/>
        </w:rPr>
        <w:t>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F44AC8">
        <w:rPr>
          <w:rFonts w:ascii="Arial" w:hAnsi="Arial" w:cs="Arial"/>
        </w:rPr>
        <w:t xml:space="preserve"> иным законодательством Российской Федерации; </w:t>
      </w:r>
    </w:p>
    <w:p w:rsidR="00FA047D" w:rsidRPr="00F44AC8" w:rsidRDefault="00FA047D" w:rsidP="00FA047D">
      <w:pPr>
        <w:ind w:right="284" w:firstLine="709"/>
        <w:jc w:val="both"/>
        <w:rPr>
          <w:rFonts w:ascii="Arial" w:hAnsi="Arial" w:cs="Arial"/>
        </w:rPr>
      </w:pPr>
      <w:r w:rsidRPr="00F44AC8">
        <w:rPr>
          <w:rFonts w:ascii="Arial" w:hAnsi="Arial" w:cs="Arial"/>
        </w:rPr>
        <w:t>разрешение на отклонение от предельных параметров разрешенного строительства, реконструкции объектов капитального строительства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F44AC8">
        <w:rPr>
          <w:rFonts w:ascii="Arial" w:hAnsi="Arial" w:cs="Arial"/>
        </w:rPr>
        <w:t xml:space="preserve"> </w:t>
      </w:r>
      <w:proofErr w:type="gramStart"/>
      <w:r w:rsidRPr="00F44AC8">
        <w:rPr>
          <w:rFonts w:ascii="Arial" w:hAnsi="Arial" w:cs="Arial"/>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F44AC8">
        <w:rPr>
          <w:rFonts w:ascii="Arial" w:hAnsi="Arial" w:cs="Arial"/>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w:t>
      </w:r>
      <w:r w:rsidRPr="00F44AC8">
        <w:rPr>
          <w:rFonts w:ascii="Arial" w:hAnsi="Arial" w:cs="Arial"/>
        </w:rPr>
        <w:lastRenderedPageBreak/>
        <w:t xml:space="preserve">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 </w:t>
      </w:r>
    </w:p>
    <w:p w:rsidR="00FA047D" w:rsidRPr="00F44AC8" w:rsidRDefault="00FA047D" w:rsidP="00FA047D">
      <w:pPr>
        <w:ind w:right="284" w:firstLine="709"/>
        <w:jc w:val="both"/>
        <w:rPr>
          <w:rFonts w:ascii="Arial" w:hAnsi="Arial" w:cs="Arial"/>
        </w:rPr>
      </w:pPr>
      <w:r w:rsidRPr="00F44AC8">
        <w:rPr>
          <w:rFonts w:ascii="Arial" w:hAnsi="Arial" w:cs="Arial"/>
        </w:rPr>
        <w:t>разрешение на условно разрешенный вид использования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A047D" w:rsidRPr="00F44AC8" w:rsidRDefault="00FA047D" w:rsidP="00FA047D">
      <w:pPr>
        <w:ind w:right="284" w:firstLine="709"/>
        <w:jc w:val="both"/>
        <w:rPr>
          <w:rFonts w:ascii="Arial" w:hAnsi="Arial" w:cs="Arial"/>
        </w:rPr>
      </w:pPr>
      <w:r w:rsidRPr="00F44AC8">
        <w:rPr>
          <w:rFonts w:ascii="Arial" w:hAnsi="Arial" w:cs="Arial"/>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 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FA047D" w:rsidRPr="00F44AC8" w:rsidRDefault="00FA047D" w:rsidP="00FA047D">
      <w:pPr>
        <w:ind w:right="284" w:firstLine="709"/>
        <w:jc w:val="both"/>
        <w:rPr>
          <w:rFonts w:ascii="Arial" w:hAnsi="Arial" w:cs="Arial"/>
        </w:rPr>
      </w:pPr>
      <w:r w:rsidRPr="00F44AC8">
        <w:rPr>
          <w:rFonts w:ascii="Arial" w:hAnsi="Arial" w:cs="Arial"/>
        </w:rPr>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r w:rsidR="00B47414">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 xml:space="preserve">спортивные и спортивно-зрелищные сооружения и объекты - открытые и крытые стадионы, бассейны, велодромы, картингдромы, роликодромы, скейтдромы, </w:t>
      </w:r>
      <w:proofErr w:type="gramStart"/>
      <w:r w:rsidRPr="00F44AC8">
        <w:rPr>
          <w:rFonts w:ascii="Arial" w:hAnsi="Arial" w:cs="Arial"/>
        </w:rPr>
        <w:t>гольф-клубы</w:t>
      </w:r>
      <w:proofErr w:type="gramEnd"/>
      <w:r w:rsidRPr="00F44AC8">
        <w:rPr>
          <w:rFonts w:ascii="Arial" w:hAnsi="Arial" w:cs="Arial"/>
        </w:rPr>
        <w:t>, поля для минифутбола, крытые ледовые сооружения, горнолыжные спортивные сооружения, лыжероллерные и лыжные трассы, трассы для иных летних и зимних видов спорта и иные подобные объекты;</w:t>
      </w:r>
    </w:p>
    <w:p w:rsidR="00FA047D" w:rsidRPr="00F44AC8" w:rsidRDefault="00FA047D" w:rsidP="00FA047D">
      <w:pPr>
        <w:ind w:right="284" w:firstLine="709"/>
        <w:jc w:val="both"/>
        <w:rPr>
          <w:rFonts w:ascii="Arial" w:hAnsi="Arial" w:cs="Arial"/>
        </w:rPr>
      </w:pPr>
      <w:r w:rsidRPr="00F44AC8">
        <w:rPr>
          <w:rFonts w:ascii="Arial" w:hAnsi="Arial" w:cs="Arial"/>
        </w:rPr>
        <w:t>строительство - создание зданий, строений, сооружений (в том числе на месте сносимых объектов капитального строительства);</w:t>
      </w:r>
    </w:p>
    <w:p w:rsidR="00FA047D" w:rsidRPr="00F44AC8" w:rsidRDefault="00FA047D" w:rsidP="00FA047D">
      <w:pPr>
        <w:ind w:right="284" w:firstLine="709"/>
        <w:jc w:val="both"/>
        <w:rPr>
          <w:rFonts w:ascii="Arial" w:hAnsi="Arial" w:cs="Arial"/>
        </w:rPr>
      </w:pPr>
      <w:r w:rsidRPr="00F44AC8">
        <w:rPr>
          <w:rFonts w:ascii="Arial" w:hAnsi="Arial" w:cs="Arial"/>
        </w:rPr>
        <w:t>территориальная зона – зона, для которой в настоящих Правилах определены границы и установлены градостроительные регламенты;</w:t>
      </w:r>
    </w:p>
    <w:p w:rsidR="00FA047D" w:rsidRPr="00F44AC8" w:rsidRDefault="00FA047D" w:rsidP="00FA047D">
      <w:pPr>
        <w:ind w:right="284" w:firstLine="709"/>
        <w:jc w:val="both"/>
        <w:rPr>
          <w:rFonts w:ascii="Arial" w:hAnsi="Arial" w:cs="Arial"/>
        </w:rPr>
      </w:pPr>
      <w:r w:rsidRPr="00F44AC8">
        <w:rPr>
          <w:rFonts w:ascii="Arial" w:hAnsi="Arial" w:cs="Arial"/>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w:t>
      </w:r>
      <w:proofErr w:type="gramEnd"/>
      <w:r w:rsidRPr="00F44AC8">
        <w:rPr>
          <w:rFonts w:ascii="Arial" w:hAnsi="Arial" w:cs="Arial"/>
        </w:rPr>
        <w:t xml:space="preserve">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w:t>
      </w:r>
      <w:r w:rsidRPr="00F44AC8">
        <w:rPr>
          <w:rFonts w:ascii="Arial" w:hAnsi="Arial" w:cs="Arial"/>
        </w:rPr>
        <w:lastRenderedPageBreak/>
        <w:t xml:space="preserve">технического заказчика). </w:t>
      </w:r>
      <w:proofErr w:type="gramStart"/>
      <w:r w:rsidRPr="00F44AC8">
        <w:rPr>
          <w:rFonts w:ascii="Arial" w:hAnsi="Arial" w:cs="Arial"/>
        </w:rPr>
        <w:t>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товары первой необходимости - товары, потребление которых не изменяется существенным образом при изменении дохода.</w:t>
      </w:r>
    </w:p>
    <w:p w:rsidR="00FA047D" w:rsidRPr="00F44AC8" w:rsidRDefault="00FA047D" w:rsidP="00FA047D">
      <w:pPr>
        <w:ind w:right="284" w:firstLine="709"/>
        <w:jc w:val="both"/>
        <w:rPr>
          <w:rFonts w:ascii="Arial" w:hAnsi="Arial" w:cs="Arial"/>
        </w:rPr>
      </w:pPr>
      <w:r w:rsidRPr="00F44AC8">
        <w:rPr>
          <w:rFonts w:ascii="Arial" w:hAnsi="Arial" w:cs="Arial"/>
        </w:rPr>
        <w:t>товары повседневного спроса - товары, регулярно, часто используемые в личном, семейном потреблении;</w:t>
      </w:r>
    </w:p>
    <w:p w:rsidR="00FA047D" w:rsidRPr="00F44AC8" w:rsidRDefault="00FA047D" w:rsidP="00FA047D">
      <w:pPr>
        <w:ind w:right="284" w:firstLine="709"/>
        <w:jc w:val="both"/>
        <w:rPr>
          <w:rFonts w:ascii="Arial" w:hAnsi="Arial" w:cs="Arial"/>
        </w:rPr>
      </w:pPr>
      <w:r w:rsidRPr="00F44AC8">
        <w:rPr>
          <w:rFonts w:ascii="Arial" w:hAnsi="Arial" w:cs="Arial"/>
        </w:rPr>
        <w:t>условно разрешенные виды использования (применительно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использовании у главы Голоустненского  муниципального образования.</w:t>
      </w:r>
    </w:p>
    <w:p w:rsidR="00FA047D" w:rsidRPr="00F44AC8" w:rsidRDefault="00FA047D" w:rsidP="00FA047D">
      <w:pPr>
        <w:ind w:right="284" w:firstLine="709"/>
        <w:jc w:val="both"/>
        <w:rPr>
          <w:rFonts w:ascii="Arial" w:hAnsi="Arial" w:cs="Arial"/>
        </w:rPr>
      </w:pPr>
      <w:r w:rsidRPr="00F44AC8">
        <w:rPr>
          <w:rFonts w:ascii="Arial" w:hAnsi="Arial" w:cs="Arial"/>
        </w:rPr>
        <w:t>учреждения и организации социального обеспечения - дома-интернаты для престарелых, инвалидов и детей, дома ребенка, приюты, ночлежные дома, центры социальной помощи и иные подобные объекты;</w:t>
      </w:r>
    </w:p>
    <w:p w:rsidR="00FA047D" w:rsidRPr="00F44AC8" w:rsidRDefault="00FA047D" w:rsidP="00FA047D">
      <w:pPr>
        <w:ind w:right="284" w:firstLine="709"/>
        <w:jc w:val="both"/>
        <w:rPr>
          <w:rFonts w:ascii="Arial" w:hAnsi="Arial" w:cs="Arial"/>
        </w:rPr>
      </w:pPr>
      <w:r w:rsidRPr="00F44AC8">
        <w:rPr>
          <w:rFonts w:ascii="Arial" w:hAnsi="Arial" w:cs="Arial"/>
        </w:rPr>
        <w:t>иные понятия, употребляемые в настоящих Правилах, применяются в значениях, используемых в федеральном законодательстве.</w:t>
      </w:r>
    </w:p>
    <w:p w:rsidR="00FA047D" w:rsidRPr="00F44AC8" w:rsidRDefault="00FA047D" w:rsidP="00FA047D">
      <w:pPr>
        <w:overflowPunct w:val="0"/>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outlineLvl w:val="0"/>
        <w:rPr>
          <w:rFonts w:ascii="Arial" w:hAnsi="Arial" w:cs="Arial"/>
          <w:bCs/>
        </w:rPr>
      </w:pPr>
      <w:r w:rsidRPr="00F44AC8">
        <w:rPr>
          <w:rFonts w:ascii="Arial" w:hAnsi="Arial" w:cs="Arial"/>
          <w:bCs/>
        </w:rPr>
        <w:t>СТАТЬЯ 2. ОСНОВАНИЯ ВВЕДЕНИЯ, НАЗНАЧЕНИЕ И СОСТАВ ПРАВИЛ</w:t>
      </w:r>
    </w:p>
    <w:p w:rsidR="00FA047D" w:rsidRPr="00F44AC8" w:rsidRDefault="00FA047D" w:rsidP="00FA047D">
      <w:pPr>
        <w:autoSpaceDE w:val="0"/>
        <w:autoSpaceDN w:val="0"/>
        <w:adjustRightInd w:val="0"/>
        <w:ind w:right="283" w:firstLine="709"/>
        <w:jc w:val="center"/>
        <w:outlineLvl w:val="0"/>
        <w:rPr>
          <w:rFonts w:ascii="Arial" w:hAnsi="Arial" w:cs="Arial"/>
          <w:bCs/>
        </w:rPr>
      </w:pP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Настоящие Правила в соответствии с Градостроительным кодексом Российской Федерации, Земельным кодексом Российской Федерации предусматривают в Голоустненском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Голоустненского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F44AC8">
        <w:rPr>
          <w:rFonts w:ascii="Arial" w:hAnsi="Arial" w:cs="Arial"/>
        </w:rPr>
        <w:t xml:space="preserve"> территориальных зон.</w:t>
      </w:r>
    </w:p>
    <w:p w:rsidR="00FA047D" w:rsidRPr="00F44AC8" w:rsidRDefault="00FA047D" w:rsidP="00FA047D">
      <w:pPr>
        <w:tabs>
          <w:tab w:val="left" w:pos="1200"/>
        </w:tabs>
        <w:autoSpaceDE w:val="0"/>
        <w:autoSpaceDN w:val="0"/>
        <w:adjustRightInd w:val="0"/>
        <w:ind w:right="283" w:firstLine="709"/>
        <w:jc w:val="both"/>
        <w:rPr>
          <w:rFonts w:ascii="Arial" w:hAnsi="Arial" w:cs="Arial"/>
        </w:rPr>
      </w:pPr>
      <w:r w:rsidRPr="00F44AC8">
        <w:rPr>
          <w:rFonts w:ascii="Arial" w:hAnsi="Arial" w:cs="Arial"/>
        </w:rPr>
        <w:t>2. Правила землепользования и застройки Голоустненского муниципального образования вводятся в следующих целях:</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создание условий для устойчивого развития территории Голоустненского муниципального образования на основе Генерального плана Голоустненского муниципального образования, развитие систем инженерного, транспортного обеспечения и социального обслуживания, улучшение качества окружающей среды и сохранение объектов культурного наследия;</w:t>
      </w: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r w:rsidRPr="00F44AC8">
        <w:rPr>
          <w:rFonts w:ascii="Arial" w:hAnsi="Arial" w:cs="Arial"/>
        </w:rPr>
        <w:t>2) создание предусмотренных Градостроительным Кодексом Российской Федерации, Генеральным планом Голоустненского муниципального образования правовых условий для планировки территории Голоустненского муниципального образования;</w:t>
      </w: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proofErr w:type="gramStart"/>
      <w:r w:rsidRPr="00F44AC8">
        <w:rPr>
          <w:rFonts w:ascii="Arial" w:hAnsi="Arial" w:cs="Arial"/>
        </w:rPr>
        <w:t>3) 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roofErr w:type="gramEnd"/>
    </w:p>
    <w:p w:rsidR="00FA047D" w:rsidRPr="00F44AC8" w:rsidRDefault="00FA047D" w:rsidP="00FA047D">
      <w:pPr>
        <w:autoSpaceDE w:val="0"/>
        <w:autoSpaceDN w:val="0"/>
        <w:adjustRightInd w:val="0"/>
        <w:ind w:right="283" w:firstLine="709"/>
        <w:contextualSpacing/>
        <w:jc w:val="both"/>
        <w:rPr>
          <w:rFonts w:ascii="Arial" w:hAnsi="Arial" w:cs="Arial"/>
        </w:rPr>
      </w:pPr>
      <w:r w:rsidRPr="00F44AC8">
        <w:rPr>
          <w:rFonts w:ascii="Arial" w:hAnsi="Arial" w:cs="Arial"/>
        </w:rPr>
        <w:t xml:space="preserve">4) создание благоприятных условий для привлечения инвестиций, в том числе путем предоставления возможности выбора наиболее эффективных </w:t>
      </w:r>
      <w:r w:rsidRPr="00F44AC8">
        <w:rPr>
          <w:rFonts w:ascii="Arial" w:hAnsi="Arial" w:cs="Arial"/>
        </w:rPr>
        <w:lastRenderedPageBreak/>
        <w:t>видов разрешенного использования земельных участков и объектов капитального строительства.</w:t>
      </w:r>
    </w:p>
    <w:p w:rsidR="00FA047D" w:rsidRPr="00F44AC8" w:rsidRDefault="00FA047D" w:rsidP="00FA047D">
      <w:pPr>
        <w:autoSpaceDE w:val="0"/>
        <w:autoSpaceDN w:val="0"/>
        <w:adjustRightInd w:val="0"/>
        <w:ind w:right="283" w:firstLine="709"/>
        <w:contextualSpacing/>
        <w:jc w:val="both"/>
        <w:rPr>
          <w:rFonts w:ascii="Arial" w:hAnsi="Arial" w:cs="Arial"/>
        </w:rPr>
      </w:pPr>
      <w:r w:rsidRPr="00F44AC8">
        <w:rPr>
          <w:rFonts w:ascii="Arial" w:hAnsi="Arial" w:cs="Arial"/>
        </w:rPr>
        <w:t>5) использования исключительно по целевому назначению земельных участков территорий общего пользования, земельных участков, предназначенных для размещения объектов социальной, транспортной, инженерной инфраструктур и иных объектов капитального строительства федерального, регионального значения;</w:t>
      </w:r>
    </w:p>
    <w:p w:rsidR="00FA047D" w:rsidRPr="00F44AC8" w:rsidRDefault="00FA047D" w:rsidP="00FA047D">
      <w:pPr>
        <w:tabs>
          <w:tab w:val="left" w:pos="1258"/>
        </w:tabs>
        <w:autoSpaceDE w:val="0"/>
        <w:autoSpaceDN w:val="0"/>
        <w:adjustRightInd w:val="0"/>
        <w:ind w:right="283" w:firstLine="709"/>
        <w:jc w:val="both"/>
        <w:rPr>
          <w:rFonts w:ascii="Arial" w:hAnsi="Arial" w:cs="Arial"/>
        </w:rPr>
      </w:pPr>
      <w:r w:rsidRPr="00F44AC8">
        <w:rPr>
          <w:rFonts w:ascii="Arial" w:hAnsi="Arial" w:cs="Arial"/>
        </w:rPr>
        <w:t>3.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Голоустненского муниципального образования.</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4. Настоящие Правила регламентируют деятельность по:</w:t>
      </w:r>
    </w:p>
    <w:p w:rsidR="00FA047D" w:rsidRPr="00F44AC8" w:rsidRDefault="00FA047D" w:rsidP="00FA047D">
      <w:pPr>
        <w:tabs>
          <w:tab w:val="left" w:pos="1325"/>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проведению градостроительного зонирования территории Голоустненского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FA047D" w:rsidRPr="00F44AC8" w:rsidRDefault="00FA047D" w:rsidP="00FA047D">
      <w:pPr>
        <w:widowControl w:val="0"/>
        <w:tabs>
          <w:tab w:val="left" w:pos="1138"/>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разделению (межеванию) территории Голоустненского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FA047D" w:rsidRPr="00F44AC8" w:rsidRDefault="00FA047D" w:rsidP="00FA047D">
      <w:pPr>
        <w:widowControl w:val="0"/>
        <w:tabs>
          <w:tab w:val="left" w:pos="1138"/>
        </w:tabs>
        <w:autoSpaceDE w:val="0"/>
        <w:autoSpaceDN w:val="0"/>
        <w:adjustRightInd w:val="0"/>
        <w:ind w:right="283" w:firstLine="709"/>
        <w:jc w:val="both"/>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FA047D" w:rsidRPr="00F44AC8" w:rsidRDefault="00FA047D" w:rsidP="00FA047D">
      <w:pPr>
        <w:tabs>
          <w:tab w:val="left" w:pos="1219"/>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FA047D" w:rsidRPr="00F44AC8" w:rsidRDefault="00FA047D" w:rsidP="00FA047D">
      <w:pPr>
        <w:tabs>
          <w:tab w:val="left" w:pos="1123"/>
        </w:tabs>
        <w:autoSpaceDE w:val="0"/>
        <w:autoSpaceDN w:val="0"/>
        <w:adjustRightInd w:val="0"/>
        <w:ind w:right="283" w:firstLine="709"/>
        <w:rPr>
          <w:rFonts w:ascii="Arial" w:hAnsi="Arial" w:cs="Arial"/>
        </w:rPr>
      </w:pPr>
      <w:r w:rsidRPr="00F44AC8">
        <w:rPr>
          <w:rFonts w:ascii="Arial" w:hAnsi="Arial" w:cs="Arial"/>
        </w:rPr>
        <w:t>5)</w:t>
      </w:r>
      <w:r>
        <w:rPr>
          <w:rFonts w:ascii="Arial" w:hAnsi="Arial" w:cs="Arial"/>
        </w:rPr>
        <w:t xml:space="preserve"> </w:t>
      </w:r>
      <w:r w:rsidRPr="00F44AC8">
        <w:rPr>
          <w:rFonts w:ascii="Arial" w:hAnsi="Arial" w:cs="Arial"/>
        </w:rPr>
        <w:t>согласованию проектной документации;</w:t>
      </w:r>
    </w:p>
    <w:p w:rsidR="00FA047D" w:rsidRPr="00F44AC8" w:rsidRDefault="00FA047D" w:rsidP="00FA047D">
      <w:pPr>
        <w:widowControl w:val="0"/>
        <w:tabs>
          <w:tab w:val="left" w:pos="1262"/>
        </w:tabs>
        <w:autoSpaceDE w:val="0"/>
        <w:autoSpaceDN w:val="0"/>
        <w:adjustRightInd w:val="0"/>
        <w:ind w:right="283" w:firstLine="709"/>
        <w:rPr>
          <w:rFonts w:ascii="Arial" w:hAnsi="Arial" w:cs="Arial"/>
        </w:rPr>
      </w:pPr>
      <w:r w:rsidRPr="00F44AC8">
        <w:rPr>
          <w:rFonts w:ascii="Arial" w:hAnsi="Arial" w:cs="Arial"/>
        </w:rPr>
        <w:t>6)</w:t>
      </w:r>
      <w:r>
        <w:rPr>
          <w:rFonts w:ascii="Arial" w:hAnsi="Arial" w:cs="Arial"/>
        </w:rPr>
        <w:t xml:space="preserve"> </w:t>
      </w:r>
      <w:proofErr w:type="gramStart"/>
      <w:r w:rsidRPr="00F44AC8">
        <w:rPr>
          <w:rFonts w:ascii="Arial" w:hAnsi="Arial" w:cs="Arial"/>
        </w:rPr>
        <w:t>контролю за</w:t>
      </w:r>
      <w:proofErr w:type="gramEnd"/>
      <w:r w:rsidRPr="00F44AC8">
        <w:rPr>
          <w:rFonts w:ascii="Arial" w:hAnsi="Arial" w:cs="Arial"/>
        </w:rPr>
        <w:t xml:space="preserve"> использованием и строительными изменениями объектов недвижимости;</w:t>
      </w:r>
    </w:p>
    <w:p w:rsidR="00FA047D" w:rsidRPr="00F44AC8" w:rsidRDefault="00FA047D" w:rsidP="00FA047D">
      <w:pPr>
        <w:widowControl w:val="0"/>
        <w:tabs>
          <w:tab w:val="left" w:pos="1262"/>
        </w:tabs>
        <w:autoSpaceDE w:val="0"/>
        <w:autoSpaceDN w:val="0"/>
        <w:adjustRightInd w:val="0"/>
        <w:ind w:right="283" w:firstLine="709"/>
        <w:rPr>
          <w:rFonts w:ascii="Arial" w:hAnsi="Arial" w:cs="Arial"/>
        </w:rPr>
      </w:pPr>
      <w:r w:rsidRPr="00F44AC8">
        <w:rPr>
          <w:rFonts w:ascii="Arial" w:hAnsi="Arial" w:cs="Arial"/>
        </w:rPr>
        <w:t>7)</w:t>
      </w:r>
      <w:r>
        <w:rPr>
          <w:rFonts w:ascii="Arial" w:hAnsi="Arial" w:cs="Arial"/>
        </w:rPr>
        <w:t xml:space="preserve"> </w:t>
      </w:r>
      <w:r w:rsidRPr="00F44AC8">
        <w:rPr>
          <w:rFonts w:ascii="Arial" w:hAnsi="Arial" w:cs="Arial"/>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5.Настоящие правила применяются при:</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2) </w:t>
      </w:r>
      <w:proofErr w:type="gramStart"/>
      <w:r w:rsidRPr="00F44AC8">
        <w:rPr>
          <w:rFonts w:ascii="Arial" w:hAnsi="Arial" w:cs="Arial"/>
        </w:rPr>
        <w:t>принятии</w:t>
      </w:r>
      <w:proofErr w:type="gramEnd"/>
      <w:r w:rsidRPr="00F44AC8">
        <w:rPr>
          <w:rFonts w:ascii="Arial" w:hAnsi="Arial" w:cs="Arial"/>
        </w:rPr>
        <w:t xml:space="preserve">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3) </w:t>
      </w:r>
      <w:proofErr w:type="gramStart"/>
      <w:r w:rsidRPr="00F44AC8">
        <w:rPr>
          <w:rFonts w:ascii="Arial" w:hAnsi="Arial" w:cs="Arial"/>
        </w:rPr>
        <w:t>принятии</w:t>
      </w:r>
      <w:proofErr w:type="gramEnd"/>
      <w:r w:rsidRPr="00F44AC8">
        <w:rPr>
          <w:rFonts w:ascii="Arial" w:hAnsi="Arial" w:cs="Arial"/>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рассмотрении</w:t>
      </w:r>
      <w:proofErr w:type="gramEnd"/>
      <w:r w:rsidRPr="00F44AC8">
        <w:rPr>
          <w:rFonts w:ascii="Arial" w:hAnsi="Arial" w:cs="Arial"/>
        </w:rPr>
        <w:t xml:space="preserve"> в уполномоченных органах государственной власти и местного самоуправления Голоустненского муниципального образования, в суде вопросов о правомерности использования земельных участков и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5) </w:t>
      </w:r>
      <w:proofErr w:type="gramStart"/>
      <w:r w:rsidRPr="00F44AC8">
        <w:rPr>
          <w:rFonts w:ascii="Arial" w:hAnsi="Arial" w:cs="Arial"/>
        </w:rPr>
        <w:t>осуществлении</w:t>
      </w:r>
      <w:proofErr w:type="gramEnd"/>
      <w:r w:rsidRPr="00F44AC8">
        <w:rPr>
          <w:rFonts w:ascii="Arial" w:hAnsi="Arial" w:cs="Arial"/>
        </w:rPr>
        <w:t xml:space="preserve"> государственного контроля за использованием земель,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6) </w:t>
      </w:r>
      <w:proofErr w:type="gramStart"/>
      <w:r w:rsidRPr="00F44AC8">
        <w:rPr>
          <w:rFonts w:ascii="Arial" w:hAnsi="Arial" w:cs="Arial"/>
        </w:rPr>
        <w:t>формировании</w:t>
      </w:r>
      <w:proofErr w:type="gramEnd"/>
      <w:r w:rsidRPr="00F44AC8">
        <w:rPr>
          <w:rFonts w:ascii="Arial" w:hAnsi="Arial" w:cs="Arial"/>
        </w:rPr>
        <w:t xml:space="preserve">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lastRenderedPageBreak/>
        <w:t>6.Настоящие Правила включают в себя: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порядок применения настоящих Правил и внесения в них изменений, в составе Положений:</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2" w:name="sub_30031"/>
      <w:r w:rsidRPr="00F44AC8">
        <w:rPr>
          <w:rFonts w:ascii="Arial" w:hAnsi="Arial" w:cs="Arial"/>
        </w:rPr>
        <w:t>- о регулировании землепользования и застройки органами местного самоуправления;</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3" w:name="sub_30032"/>
      <w:bookmarkEnd w:id="2"/>
      <w:r w:rsidRPr="00F44AC8">
        <w:rPr>
          <w:rFonts w:ascii="Arial" w:hAnsi="Arial" w:cs="Arial"/>
        </w:rPr>
        <w:t xml:space="preserve">- об изменении </w:t>
      </w:r>
      <w:hyperlink w:anchor="sub_37" w:history="1">
        <w:r w:rsidRPr="00F44AC8">
          <w:rPr>
            <w:rFonts w:ascii="Arial" w:hAnsi="Arial" w:cs="Arial"/>
          </w:rPr>
          <w:t>видов разрешенного использования земельных участков</w:t>
        </w:r>
      </w:hyperlink>
      <w:r w:rsidRPr="00F44AC8">
        <w:rPr>
          <w:rFonts w:ascii="Arial" w:hAnsi="Arial" w:cs="Arial"/>
        </w:rPr>
        <w:t xml:space="preserve"> и объектов капитального строительства физическими и юридическими лицами;</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4" w:name="sub_30033"/>
      <w:bookmarkEnd w:id="3"/>
      <w:r w:rsidRPr="00F44AC8">
        <w:rPr>
          <w:rFonts w:ascii="Arial" w:hAnsi="Arial" w:cs="Arial"/>
        </w:rPr>
        <w:t>- о подготовке документации по планировке территории органами местного самоуправления;</w:t>
      </w:r>
    </w:p>
    <w:p w:rsidR="00FA047D" w:rsidRPr="00F44AC8" w:rsidRDefault="00FA047D" w:rsidP="00FA047D">
      <w:pPr>
        <w:ind w:right="283" w:firstLine="709"/>
        <w:jc w:val="both"/>
        <w:rPr>
          <w:rFonts w:ascii="Arial" w:hAnsi="Arial" w:cs="Arial"/>
        </w:rPr>
      </w:pPr>
      <w:bookmarkStart w:id="5" w:name="sub_30034"/>
      <w:bookmarkEnd w:id="4"/>
      <w:r w:rsidRPr="00F44AC8">
        <w:rPr>
          <w:rFonts w:ascii="Arial" w:hAnsi="Arial" w:cs="Arial"/>
        </w:rPr>
        <w:t>- о проведении общественных обсуждений или публичных слушаний по вопросам землепользования и застройки;</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6" w:name="sub_30035"/>
      <w:bookmarkEnd w:id="5"/>
      <w:r w:rsidRPr="00F44AC8">
        <w:rPr>
          <w:rFonts w:ascii="Arial" w:hAnsi="Arial" w:cs="Arial"/>
        </w:rPr>
        <w:t>- о внесении изменений в правила землепользования и застройки;</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7" w:name="sub_30036"/>
      <w:bookmarkEnd w:id="6"/>
      <w:r w:rsidRPr="00F44AC8">
        <w:rPr>
          <w:rFonts w:ascii="Arial" w:hAnsi="Arial" w:cs="Arial"/>
        </w:rPr>
        <w:t>- о регулировании иных вопросов землепользования и застройки</w:t>
      </w:r>
      <w:bookmarkEnd w:id="7"/>
      <w:r w:rsidRPr="00F44AC8">
        <w:rPr>
          <w:rFonts w:ascii="Arial" w:hAnsi="Arial" w:cs="Arial"/>
        </w:rPr>
        <w:t>;</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2) карту градостроительного зонирования.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3) градостроительные регламенты.</w:t>
      </w:r>
    </w:p>
    <w:p w:rsidR="00FA047D" w:rsidRPr="00F44AC8" w:rsidRDefault="00FA047D" w:rsidP="00B47414">
      <w:pPr>
        <w:overflowPunct w:val="0"/>
        <w:autoSpaceDE w:val="0"/>
        <w:autoSpaceDN w:val="0"/>
        <w:adjustRightInd w:val="0"/>
        <w:ind w:right="283" w:firstLine="709"/>
        <w:jc w:val="center"/>
        <w:rPr>
          <w:rFonts w:ascii="Arial" w:hAnsi="Arial" w:cs="Arial"/>
        </w:rPr>
      </w:pPr>
    </w:p>
    <w:p w:rsidR="00FA047D" w:rsidRPr="00F44AC8" w:rsidRDefault="00FA047D" w:rsidP="00B47414">
      <w:pPr>
        <w:overflowPunct w:val="0"/>
        <w:autoSpaceDE w:val="0"/>
        <w:autoSpaceDN w:val="0"/>
        <w:adjustRightInd w:val="0"/>
        <w:ind w:right="283" w:firstLine="709"/>
        <w:jc w:val="center"/>
        <w:outlineLvl w:val="0"/>
        <w:rPr>
          <w:rFonts w:ascii="Arial" w:hAnsi="Arial" w:cs="Arial"/>
          <w:bCs/>
        </w:rPr>
      </w:pPr>
      <w:r w:rsidRPr="00F44AC8">
        <w:rPr>
          <w:rFonts w:ascii="Arial" w:hAnsi="Arial" w:cs="Arial"/>
          <w:bCs/>
        </w:rPr>
        <w:t>СТАТЬЯ 3. ОБЪЕКТЫ И СУБЪЕКТЫ ГРАДОСТРОИТЕЛЬНЫХ ОТНОШЕНИЙ</w:t>
      </w:r>
    </w:p>
    <w:p w:rsidR="00FA047D" w:rsidRPr="00F44AC8" w:rsidRDefault="00FA047D" w:rsidP="00B47414">
      <w:pPr>
        <w:overflowPunct w:val="0"/>
        <w:autoSpaceDE w:val="0"/>
        <w:autoSpaceDN w:val="0"/>
        <w:adjustRightInd w:val="0"/>
        <w:ind w:right="283" w:firstLine="709"/>
        <w:jc w:val="center"/>
        <w:outlineLvl w:val="0"/>
        <w:rPr>
          <w:rFonts w:ascii="Arial" w:hAnsi="Arial" w:cs="Arial"/>
          <w:bCs/>
        </w:rPr>
      </w:pP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Объектами градостроительных отношений являются  территория Голоустненского муниципального образования, а также земельные участки и объекты капитального строительства, расположенные на территории поселения.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2. Субъектами градостроительных отношений на территории Голоустненского муниципального образования являются:</w:t>
      </w:r>
    </w:p>
    <w:p w:rsidR="00FA047D" w:rsidRPr="00F44AC8" w:rsidRDefault="00FA047D" w:rsidP="00FA047D">
      <w:pPr>
        <w:overflowPunct w:val="0"/>
        <w:autoSpaceDE w:val="0"/>
        <w:autoSpaceDN w:val="0"/>
        <w:adjustRightInd w:val="0"/>
        <w:ind w:right="283" w:firstLine="709"/>
        <w:rPr>
          <w:rFonts w:ascii="Arial" w:hAnsi="Arial" w:cs="Arial"/>
        </w:rPr>
      </w:pPr>
      <w:r w:rsidRPr="00F44AC8">
        <w:rPr>
          <w:rFonts w:ascii="Arial" w:hAnsi="Arial" w:cs="Arial"/>
        </w:rPr>
        <w:t>1) органы государственной власти и органы местного самоуправления;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2) физические и юридические лица.</w:t>
      </w:r>
    </w:p>
    <w:p w:rsidR="00FA047D" w:rsidRPr="00F44AC8" w:rsidRDefault="00FA047D" w:rsidP="00B47414">
      <w:pPr>
        <w:overflowPunct w:val="0"/>
        <w:autoSpaceDE w:val="0"/>
        <w:autoSpaceDN w:val="0"/>
        <w:adjustRightInd w:val="0"/>
        <w:ind w:right="283" w:firstLine="709"/>
        <w:jc w:val="center"/>
        <w:rPr>
          <w:rFonts w:ascii="Arial" w:hAnsi="Arial" w:cs="Arial"/>
        </w:rPr>
      </w:pPr>
    </w:p>
    <w:p w:rsidR="00FA047D" w:rsidRPr="00F44AC8" w:rsidRDefault="00FA047D" w:rsidP="00FA047D">
      <w:pPr>
        <w:overflowPunct w:val="0"/>
        <w:autoSpaceDE w:val="0"/>
        <w:autoSpaceDN w:val="0"/>
        <w:adjustRightInd w:val="0"/>
        <w:ind w:right="283" w:firstLine="709"/>
        <w:jc w:val="center"/>
        <w:outlineLvl w:val="0"/>
        <w:rPr>
          <w:rFonts w:ascii="Arial" w:hAnsi="Arial" w:cs="Arial"/>
          <w:bCs/>
        </w:rPr>
      </w:pPr>
      <w:r w:rsidRPr="00F44AC8">
        <w:rPr>
          <w:rFonts w:ascii="Arial" w:hAnsi="Arial" w:cs="Arial"/>
          <w:bCs/>
        </w:rPr>
        <w:t>СТАТЬЯ 4. СФЕРА ПРИМЕНЕНИЯ НАСТОЯЩИХ ПРАВИЛ</w:t>
      </w:r>
    </w:p>
    <w:p w:rsidR="00FA047D" w:rsidRPr="00F44AC8" w:rsidRDefault="00FA047D" w:rsidP="00FA047D">
      <w:pPr>
        <w:overflowPunct w:val="0"/>
        <w:autoSpaceDE w:val="0"/>
        <w:autoSpaceDN w:val="0"/>
        <w:adjustRightInd w:val="0"/>
        <w:ind w:right="283" w:firstLine="709"/>
        <w:jc w:val="center"/>
        <w:outlineLvl w:val="0"/>
        <w:rPr>
          <w:rFonts w:ascii="Arial" w:hAnsi="Arial" w:cs="Arial"/>
          <w:bCs/>
        </w:rPr>
      </w:pP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Настоящие Правила подлежат применению на всей территории Голоустненского муниципального образования.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2. Настоящие Правила обязательны для исполнения всеми субъектами градостроительных отношений. </w:t>
      </w:r>
    </w:p>
    <w:p w:rsidR="00FA047D" w:rsidRPr="00F44AC8" w:rsidRDefault="00FA047D" w:rsidP="00B47414">
      <w:pPr>
        <w:overflowPunct w:val="0"/>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5. ОТКРЫТОСТЬ И ДОСТУПНОСТЬ ИНФОРМАЦИИ О ЗЕМЛЕПОЛЬЗОВАНИИ И ЗАСТРОЙКЕ</w:t>
      </w:r>
    </w:p>
    <w:p w:rsidR="00FA047D" w:rsidRPr="00F44AC8" w:rsidRDefault="00FA047D" w:rsidP="00FA047D">
      <w:pPr>
        <w:autoSpaceDE w:val="0"/>
        <w:autoSpaceDN w:val="0"/>
        <w:adjustRightInd w:val="0"/>
        <w:ind w:right="283" w:firstLine="709"/>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Администрация Голоустненского муниципального образования, согласно Градостроительному Кодексу Российской Федерации, обеспечивает возможность ознакомления с настоящими Правилами всем желающим путем:</w:t>
      </w:r>
    </w:p>
    <w:p w:rsidR="00FA047D" w:rsidRPr="00F44AC8" w:rsidRDefault="00FA047D" w:rsidP="00FA047D">
      <w:pPr>
        <w:widowControl w:val="0"/>
        <w:numPr>
          <w:ilvl w:val="0"/>
          <w:numId w:val="20"/>
        </w:numPr>
        <w:tabs>
          <w:tab w:val="left" w:pos="1118"/>
        </w:tabs>
        <w:overflowPunct w:val="0"/>
        <w:autoSpaceDE w:val="0"/>
        <w:autoSpaceDN w:val="0"/>
        <w:adjustRightInd w:val="0"/>
        <w:ind w:right="283" w:firstLine="709"/>
        <w:jc w:val="both"/>
        <w:rPr>
          <w:rFonts w:ascii="Arial" w:hAnsi="Arial" w:cs="Arial"/>
        </w:rPr>
      </w:pPr>
      <w:r w:rsidRPr="00F44AC8">
        <w:rPr>
          <w:rFonts w:ascii="Arial" w:hAnsi="Arial" w:cs="Arial"/>
        </w:rPr>
        <w:t>опубликования Правил;</w:t>
      </w:r>
    </w:p>
    <w:p w:rsidR="00FA047D" w:rsidRPr="00F44AC8" w:rsidRDefault="00FA047D" w:rsidP="00FA047D">
      <w:pPr>
        <w:widowControl w:val="0"/>
        <w:numPr>
          <w:ilvl w:val="0"/>
          <w:numId w:val="20"/>
        </w:numPr>
        <w:tabs>
          <w:tab w:val="left" w:pos="1118"/>
        </w:tabs>
        <w:overflowPunct w:val="0"/>
        <w:autoSpaceDE w:val="0"/>
        <w:autoSpaceDN w:val="0"/>
        <w:adjustRightInd w:val="0"/>
        <w:ind w:right="283" w:firstLine="709"/>
        <w:jc w:val="both"/>
        <w:rPr>
          <w:rFonts w:ascii="Arial" w:hAnsi="Arial" w:cs="Arial"/>
        </w:rPr>
      </w:pPr>
      <w:r w:rsidRPr="00F44AC8">
        <w:rPr>
          <w:rFonts w:ascii="Arial" w:hAnsi="Arial" w:cs="Arial"/>
        </w:rPr>
        <w:t>размещения Правил в информационно-телекоммуникационной сети «Интернет»;</w:t>
      </w:r>
    </w:p>
    <w:p w:rsidR="00FA047D" w:rsidRPr="00F44AC8" w:rsidRDefault="00FA047D" w:rsidP="00FA047D">
      <w:pPr>
        <w:tabs>
          <w:tab w:val="left" w:pos="1234"/>
        </w:tabs>
        <w:autoSpaceDE w:val="0"/>
        <w:autoSpaceDN w:val="0"/>
        <w:adjustRightInd w:val="0"/>
        <w:ind w:right="283" w:firstLine="709"/>
        <w:jc w:val="both"/>
        <w:rPr>
          <w:rFonts w:ascii="Arial" w:hAnsi="Arial" w:cs="Arial"/>
        </w:rPr>
      </w:pPr>
      <w:r w:rsidRPr="00F44AC8">
        <w:rPr>
          <w:rFonts w:ascii="Arial" w:hAnsi="Arial" w:cs="Arial"/>
        </w:rPr>
        <w:t>3) 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Администрации Голоустненского муниципального образования, иных органах и организациях, причастных к регулированию землепользования и застройки Голоустненского сельского  поселения.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w:t>
      </w:r>
      <w:r w:rsidRPr="00F44AC8">
        <w:rPr>
          <w:rFonts w:ascii="Arial" w:hAnsi="Arial" w:cs="Arial"/>
        </w:rPr>
        <w:lastRenderedPageBreak/>
        <w:t>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FA047D" w:rsidRPr="00F44AC8" w:rsidRDefault="00FA047D" w:rsidP="00B47414">
      <w:pPr>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6. ПРАВА ИСПОЛЬЗОВАНИЯ НЕДВИЖИМОСТИ, ВОЗНИКШИЕ ДО ВСТУПЛЕНИЯ В СИЛУ ПРАВИЛ</w:t>
      </w:r>
    </w:p>
    <w:p w:rsidR="00FA047D" w:rsidRPr="00B47414" w:rsidRDefault="00FA047D" w:rsidP="00B47414">
      <w:pPr>
        <w:autoSpaceDE w:val="0"/>
        <w:autoSpaceDN w:val="0"/>
        <w:adjustRightInd w:val="0"/>
        <w:ind w:right="283" w:firstLine="709"/>
        <w:jc w:val="center"/>
        <w:rPr>
          <w:rFonts w:ascii="Arial" w:hAnsi="Arial" w:cs="Arial"/>
          <w:bCs/>
        </w:rPr>
      </w:pPr>
    </w:p>
    <w:p w:rsidR="00FA047D" w:rsidRPr="00F44AC8" w:rsidRDefault="00FA047D" w:rsidP="00FA047D">
      <w:pPr>
        <w:tabs>
          <w:tab w:val="left" w:pos="1090"/>
        </w:tabs>
        <w:autoSpaceDE w:val="0"/>
        <w:autoSpaceDN w:val="0"/>
        <w:adjustRightInd w:val="0"/>
        <w:ind w:right="283" w:firstLine="709"/>
        <w:jc w:val="both"/>
        <w:rPr>
          <w:rFonts w:ascii="Arial" w:hAnsi="Arial" w:cs="Arial"/>
        </w:rPr>
      </w:pPr>
      <w:r w:rsidRPr="00F44AC8">
        <w:rPr>
          <w:rFonts w:ascii="Arial" w:hAnsi="Arial" w:cs="Arial"/>
        </w:rPr>
        <w:t>1. Принятые до введения в действие настоящих Правил, нормативные правовые акты Голоустненского муниципального образования по вопросам землепользования и застройки применяются в части, не противоречащей настоящим Правилам.</w:t>
      </w:r>
    </w:p>
    <w:p w:rsidR="00FA047D" w:rsidRPr="00F44AC8" w:rsidRDefault="00FA047D" w:rsidP="00FA047D">
      <w:pPr>
        <w:tabs>
          <w:tab w:val="left" w:pos="1253"/>
        </w:tabs>
        <w:autoSpaceDE w:val="0"/>
        <w:autoSpaceDN w:val="0"/>
        <w:adjustRightInd w:val="0"/>
        <w:ind w:right="283" w:firstLine="709"/>
        <w:jc w:val="both"/>
        <w:rPr>
          <w:rFonts w:ascii="Arial" w:hAnsi="Arial" w:cs="Arial"/>
        </w:rPr>
      </w:pPr>
      <w:r w:rsidRPr="00F44AC8">
        <w:rPr>
          <w:rFonts w:ascii="Arial" w:hAnsi="Arial" w:cs="Arial"/>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A047D" w:rsidRPr="00F44AC8" w:rsidRDefault="00FA047D" w:rsidP="00FA047D">
      <w:pPr>
        <w:widowControl w:val="0"/>
        <w:numPr>
          <w:ilvl w:val="0"/>
          <w:numId w:val="21"/>
        </w:numPr>
        <w:tabs>
          <w:tab w:val="left" w:pos="1128"/>
        </w:tabs>
        <w:overflowPunct w:val="0"/>
        <w:autoSpaceDE w:val="0"/>
        <w:autoSpaceDN w:val="0"/>
        <w:adjustRightInd w:val="0"/>
        <w:ind w:right="283" w:firstLine="709"/>
        <w:jc w:val="both"/>
        <w:rPr>
          <w:rFonts w:ascii="Arial" w:hAnsi="Arial" w:cs="Arial"/>
        </w:rPr>
      </w:pPr>
      <w:r w:rsidRPr="00F44AC8">
        <w:rPr>
          <w:rFonts w:ascii="Arial" w:hAnsi="Arial" w:cs="Arial"/>
        </w:rPr>
        <w:t>имеют вид, виды использования, которые не предусмотрены как разрешенные для соответствующих территориальных зон;</w:t>
      </w:r>
    </w:p>
    <w:p w:rsidR="00FA047D" w:rsidRPr="00F44AC8" w:rsidRDefault="00FA047D" w:rsidP="00FA047D">
      <w:pPr>
        <w:widowControl w:val="0"/>
        <w:numPr>
          <w:ilvl w:val="0"/>
          <w:numId w:val="21"/>
        </w:numPr>
        <w:tabs>
          <w:tab w:val="left" w:pos="1128"/>
        </w:tabs>
        <w:overflowPunct w:val="0"/>
        <w:autoSpaceDE w:val="0"/>
        <w:autoSpaceDN w:val="0"/>
        <w:adjustRightInd w:val="0"/>
        <w:ind w:right="283" w:firstLine="709"/>
        <w:jc w:val="both"/>
        <w:rPr>
          <w:rFonts w:ascii="Arial" w:hAnsi="Arial" w:cs="Arial"/>
        </w:rPr>
      </w:pPr>
      <w:r w:rsidRPr="00F44AC8">
        <w:rPr>
          <w:rFonts w:ascii="Arial" w:hAnsi="Arial" w:cs="Arial"/>
        </w:rPr>
        <w:t>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FA047D" w:rsidRPr="00F44AC8" w:rsidRDefault="00FA047D" w:rsidP="00FA047D">
      <w:pPr>
        <w:widowControl w:val="0"/>
        <w:numPr>
          <w:ilvl w:val="0"/>
          <w:numId w:val="21"/>
        </w:numPr>
        <w:tabs>
          <w:tab w:val="left" w:pos="1128"/>
        </w:tabs>
        <w:overflowPunct w:val="0"/>
        <w:autoSpaceDE w:val="0"/>
        <w:autoSpaceDN w:val="0"/>
        <w:adjustRightInd w:val="0"/>
        <w:ind w:right="283" w:firstLine="709"/>
        <w:jc w:val="both"/>
        <w:rPr>
          <w:rFonts w:ascii="Arial" w:hAnsi="Arial" w:cs="Arial"/>
        </w:rPr>
      </w:pPr>
      <w:r w:rsidRPr="00F44AC8">
        <w:rPr>
          <w:rFonts w:ascii="Arial" w:hAnsi="Arial" w:cs="Arial"/>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 применительно к соответствующим зонам.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A047D" w:rsidRPr="00F44AC8" w:rsidRDefault="00FA047D" w:rsidP="00FA047D">
      <w:pPr>
        <w:tabs>
          <w:tab w:val="left" w:pos="1219"/>
        </w:tabs>
        <w:autoSpaceDE w:val="0"/>
        <w:autoSpaceDN w:val="0"/>
        <w:adjustRightInd w:val="0"/>
        <w:ind w:right="283" w:firstLine="709"/>
        <w:jc w:val="both"/>
        <w:rPr>
          <w:rFonts w:ascii="Arial" w:hAnsi="Arial" w:cs="Arial"/>
        </w:rPr>
      </w:pPr>
      <w:r w:rsidRPr="00F44AC8">
        <w:rPr>
          <w:rFonts w:ascii="Arial" w:hAnsi="Arial" w:cs="Arial"/>
        </w:rPr>
        <w:t>4.</w:t>
      </w:r>
      <w:r w:rsidR="00B47414">
        <w:rPr>
          <w:rFonts w:ascii="Arial" w:hAnsi="Arial" w:cs="Arial"/>
        </w:rPr>
        <w:t xml:space="preserve"> </w:t>
      </w:r>
      <w:r w:rsidRPr="00F44AC8">
        <w:rPr>
          <w:rFonts w:ascii="Arial" w:hAnsi="Arial" w:cs="Arial"/>
        </w:rPr>
        <w:t>Правовым актом главы Голоустненского муниципального образования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5. Объекты недвижимости,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FA047D" w:rsidRPr="00F44AC8" w:rsidRDefault="00FA047D" w:rsidP="00FA047D">
      <w:pPr>
        <w:tabs>
          <w:tab w:val="left" w:pos="1104"/>
        </w:tabs>
        <w:autoSpaceDE w:val="0"/>
        <w:autoSpaceDN w:val="0"/>
        <w:adjustRightInd w:val="0"/>
        <w:ind w:right="283" w:firstLine="709"/>
        <w:jc w:val="both"/>
        <w:rPr>
          <w:rFonts w:ascii="Arial" w:hAnsi="Arial" w:cs="Arial"/>
        </w:rPr>
      </w:pPr>
      <w:r w:rsidRPr="00F44AC8">
        <w:rPr>
          <w:rFonts w:ascii="Arial" w:hAnsi="Arial" w:cs="Arial"/>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lastRenderedPageBreak/>
        <w:t>Не допускается увеличивать площадь и строительный объем объектов недвижимости, указанных в  настоящих Правилах.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 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FA047D" w:rsidRPr="00F44AC8" w:rsidRDefault="00FA047D" w:rsidP="00FA047D">
      <w:pPr>
        <w:tabs>
          <w:tab w:val="left" w:pos="1104"/>
        </w:tabs>
        <w:autoSpaceDE w:val="0"/>
        <w:autoSpaceDN w:val="0"/>
        <w:adjustRightInd w:val="0"/>
        <w:ind w:right="283" w:firstLine="709"/>
        <w:jc w:val="both"/>
        <w:rPr>
          <w:rFonts w:ascii="Arial" w:hAnsi="Arial" w:cs="Arial"/>
        </w:rPr>
      </w:pPr>
      <w:r w:rsidRPr="00F44AC8">
        <w:rPr>
          <w:rFonts w:ascii="Arial" w:hAnsi="Arial" w:cs="Arial"/>
        </w:rPr>
        <w:t>7. Несоответствующий вид использования недвижимости не может быть заменен на иной несоответствующий вид использования.</w:t>
      </w:r>
    </w:p>
    <w:p w:rsidR="00FA047D" w:rsidRPr="00F44AC8" w:rsidRDefault="00FA047D" w:rsidP="00B47414">
      <w:pPr>
        <w:tabs>
          <w:tab w:val="left" w:pos="1104"/>
        </w:tabs>
        <w:autoSpaceDE w:val="0"/>
        <w:autoSpaceDN w:val="0"/>
        <w:adjustRightInd w:val="0"/>
        <w:ind w:right="283" w:firstLine="709"/>
        <w:jc w:val="center"/>
        <w:rPr>
          <w:rFonts w:ascii="Arial" w:hAnsi="Arial" w:cs="Arial"/>
        </w:rPr>
      </w:pPr>
    </w:p>
    <w:p w:rsidR="00FA047D" w:rsidRPr="00F44AC8" w:rsidRDefault="00FA047D" w:rsidP="00FA047D">
      <w:pPr>
        <w:overflowPunct w:val="0"/>
        <w:autoSpaceDE w:val="0"/>
        <w:autoSpaceDN w:val="0"/>
        <w:adjustRightInd w:val="0"/>
        <w:ind w:right="283" w:firstLine="709"/>
        <w:jc w:val="center"/>
        <w:rPr>
          <w:rFonts w:ascii="Arial" w:hAnsi="Arial" w:cs="Arial"/>
          <w:bCs/>
        </w:rPr>
      </w:pPr>
      <w:r w:rsidRPr="00F44AC8">
        <w:rPr>
          <w:rFonts w:ascii="Arial" w:hAnsi="Arial" w:cs="Arial"/>
          <w:bCs/>
        </w:rPr>
        <w:t>РАЗДЕЛ 1.2. ПОЛОЖЕНИЕ О РЕГУЛИРОВАНИИ ЗЕМЛЕПОЛЬЗОВАНИЯ И ЗАСТРОЙКИ ОРГАНАМИ МЕСТНОГО САМОУПРАВЛЕНИЯ</w:t>
      </w:r>
    </w:p>
    <w:p w:rsidR="00FA047D" w:rsidRPr="00F44AC8" w:rsidRDefault="00FA047D" w:rsidP="00FA047D">
      <w:pPr>
        <w:overflowPunct w:val="0"/>
        <w:autoSpaceDE w:val="0"/>
        <w:autoSpaceDN w:val="0"/>
        <w:adjustRightInd w:val="0"/>
        <w:ind w:right="283" w:firstLine="709"/>
        <w:jc w:val="center"/>
        <w:rPr>
          <w:rFonts w:ascii="Arial" w:hAnsi="Arial" w:cs="Arial"/>
          <w:bCs/>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7. ОБЩИЕ ПОЛОЖЕНИЯ О ЛИЦАХ, ОСУЩЕСТВЛЯЮЩИХ ЗЕМЛЕПОЛЬЗОВАНИЕ И ЗАСТРОЙКУ, И ИХ ДЕЙСТВИЯХ</w:t>
      </w:r>
    </w:p>
    <w:p w:rsidR="00FA047D" w:rsidRPr="00B47414" w:rsidRDefault="00FA047D" w:rsidP="00B47414">
      <w:pPr>
        <w:autoSpaceDE w:val="0"/>
        <w:autoSpaceDN w:val="0"/>
        <w:adjustRightInd w:val="0"/>
        <w:ind w:right="283" w:firstLine="709"/>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В соответствии с законодательством настоящие Правила регулируют действия:</w:t>
      </w:r>
    </w:p>
    <w:p w:rsidR="00FA047D" w:rsidRPr="00F44AC8" w:rsidRDefault="00FA047D" w:rsidP="00FA047D">
      <w:pPr>
        <w:tabs>
          <w:tab w:val="left" w:pos="1128"/>
        </w:tabs>
        <w:autoSpaceDE w:val="0"/>
        <w:autoSpaceDN w:val="0"/>
        <w:adjustRightInd w:val="0"/>
        <w:ind w:right="283" w:firstLine="709"/>
        <w:jc w:val="both"/>
        <w:rPr>
          <w:rFonts w:ascii="Arial" w:hAnsi="Arial" w:cs="Arial"/>
        </w:rPr>
      </w:pPr>
      <w:r w:rsidRPr="00F44AC8">
        <w:rPr>
          <w:rFonts w:ascii="Arial" w:hAnsi="Arial" w:cs="Arial"/>
        </w:rPr>
        <w:t>1) физических и юридических лиц, осуществляющих землепользование и застройку на территории Голоустненского  муниципального образования;</w:t>
      </w:r>
    </w:p>
    <w:p w:rsidR="00FA047D" w:rsidRPr="00F44AC8" w:rsidRDefault="00FA047D" w:rsidP="00FA047D">
      <w:pPr>
        <w:tabs>
          <w:tab w:val="left" w:pos="1243"/>
        </w:tabs>
        <w:autoSpaceDE w:val="0"/>
        <w:autoSpaceDN w:val="0"/>
        <w:adjustRightInd w:val="0"/>
        <w:ind w:right="283" w:firstLine="709"/>
        <w:jc w:val="both"/>
        <w:rPr>
          <w:rFonts w:ascii="Arial" w:hAnsi="Arial" w:cs="Arial"/>
        </w:rPr>
      </w:pPr>
      <w:r w:rsidRPr="00F44AC8">
        <w:rPr>
          <w:rFonts w:ascii="Arial" w:hAnsi="Arial" w:cs="Arial"/>
        </w:rPr>
        <w:t>2) органов, уполномоченных осуществлять контроль за соблюдением настоящих Правил на территории Голоустненского муниципального образования.</w:t>
      </w:r>
    </w:p>
    <w:p w:rsidR="00FA047D" w:rsidRPr="00F44AC8" w:rsidRDefault="00FA047D" w:rsidP="00FA047D">
      <w:pPr>
        <w:tabs>
          <w:tab w:val="left" w:pos="1243"/>
        </w:tabs>
        <w:autoSpaceDE w:val="0"/>
        <w:autoSpaceDN w:val="0"/>
        <w:adjustRightInd w:val="0"/>
        <w:ind w:right="283" w:firstLine="709"/>
        <w:jc w:val="center"/>
        <w:rPr>
          <w:rFonts w:ascii="Arial" w:hAnsi="Arial" w:cs="Arial"/>
        </w:rPr>
      </w:pPr>
    </w:p>
    <w:p w:rsidR="00FA047D"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8. РЕГУЛИРОВАНИЕ ЗЕМЛЕПОЛЬЗОВАНИЯ И ЗАСТРОЙКИ ОРГАНАМИ МЕСТНОГО САМОУПРАВЛЕНИЯ</w:t>
      </w:r>
    </w:p>
    <w:p w:rsidR="00FA047D" w:rsidRPr="00F44AC8" w:rsidRDefault="00FA047D" w:rsidP="00FA047D">
      <w:pPr>
        <w:autoSpaceDE w:val="0"/>
        <w:autoSpaceDN w:val="0"/>
        <w:adjustRightInd w:val="0"/>
        <w:ind w:right="283" w:firstLine="709"/>
        <w:jc w:val="center"/>
        <w:rPr>
          <w:rFonts w:ascii="Arial" w:hAnsi="Arial" w:cs="Arial"/>
          <w:bCs/>
        </w:rPr>
      </w:pP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1) представительный орган муниципального образования – Дума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2) исполнительно</w:t>
      </w:r>
      <w:r>
        <w:rPr>
          <w:rFonts w:ascii="Arial" w:hAnsi="Arial" w:cs="Arial"/>
        </w:rPr>
        <w:t xml:space="preserve"> </w:t>
      </w:r>
      <w:r w:rsidRPr="00F44AC8">
        <w:rPr>
          <w:rFonts w:ascii="Arial" w:hAnsi="Arial" w:cs="Arial"/>
        </w:rPr>
        <w:t>-</w:t>
      </w:r>
      <w:r>
        <w:rPr>
          <w:rFonts w:ascii="Arial" w:hAnsi="Arial" w:cs="Arial"/>
        </w:rPr>
        <w:t xml:space="preserve"> </w:t>
      </w:r>
      <w:r w:rsidRPr="00F44AC8">
        <w:rPr>
          <w:rFonts w:ascii="Arial" w:hAnsi="Arial" w:cs="Arial"/>
        </w:rPr>
        <w:t>распорядительный орган муниципального образования - администрация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xml:space="preserve">3) </w:t>
      </w:r>
      <w:r>
        <w:rPr>
          <w:rFonts w:ascii="Arial" w:hAnsi="Arial" w:cs="Arial"/>
        </w:rPr>
        <w:t>Г</w:t>
      </w:r>
      <w:r w:rsidRPr="00F44AC8">
        <w:rPr>
          <w:rFonts w:ascii="Arial" w:hAnsi="Arial" w:cs="Arial"/>
        </w:rPr>
        <w:t>лава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иные органы государственного контроля.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2. К полномочиям Думы Голоустненского муниципального образования в области землепользования и застройки относятся полномочия, установленные Уставом Голоустненского муниципального образования от 06.11.2012, в том числе:</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утверждение генерального плана Голоустненского муниципального образования и иной градостроительной документации о градостроительном планировании развития поселения;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lastRenderedPageBreak/>
        <w:t>- утверждение правил землепользования и застройки поселения, в том числе определение в соответствии с земельным законодательством порядка предоставления и изъятия земельных участков для муниципальных нужд, а также распоряжения земельными участками на территории данного поселения;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утверждение правил содержания и благоустройства территории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3. Администрация Голоустненского муниципального образования осуществляет свои полномочия по вопросам регулирования землепользования и застройки на территории Голоустненского муниципального образования в соответствии с законодательством Российской Федерации и нормативными правовыми актами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4. К полномочиям Главы Голоустненского муниципального образования в области землепользования и застройки относятся полномочия, установленные Уставом Голоустненского муниципального образования от 06.11.2012;</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5</w:t>
      </w:r>
      <w:r>
        <w:rPr>
          <w:rFonts w:ascii="Arial" w:hAnsi="Arial" w:cs="Arial"/>
        </w:rPr>
        <w:t>.</w:t>
      </w:r>
      <w:r w:rsidRPr="00F44AC8">
        <w:rPr>
          <w:rFonts w:ascii="Arial" w:hAnsi="Arial" w:cs="Arial"/>
        </w:rPr>
        <w:t xml:space="preserve"> Орган, уполномоченный в области архитектуры и градостроительства, по вопросам подготовки и исполнения Правил:</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осуществляет, в пределах своей компетенции, проверку проекта Правил и проектов внесения в них изменений на соответствие требованиям технических регламентов, генеральному плану Голоустненского муниципального образования, схемам территориального планирования Российской Федерации, Иркутской области;</w:t>
      </w:r>
    </w:p>
    <w:p w:rsidR="00FA047D"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xml:space="preserve">- выступает с предложениями о направлении подготовленного проекта Правил и проектов внесения в них изменений </w:t>
      </w:r>
      <w:r>
        <w:rPr>
          <w:rFonts w:ascii="Arial" w:hAnsi="Arial" w:cs="Arial"/>
        </w:rPr>
        <w:t>Г</w:t>
      </w:r>
      <w:r w:rsidRPr="00F44AC8">
        <w:rPr>
          <w:rFonts w:ascii="Arial" w:hAnsi="Arial" w:cs="Arial"/>
        </w:rPr>
        <w:t>лаве Голоустненского муниципального образования для принятия решения о проведении публичных слушаний по ним или об их отклонении, либо направлении их на доработку;</w:t>
      </w:r>
    </w:p>
    <w:p w:rsidR="00FA047D"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предоставляет по запросам Комиссии по землепользованию и застройке заключения, по вопросам, выносимым в соответствии с настоящими Правилами на её рассмотрение;</w:t>
      </w:r>
    </w:p>
    <w:p w:rsidR="00FA047D"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предоставляет заинтересованным лицам (заявителям) информацию в области регулирования землепользования и застройки в пределах своей компетенции;</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center"/>
        <w:rPr>
          <w:rFonts w:ascii="Arial" w:hAnsi="Arial" w:cs="Arial"/>
        </w:rPr>
      </w:pPr>
    </w:p>
    <w:p w:rsidR="00FA047D" w:rsidRPr="00F44AC8" w:rsidRDefault="00FA047D" w:rsidP="00FA047D">
      <w:pPr>
        <w:tabs>
          <w:tab w:val="left" w:pos="7051"/>
        </w:tabs>
        <w:autoSpaceDE w:val="0"/>
        <w:autoSpaceDN w:val="0"/>
        <w:adjustRightInd w:val="0"/>
        <w:ind w:left="-567" w:right="283" w:firstLine="709"/>
        <w:jc w:val="center"/>
        <w:rPr>
          <w:rFonts w:ascii="Arial" w:hAnsi="Arial" w:cs="Arial"/>
          <w:bCs/>
        </w:rPr>
      </w:pPr>
      <w:r w:rsidRPr="00F44AC8">
        <w:rPr>
          <w:rFonts w:ascii="Arial" w:hAnsi="Arial" w:cs="Arial"/>
          <w:bCs/>
        </w:rPr>
        <w:t>СТАТЬЯ 9. КОМИССИЯ ПО ЗЕМЛЕПОЛЬЗОВАНИЮ И ЗАСТРОЙКЕ</w:t>
      </w:r>
    </w:p>
    <w:p w:rsidR="00FA047D" w:rsidRPr="00F44AC8" w:rsidRDefault="00FA047D" w:rsidP="00FA047D">
      <w:pPr>
        <w:tabs>
          <w:tab w:val="left" w:pos="7051"/>
        </w:tabs>
        <w:autoSpaceDE w:val="0"/>
        <w:autoSpaceDN w:val="0"/>
        <w:adjustRightInd w:val="0"/>
        <w:ind w:left="-567" w:right="283" w:firstLine="709"/>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Комиссия по землепользованию и застройке Голоустненского муниципального образования (далее - Комиссия) является постоянно действующим органом по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w:t>
      </w:r>
      <w:proofErr w:type="gramEnd"/>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 Комиссия формируется и осуществляет свою деятельность в соответствии с настоящими Правилами, Положением о Комиссии по подготовке правил землепользования и застройки, иными документами, утверждаемыми главой Голоустненского муниципального образования</w:t>
      </w:r>
      <w:r>
        <w:rPr>
          <w:rFonts w:ascii="Arial" w:hAnsi="Arial" w:cs="Arial"/>
        </w:rPr>
        <w:t>.</w:t>
      </w:r>
    </w:p>
    <w:p w:rsidR="00FA047D" w:rsidRPr="00F44AC8" w:rsidRDefault="00FA047D" w:rsidP="00FA047D">
      <w:pPr>
        <w:autoSpaceDE w:val="0"/>
        <w:autoSpaceDN w:val="0"/>
        <w:adjustRightInd w:val="0"/>
        <w:ind w:right="283" w:firstLine="709"/>
        <w:jc w:val="both"/>
        <w:rPr>
          <w:rFonts w:ascii="Arial" w:hAnsi="Arial" w:cs="Arial"/>
        </w:rPr>
      </w:pPr>
      <w:proofErr w:type="gramStart"/>
      <w:r w:rsidRPr="00F44AC8">
        <w:rPr>
          <w:rFonts w:ascii="Arial" w:hAnsi="Arial" w:cs="Arial"/>
        </w:rPr>
        <w:t>Согласно статьи</w:t>
      </w:r>
      <w:proofErr w:type="gramEnd"/>
      <w:r w:rsidRPr="00F44AC8">
        <w:rPr>
          <w:rFonts w:ascii="Arial" w:hAnsi="Arial" w:cs="Arial"/>
        </w:rPr>
        <w:t xml:space="preserve"> 31 Градостроительного Кодекса Российской Федерации состав Комиссии формируется главой поселения из представителей функциональных и отраслевых органов администрации Голоустненского муниципального образования, представительного органа Голоустненского муниципального образования, иных организаций и физических лиц. В состав Комиссии должны быть включены: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lastRenderedPageBreak/>
        <w:t>- депутаты Думы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представители Администрации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В состав Комиссии могут включаться представители государственных органов, деятельность которых может быть связана с реализацией настоящих Правил, а также специалисты для выполнения консультационных работ по обсуждаемой проблеме. Комиссия осуществляет свою деятельность в соответствии с настоящими Правилами, Положением о Комиссии, иными документами, утверждаемыми </w:t>
      </w:r>
      <w:r>
        <w:rPr>
          <w:rFonts w:ascii="Arial" w:hAnsi="Arial" w:cs="Arial"/>
        </w:rPr>
        <w:t>Г</w:t>
      </w:r>
      <w:r w:rsidRPr="00F44AC8">
        <w:rPr>
          <w:rFonts w:ascii="Arial" w:hAnsi="Arial" w:cs="Arial"/>
        </w:rPr>
        <w:t>лавой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В компетенцию Комиссии входят:</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организация и подготовка проектов документов по внесению изменений в Правила;</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 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координация деятельности органов местного самоуправления по вопросам землепользования и застройки;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4) рассмотрение предложений граждан и юридических лиц по внесению изменений в правила землепользования и застройки;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5) 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6) рассмотрение иных вопросов, касающихся реализации Правил.</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Комиссия может наделяться другими полномочиями нормативным правовым актом главы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 Документы, рассматриваемые на заседаниях Комиссии, протоколы Комиссии хранятся в архиве Комиссии.</w:t>
      </w:r>
    </w:p>
    <w:p w:rsidR="00FA047D" w:rsidRPr="00F44AC8" w:rsidRDefault="00FA047D" w:rsidP="00FA047D">
      <w:pPr>
        <w:autoSpaceDE w:val="0"/>
        <w:autoSpaceDN w:val="0"/>
        <w:adjustRightInd w:val="0"/>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rPr>
      </w:pPr>
      <w:r w:rsidRPr="00F44AC8">
        <w:rPr>
          <w:rFonts w:ascii="Arial" w:hAnsi="Arial" w:cs="Arial"/>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A047D" w:rsidRPr="00F44AC8" w:rsidRDefault="00FA047D" w:rsidP="00FA047D">
      <w:pPr>
        <w:overflowPunct w:val="0"/>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rPr>
      </w:pPr>
      <w:r w:rsidRPr="00F44AC8">
        <w:rPr>
          <w:rFonts w:ascii="Arial" w:hAnsi="Arial" w:cs="Arial"/>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FA047D" w:rsidRPr="00991759" w:rsidRDefault="00FA047D" w:rsidP="00FA047D">
      <w:pPr>
        <w:autoSpaceDE w:val="0"/>
        <w:autoSpaceDN w:val="0"/>
        <w:adjustRightInd w:val="0"/>
        <w:ind w:right="283" w:firstLine="142"/>
        <w:jc w:val="center"/>
        <w:rPr>
          <w:rFonts w:ascii="Arial" w:hAnsi="Arial" w:cs="Arial"/>
        </w:rPr>
      </w:pP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 xml:space="preserve">2.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w:t>
      </w:r>
      <w:r w:rsidRPr="00F44AC8">
        <w:rPr>
          <w:rFonts w:ascii="Arial" w:hAnsi="Arial" w:cs="Arial"/>
        </w:rPr>
        <w:lastRenderedPageBreak/>
        <w:t>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согласно установленным градостроительным планам.</w:t>
      </w:r>
    </w:p>
    <w:p w:rsidR="00FA047D" w:rsidRPr="00F44AC8" w:rsidRDefault="00FA047D" w:rsidP="00FA047D">
      <w:pPr>
        <w:tabs>
          <w:tab w:val="left" w:pos="1061"/>
        </w:tabs>
        <w:autoSpaceDE w:val="0"/>
        <w:autoSpaceDN w:val="0"/>
        <w:adjustRightInd w:val="0"/>
        <w:ind w:right="283" w:firstLine="709"/>
        <w:jc w:val="both"/>
        <w:rPr>
          <w:rFonts w:ascii="Arial" w:hAnsi="Arial" w:cs="Arial"/>
        </w:rPr>
      </w:pPr>
      <w:r w:rsidRPr="00F44AC8">
        <w:rPr>
          <w:rFonts w:ascii="Arial" w:hAnsi="Arial" w:cs="Arial"/>
        </w:rPr>
        <w:t>3.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уполномоченным органом в порядке, установленном настоящими Правилами, в соответствии с действующим законодательством.</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A047D" w:rsidRPr="00F44AC8" w:rsidRDefault="00FA047D" w:rsidP="00FA047D">
      <w:pPr>
        <w:tabs>
          <w:tab w:val="left" w:pos="1094"/>
        </w:tabs>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СТАТЬЯ 11. ПОРЯДОК ПРЕДОСТАВЛЕНИЯ РАЗРЕШЕНИЯ НА УСЛОВНО РАЗРЕШЕННЫЙ ВИД ИСПОЛЬЗОВАНИЯ</w:t>
      </w:r>
    </w:p>
    <w:p w:rsidR="00FA047D" w:rsidRPr="00991759" w:rsidRDefault="00FA047D" w:rsidP="00FA047D">
      <w:pPr>
        <w:autoSpaceDE w:val="0"/>
        <w:autoSpaceDN w:val="0"/>
        <w:adjustRightInd w:val="0"/>
        <w:ind w:left="-567" w:right="283" w:firstLine="709"/>
        <w:jc w:val="center"/>
        <w:rPr>
          <w:rFonts w:ascii="Arial" w:hAnsi="Arial" w:cs="Arial"/>
          <w:bCs/>
        </w:rPr>
      </w:pP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уполномоченный орган заявление о предоставлении разрешения на условно разрешенный вид использования.</w:t>
      </w:r>
    </w:p>
    <w:p w:rsidR="00FA047D" w:rsidRPr="00F44AC8" w:rsidRDefault="00FA047D" w:rsidP="00FA047D">
      <w:pPr>
        <w:ind w:right="283" w:firstLine="709"/>
        <w:jc w:val="both"/>
        <w:rPr>
          <w:rFonts w:ascii="Arial" w:hAnsi="Arial" w:cs="Arial"/>
        </w:rPr>
      </w:pPr>
      <w:r w:rsidRPr="00F44AC8">
        <w:rPr>
          <w:rFonts w:ascii="Arial" w:hAnsi="Arial" w:cs="Arial"/>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ст.ст. 5.1, 39 Градостроительного кодекса Российской Федерации.</w:t>
      </w:r>
    </w:p>
    <w:p w:rsidR="00FA047D" w:rsidRPr="00F44AC8" w:rsidRDefault="00FA047D" w:rsidP="00FA047D">
      <w:pPr>
        <w:ind w:right="283" w:firstLine="709"/>
        <w:jc w:val="both"/>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В случае</w:t>
      </w:r>
      <w:proofErr w:type="gramStart"/>
      <w:r w:rsidRPr="00F44AC8">
        <w:rPr>
          <w:rFonts w:ascii="Arial" w:hAnsi="Arial" w:cs="Arial"/>
        </w:rPr>
        <w:t>,</w:t>
      </w:r>
      <w:proofErr w:type="gramEnd"/>
      <w:r w:rsidRPr="00F44AC8">
        <w:rPr>
          <w:rFonts w:ascii="Arial" w:hAnsi="Arial" w:cs="Arial"/>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A047D" w:rsidRPr="00F44AC8" w:rsidRDefault="00FA047D" w:rsidP="00FA047D">
      <w:pPr>
        <w:ind w:right="283"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F44AC8">
        <w:rPr>
          <w:rFonts w:ascii="Arial" w:hAnsi="Arial" w:cs="Arial"/>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A047D" w:rsidRPr="00F44AC8" w:rsidRDefault="00FA047D" w:rsidP="00FA047D">
      <w:pPr>
        <w:ind w:right="283" w:firstLine="709"/>
        <w:jc w:val="both"/>
        <w:rPr>
          <w:rFonts w:ascii="Arial" w:hAnsi="Arial" w:cs="Arial"/>
        </w:rPr>
      </w:pPr>
      <w:r w:rsidRPr="00F44AC8">
        <w:rPr>
          <w:rFonts w:ascii="Arial" w:hAnsi="Arial" w:cs="Arial"/>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 xml:space="preserve">6. </w:t>
      </w:r>
      <w:proofErr w:type="gramStart"/>
      <w:r w:rsidRPr="00F44AC8">
        <w:rPr>
          <w:rFonts w:ascii="Arial" w:hAnsi="Arial" w:cs="Arial"/>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7. На основании указанных в части 6 настоящей статьи рекомендаций Глава Голоустненского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A047D" w:rsidRPr="00F44AC8" w:rsidRDefault="00FA047D" w:rsidP="00FA047D">
      <w:pPr>
        <w:ind w:right="283" w:firstLine="709"/>
        <w:jc w:val="both"/>
        <w:rPr>
          <w:rFonts w:ascii="Arial" w:hAnsi="Arial" w:cs="Arial"/>
        </w:rPr>
      </w:pPr>
      <w:r w:rsidRPr="00F44AC8">
        <w:rPr>
          <w:rFonts w:ascii="Arial" w:hAnsi="Arial" w:cs="Arial"/>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A047D" w:rsidRPr="00F44AC8" w:rsidRDefault="00FA047D" w:rsidP="00FA047D">
      <w:pPr>
        <w:ind w:right="283" w:firstLine="709"/>
        <w:jc w:val="both"/>
        <w:rPr>
          <w:rFonts w:ascii="Arial" w:hAnsi="Arial" w:cs="Arial"/>
        </w:rPr>
      </w:pPr>
      <w:r w:rsidRPr="00F44AC8">
        <w:rPr>
          <w:rFonts w:ascii="Arial" w:hAnsi="Arial" w:cs="Arial"/>
        </w:rPr>
        <w:t>9. В случае</w:t>
      </w:r>
      <w:proofErr w:type="gramStart"/>
      <w:r w:rsidRPr="00F44AC8">
        <w:rPr>
          <w:rFonts w:ascii="Arial" w:hAnsi="Arial" w:cs="Arial"/>
        </w:rPr>
        <w:t>,</w:t>
      </w:r>
      <w:proofErr w:type="gramEnd"/>
      <w:r w:rsidRPr="00F44AC8">
        <w:rPr>
          <w:rFonts w:ascii="Arial" w:hAnsi="Arial" w:cs="Arial"/>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10. </w:t>
      </w:r>
      <w:proofErr w:type="gramStart"/>
      <w:r w:rsidRPr="00F44AC8">
        <w:rPr>
          <w:rFonts w:ascii="Arial" w:hAnsi="Arial" w:cs="Arial"/>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F44AC8">
        <w:rPr>
          <w:rFonts w:ascii="Arial" w:hAnsi="Arial" w:cs="Arial"/>
        </w:rPr>
        <w:t xml:space="preserve"> </w:t>
      </w:r>
      <w:proofErr w:type="gramStart"/>
      <w:r w:rsidRPr="00F44AC8">
        <w:rPr>
          <w:rFonts w:ascii="Arial" w:hAnsi="Arial" w:cs="Arial"/>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F44AC8">
        <w:rPr>
          <w:rFonts w:ascii="Arial" w:hAnsi="Arial" w:cs="Arial"/>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7D" w:rsidRPr="00F44AC8" w:rsidRDefault="00FA047D" w:rsidP="00FA047D">
      <w:pPr>
        <w:tabs>
          <w:tab w:val="left" w:pos="1358"/>
        </w:tabs>
        <w:autoSpaceDE w:val="0"/>
        <w:autoSpaceDN w:val="0"/>
        <w:adjustRightInd w:val="0"/>
        <w:ind w:right="283" w:firstLine="709"/>
        <w:jc w:val="both"/>
        <w:rPr>
          <w:rFonts w:ascii="Arial" w:hAnsi="Arial" w:cs="Arial"/>
        </w:rPr>
      </w:pPr>
      <w:r w:rsidRPr="00F44AC8">
        <w:rPr>
          <w:rFonts w:ascii="Arial" w:hAnsi="Arial" w:cs="Arial"/>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047D" w:rsidRPr="00F44AC8" w:rsidRDefault="00FA047D" w:rsidP="00FA047D">
      <w:pPr>
        <w:tabs>
          <w:tab w:val="left" w:pos="1358"/>
        </w:tabs>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A047D" w:rsidRPr="002364AA" w:rsidRDefault="00FA047D" w:rsidP="00FA047D">
      <w:pPr>
        <w:autoSpaceDE w:val="0"/>
        <w:autoSpaceDN w:val="0"/>
        <w:adjustRightInd w:val="0"/>
        <w:ind w:right="283" w:firstLine="142"/>
        <w:jc w:val="center"/>
        <w:rPr>
          <w:rFonts w:ascii="Arial" w:hAnsi="Arial" w:cs="Arial"/>
          <w:bCs/>
        </w:rPr>
      </w:pPr>
    </w:p>
    <w:p w:rsidR="00FA047D" w:rsidRPr="00F44AC8" w:rsidRDefault="00FA047D" w:rsidP="00FA047D">
      <w:pPr>
        <w:tabs>
          <w:tab w:val="left" w:pos="1114"/>
        </w:tabs>
        <w:autoSpaceDE w:val="0"/>
        <w:autoSpaceDN w:val="0"/>
        <w:adjustRightInd w:val="0"/>
        <w:ind w:right="283" w:firstLine="709"/>
        <w:jc w:val="both"/>
        <w:rPr>
          <w:rFonts w:ascii="Arial" w:hAnsi="Arial" w:cs="Arial"/>
        </w:rPr>
      </w:pPr>
      <w:r w:rsidRPr="00F44AC8">
        <w:rPr>
          <w:rFonts w:ascii="Arial" w:hAnsi="Arial" w:cs="Arial"/>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A047D" w:rsidRPr="00F44AC8" w:rsidRDefault="00FA047D" w:rsidP="00FA047D">
      <w:pPr>
        <w:tabs>
          <w:tab w:val="left" w:pos="1334"/>
        </w:tabs>
        <w:autoSpaceDE w:val="0"/>
        <w:autoSpaceDN w:val="0"/>
        <w:adjustRightInd w:val="0"/>
        <w:ind w:right="283" w:firstLine="709"/>
        <w:jc w:val="both"/>
        <w:rPr>
          <w:rFonts w:ascii="Arial" w:hAnsi="Arial" w:cs="Arial"/>
        </w:rPr>
      </w:pPr>
      <w:r w:rsidRPr="00F44AC8">
        <w:rPr>
          <w:rFonts w:ascii="Arial" w:hAnsi="Arial" w:cs="Arial"/>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A047D" w:rsidRPr="00F44AC8" w:rsidRDefault="00FA047D" w:rsidP="00FA047D">
      <w:pPr>
        <w:tabs>
          <w:tab w:val="left" w:pos="1205"/>
        </w:tabs>
        <w:autoSpaceDE w:val="0"/>
        <w:autoSpaceDN w:val="0"/>
        <w:adjustRightInd w:val="0"/>
        <w:ind w:right="283" w:firstLine="709"/>
        <w:jc w:val="both"/>
        <w:rPr>
          <w:rFonts w:ascii="Arial" w:hAnsi="Arial" w:cs="Arial"/>
        </w:rPr>
      </w:pPr>
      <w:r w:rsidRPr="00F44AC8">
        <w:rPr>
          <w:rFonts w:ascii="Arial" w:hAnsi="Arial" w:cs="Arial"/>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уполномоченный орган заявление о предоставлении такого разрешения.</w:t>
      </w:r>
    </w:p>
    <w:p w:rsidR="00FA047D" w:rsidRPr="00F44AC8" w:rsidRDefault="00FA047D" w:rsidP="00FA047D">
      <w:pPr>
        <w:ind w:right="283" w:firstLine="709"/>
        <w:jc w:val="both"/>
        <w:rPr>
          <w:rFonts w:ascii="Arial" w:hAnsi="Arial" w:cs="Arial"/>
        </w:rPr>
      </w:pPr>
      <w:r w:rsidRPr="00F44AC8">
        <w:rPr>
          <w:rFonts w:ascii="Arial" w:hAnsi="Arial" w:cs="Arial"/>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A047D" w:rsidRPr="00F44AC8" w:rsidRDefault="00FA047D" w:rsidP="00FA047D">
      <w:pPr>
        <w:ind w:right="283" w:firstLine="709"/>
        <w:jc w:val="both"/>
        <w:rPr>
          <w:rFonts w:ascii="Arial" w:hAnsi="Arial" w:cs="Arial"/>
        </w:rPr>
      </w:pPr>
      <w:r w:rsidRPr="00F44AC8">
        <w:rPr>
          <w:rFonts w:ascii="Arial" w:hAnsi="Arial" w:cs="Arial"/>
        </w:rPr>
        <w:t xml:space="preserve">5. </w:t>
      </w:r>
      <w:proofErr w:type="gramStart"/>
      <w:r w:rsidRPr="00F44AC8">
        <w:rPr>
          <w:rFonts w:ascii="Arial" w:hAnsi="Arial" w:cs="Arial"/>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FA047D" w:rsidRPr="00F44AC8" w:rsidRDefault="00FA047D" w:rsidP="00FA047D">
      <w:pPr>
        <w:tabs>
          <w:tab w:val="left" w:pos="1090"/>
        </w:tabs>
        <w:autoSpaceDE w:val="0"/>
        <w:autoSpaceDN w:val="0"/>
        <w:adjustRightInd w:val="0"/>
        <w:ind w:right="283" w:firstLine="709"/>
        <w:jc w:val="both"/>
        <w:rPr>
          <w:rFonts w:ascii="Arial" w:hAnsi="Arial" w:cs="Arial"/>
        </w:rPr>
      </w:pPr>
      <w:r w:rsidRPr="00F44AC8">
        <w:rPr>
          <w:rFonts w:ascii="Arial" w:hAnsi="Arial" w:cs="Arial"/>
        </w:rPr>
        <w:t>6. Глава Голоустненского муниципального образования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A047D" w:rsidRPr="00F44AC8" w:rsidRDefault="00FA047D" w:rsidP="00FA047D">
      <w:pPr>
        <w:ind w:right="283" w:firstLine="709"/>
        <w:jc w:val="both"/>
        <w:rPr>
          <w:rFonts w:ascii="Arial" w:hAnsi="Arial" w:cs="Arial"/>
        </w:rPr>
      </w:pPr>
      <w:r w:rsidRPr="00F44AC8">
        <w:rPr>
          <w:rFonts w:ascii="Arial" w:hAnsi="Arial" w:cs="Arial"/>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F44AC8">
        <w:rPr>
          <w:rFonts w:ascii="Arial" w:hAnsi="Arial" w:cs="Arial"/>
        </w:rPr>
        <w:t>до</w:t>
      </w:r>
      <w:proofErr w:type="gramEnd"/>
      <w:r w:rsidRPr="00F44AC8">
        <w:rPr>
          <w:rFonts w:ascii="Arial" w:hAnsi="Arial" w:cs="Arial"/>
        </w:rPr>
        <w:t xml:space="preserve"> </w:t>
      </w:r>
      <w:proofErr w:type="gramStart"/>
      <w:r w:rsidRPr="00F44AC8">
        <w:rPr>
          <w:rFonts w:ascii="Arial" w:hAnsi="Arial" w:cs="Arial"/>
        </w:rPr>
        <w:t>ее</w:t>
      </w:r>
      <w:proofErr w:type="gramEnd"/>
      <w:r w:rsidRPr="00F44AC8">
        <w:rPr>
          <w:rFonts w:ascii="Arial" w:hAnsi="Arial" w:cs="Arial"/>
        </w:rPr>
        <w:t xml:space="preserve"> </w:t>
      </w:r>
      <w:proofErr w:type="gramStart"/>
      <w:r w:rsidRPr="00F44AC8">
        <w:rPr>
          <w:rFonts w:ascii="Arial" w:hAnsi="Arial" w:cs="Arial"/>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F44AC8">
        <w:rPr>
          <w:rFonts w:ascii="Arial" w:hAnsi="Arial" w:cs="Arial"/>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7D" w:rsidRPr="00F44AC8" w:rsidRDefault="00FA047D" w:rsidP="00FA047D">
      <w:pPr>
        <w:tabs>
          <w:tab w:val="left" w:pos="1090"/>
        </w:tabs>
        <w:autoSpaceDE w:val="0"/>
        <w:autoSpaceDN w:val="0"/>
        <w:adjustRightInd w:val="0"/>
        <w:ind w:right="283" w:firstLine="709"/>
        <w:jc w:val="both"/>
        <w:rPr>
          <w:rFonts w:ascii="Arial" w:hAnsi="Arial" w:cs="Arial"/>
        </w:rPr>
      </w:pPr>
      <w:r w:rsidRPr="00F44AC8">
        <w:rPr>
          <w:rFonts w:ascii="Arial" w:hAnsi="Arial" w:cs="Arial"/>
        </w:rPr>
        <w:lastRenderedPageBreak/>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A047D" w:rsidRPr="00F44AC8" w:rsidRDefault="00FA047D" w:rsidP="00FA047D">
      <w:pPr>
        <w:tabs>
          <w:tab w:val="left" w:pos="1090"/>
        </w:tabs>
        <w:autoSpaceDE w:val="0"/>
        <w:autoSpaceDN w:val="0"/>
        <w:adjustRightInd w:val="0"/>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rPr>
      </w:pPr>
      <w:r w:rsidRPr="00F44AC8">
        <w:rPr>
          <w:rFonts w:ascii="Arial" w:hAnsi="Arial" w:cs="Arial"/>
        </w:rPr>
        <w:t>РАЗДЕЛ 1.4. ПОЛОЖЕНИЕ О ПОДГОТОВКЕ  ДОКУМЕНТАЦИИ ПО ПЛАНИРОВКЕ ТЕРРИТОРИИ ОРГАНАМИ МЕСТНОГО САМОУПРАВЛЕНИЯ</w:t>
      </w:r>
    </w:p>
    <w:p w:rsidR="00FA047D" w:rsidRPr="00F44AC8" w:rsidRDefault="00FA047D" w:rsidP="00FA047D">
      <w:pPr>
        <w:overflowPunct w:val="0"/>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СТАТЬЯ 13. ОБЩИЕ ПОЛОЖЕНИЯ О ПЛАНИРОВКЕ ТЕРРИТОРИИ</w:t>
      </w:r>
    </w:p>
    <w:p w:rsidR="00FA047D" w:rsidRPr="002364AA" w:rsidRDefault="00FA047D" w:rsidP="00FA047D">
      <w:pPr>
        <w:autoSpaceDE w:val="0"/>
        <w:autoSpaceDN w:val="0"/>
        <w:adjustRightInd w:val="0"/>
        <w:ind w:right="283" w:firstLine="142"/>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Подготовка документации по планировке территории осуществляется в отношении застроенных или подлежащих застройке территорий.</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В случае</w:t>
      </w:r>
      <w:proofErr w:type="gramStart"/>
      <w:r w:rsidRPr="00F44AC8">
        <w:rPr>
          <w:rFonts w:ascii="Arial" w:hAnsi="Arial" w:cs="Arial"/>
        </w:rPr>
        <w:t>,</w:t>
      </w:r>
      <w:proofErr w:type="gramEnd"/>
      <w:r w:rsidRPr="00F44AC8">
        <w:rPr>
          <w:rFonts w:ascii="Arial" w:hAnsi="Arial" w:cs="Arial"/>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Посредством документации по планировке территории определяются:</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A047D" w:rsidRPr="00F44AC8" w:rsidRDefault="00FA047D" w:rsidP="00FA047D">
      <w:pPr>
        <w:tabs>
          <w:tab w:val="left" w:pos="1118"/>
        </w:tabs>
        <w:autoSpaceDE w:val="0"/>
        <w:autoSpaceDN w:val="0"/>
        <w:adjustRightInd w:val="0"/>
        <w:ind w:right="283" w:firstLine="709"/>
        <w:rPr>
          <w:rFonts w:ascii="Arial" w:hAnsi="Arial" w:cs="Arial"/>
        </w:rPr>
      </w:pPr>
      <w:r w:rsidRPr="00F44AC8">
        <w:rPr>
          <w:rFonts w:ascii="Arial" w:hAnsi="Arial" w:cs="Arial"/>
        </w:rPr>
        <w:t>2) линии градостроительного регулирования, в том числе:</w:t>
      </w:r>
    </w:p>
    <w:p w:rsidR="00FA047D" w:rsidRPr="00F44AC8" w:rsidRDefault="00FA047D" w:rsidP="00FA047D">
      <w:pPr>
        <w:tabs>
          <w:tab w:val="left" w:pos="1162"/>
        </w:tabs>
        <w:autoSpaceDE w:val="0"/>
        <w:autoSpaceDN w:val="0"/>
        <w:adjustRightInd w:val="0"/>
        <w:ind w:right="283" w:firstLine="709"/>
        <w:jc w:val="both"/>
        <w:rPr>
          <w:rFonts w:ascii="Arial" w:hAnsi="Arial" w:cs="Arial"/>
        </w:rPr>
      </w:pPr>
      <w:proofErr w:type="gramStart"/>
      <w:r w:rsidRPr="00F44AC8">
        <w:rPr>
          <w:rFonts w:ascii="Arial" w:hAnsi="Arial" w:cs="Arial"/>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FA047D" w:rsidRPr="00F44AC8" w:rsidRDefault="00FA047D" w:rsidP="00FA047D">
      <w:pPr>
        <w:tabs>
          <w:tab w:val="left" w:pos="1162"/>
        </w:tabs>
        <w:autoSpaceDE w:val="0"/>
        <w:autoSpaceDN w:val="0"/>
        <w:adjustRightInd w:val="0"/>
        <w:ind w:right="283" w:firstLine="709"/>
        <w:jc w:val="both"/>
        <w:rPr>
          <w:rFonts w:ascii="Arial" w:hAnsi="Arial" w:cs="Arial"/>
        </w:rPr>
      </w:pPr>
      <w:r w:rsidRPr="00F44AC8">
        <w:rPr>
          <w:rFonts w:ascii="Arial" w:hAnsi="Arial" w:cs="Arial"/>
        </w:rPr>
        <w:t>б) линии регулирования застройки, если они не определены градостроительными регламентами в составе настоящих Правил;</w:t>
      </w:r>
    </w:p>
    <w:p w:rsidR="00FA047D" w:rsidRPr="00F44AC8" w:rsidRDefault="00FA047D" w:rsidP="00FA047D">
      <w:pPr>
        <w:tabs>
          <w:tab w:val="left" w:pos="1354"/>
        </w:tabs>
        <w:autoSpaceDE w:val="0"/>
        <w:autoSpaceDN w:val="0"/>
        <w:adjustRightInd w:val="0"/>
        <w:ind w:right="283" w:firstLine="709"/>
        <w:jc w:val="both"/>
        <w:rPr>
          <w:rFonts w:ascii="Arial" w:hAnsi="Arial" w:cs="Arial"/>
        </w:rPr>
      </w:pPr>
      <w:r w:rsidRPr="00F44AC8">
        <w:rPr>
          <w:rFonts w:ascii="Arial" w:hAnsi="Arial" w:cs="Arial"/>
        </w:rPr>
        <w:lastRenderedPageBreak/>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FA047D" w:rsidRPr="00F44AC8" w:rsidRDefault="00FA047D" w:rsidP="00FA047D">
      <w:pPr>
        <w:tabs>
          <w:tab w:val="left" w:pos="1109"/>
        </w:tabs>
        <w:autoSpaceDE w:val="0"/>
        <w:autoSpaceDN w:val="0"/>
        <w:adjustRightInd w:val="0"/>
        <w:ind w:right="283" w:firstLine="709"/>
        <w:jc w:val="both"/>
        <w:rPr>
          <w:rFonts w:ascii="Arial" w:hAnsi="Arial" w:cs="Arial"/>
        </w:rPr>
      </w:pPr>
      <w:r w:rsidRPr="00F44AC8">
        <w:rPr>
          <w:rFonts w:ascii="Arial" w:hAnsi="Arial" w:cs="Arial"/>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FA047D" w:rsidRPr="00F44AC8" w:rsidRDefault="00FA047D" w:rsidP="00FA047D">
      <w:pPr>
        <w:tabs>
          <w:tab w:val="left" w:pos="1109"/>
        </w:tabs>
        <w:autoSpaceDE w:val="0"/>
        <w:autoSpaceDN w:val="0"/>
        <w:adjustRightInd w:val="0"/>
        <w:ind w:right="283" w:firstLine="709"/>
        <w:jc w:val="both"/>
        <w:rPr>
          <w:rFonts w:ascii="Arial" w:hAnsi="Arial" w:cs="Arial"/>
        </w:rPr>
      </w:pPr>
      <w:proofErr w:type="gramStart"/>
      <w:r w:rsidRPr="00F44AC8">
        <w:rPr>
          <w:rFonts w:ascii="Arial" w:hAnsi="Arial" w:cs="Arial"/>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FA047D" w:rsidRPr="00F44AC8" w:rsidRDefault="00FA047D" w:rsidP="00FA047D">
      <w:pPr>
        <w:tabs>
          <w:tab w:val="left" w:pos="1109"/>
        </w:tabs>
        <w:autoSpaceDE w:val="0"/>
        <w:autoSpaceDN w:val="0"/>
        <w:adjustRightInd w:val="0"/>
        <w:ind w:right="283" w:firstLine="709"/>
        <w:jc w:val="both"/>
        <w:rPr>
          <w:rFonts w:ascii="Arial" w:hAnsi="Arial" w:cs="Arial"/>
        </w:rPr>
      </w:pPr>
      <w:r w:rsidRPr="00F44AC8">
        <w:rPr>
          <w:rFonts w:ascii="Arial" w:hAnsi="Arial" w:cs="Arial"/>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t>ж) границы земельных участков на территориях существующей застройки, не разделенных на земельные участки;</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3)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FA047D" w:rsidRPr="00F44AC8" w:rsidRDefault="00FA047D" w:rsidP="00B47414">
      <w:pPr>
        <w:tabs>
          <w:tab w:val="left" w:pos="1118"/>
        </w:tabs>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14. ПРОЕКТЫ ПЛАНИРОВКИ ТЕРРИТОРИИ</w:t>
      </w:r>
    </w:p>
    <w:p w:rsidR="00FA047D" w:rsidRPr="00B47414" w:rsidRDefault="00FA047D" w:rsidP="00B47414">
      <w:pPr>
        <w:autoSpaceDE w:val="0"/>
        <w:autoSpaceDN w:val="0"/>
        <w:adjustRightInd w:val="0"/>
        <w:ind w:right="283" w:firstLine="709"/>
        <w:jc w:val="center"/>
        <w:rPr>
          <w:rFonts w:ascii="Arial" w:hAnsi="Arial" w:cs="Arial"/>
          <w:bCs/>
        </w:rPr>
      </w:pP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Иркутской области.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3. Проект планировки территории Голоустненского муниципального образования, разрабатывается по решению главы Голоустненского муниципального образования, за исключением случаев </w:t>
      </w:r>
      <w:r w:rsidRPr="00F44AC8">
        <w:rPr>
          <w:rStyle w:val="blk1"/>
          <w:rFonts w:ascii="Arial" w:hAnsi="Arial" w:cs="Arial"/>
          <w:specVanish w:val="0"/>
        </w:rPr>
        <w:t xml:space="preserve">, указанных в </w:t>
      </w:r>
      <w:hyperlink r:id="rId9" w:history="1">
        <w:r w:rsidRPr="00F44AC8">
          <w:rPr>
            <w:rStyle w:val="af7"/>
            <w:rFonts w:ascii="Arial" w:hAnsi="Arial" w:cs="Arial"/>
          </w:rPr>
          <w:t>части 1.1</w:t>
        </w:r>
      </w:hyperlink>
      <w:r w:rsidRPr="00F44AC8">
        <w:rPr>
          <w:rFonts w:ascii="Arial" w:hAnsi="Arial" w:cs="Arial"/>
        </w:rPr>
        <w:t xml:space="preserve"> </w:t>
      </w:r>
      <w:r w:rsidRPr="00F44AC8">
        <w:rPr>
          <w:rStyle w:val="blk1"/>
          <w:rFonts w:ascii="Arial" w:hAnsi="Arial" w:cs="Arial"/>
          <w:specVanish w:val="0"/>
        </w:rPr>
        <w:t>,</w:t>
      </w:r>
      <w:hyperlink r:id="rId10" w:history="1">
        <w:r w:rsidRPr="00F44AC8">
          <w:rPr>
            <w:rStyle w:val="af7"/>
            <w:rFonts w:ascii="Arial" w:hAnsi="Arial" w:cs="Arial"/>
          </w:rPr>
          <w:t>частях 2</w:t>
        </w:r>
      </w:hyperlink>
      <w:r w:rsidRPr="00F44AC8">
        <w:rPr>
          <w:rStyle w:val="blk1"/>
          <w:rFonts w:ascii="Arial" w:hAnsi="Arial" w:cs="Arial"/>
          <w:specVanish w:val="0"/>
        </w:rPr>
        <w:t xml:space="preserve"> - </w:t>
      </w:r>
      <w:hyperlink r:id="rId11" w:history="1">
        <w:r w:rsidRPr="00F44AC8">
          <w:rPr>
            <w:rStyle w:val="af7"/>
            <w:rFonts w:ascii="Arial" w:hAnsi="Arial" w:cs="Arial"/>
          </w:rPr>
          <w:t>4.2</w:t>
        </w:r>
      </w:hyperlink>
      <w:r w:rsidRPr="00F44AC8">
        <w:rPr>
          <w:rStyle w:val="blk1"/>
          <w:rFonts w:ascii="Arial" w:hAnsi="Arial" w:cs="Arial"/>
          <w:specVanish w:val="0"/>
        </w:rPr>
        <w:t xml:space="preserve"> статью 45 Градостроительного кодекса Российской Федерации</w:t>
      </w:r>
      <w:r w:rsidRPr="00F44AC8">
        <w:rPr>
          <w:rFonts w:ascii="Arial" w:hAnsi="Arial" w:cs="Arial"/>
        </w:rPr>
        <w:t>. В решении указывается наименование части территории, в отношении которой осуществляется подготовка проекта планировки и наименование заказчика, осуществляющего подготовку указанного проекта.</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4. Решение о подготовке проекта планировки территории подлежит опубликованию в порядке, установленном для официального опубликования  нормативных правовых актов Голоустненского муниципального образования, иной официальной информации, и размещается на официальном сайте муниципального образования в информационно-телекоммуникационной сети «Интернет», в течение трех дней со дня принятия такого решения.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bCs/>
        </w:rPr>
        <w:t xml:space="preserve">В течение одного месяца </w:t>
      </w:r>
      <w:r w:rsidRPr="00F44AC8">
        <w:rPr>
          <w:rFonts w:ascii="Arial" w:hAnsi="Arial" w:cs="Arial"/>
        </w:rPr>
        <w:t>со дня опубликования решения о подготовке проекта планировки территории физические или юридические лица вправе представить в администрацию Голоустненского муниципального образования свои предложения о порядке, сроках подготовки и содержании проекта планировки территории.</w:t>
      </w:r>
    </w:p>
    <w:p w:rsidR="00FA047D" w:rsidRPr="00F44AC8" w:rsidRDefault="00FA047D" w:rsidP="00FA047D">
      <w:pPr>
        <w:widowControl w:val="0"/>
        <w:autoSpaceDE w:val="0"/>
        <w:autoSpaceDN w:val="0"/>
        <w:adjustRightInd w:val="0"/>
        <w:ind w:right="283" w:firstLine="709"/>
        <w:jc w:val="both"/>
        <w:rPr>
          <w:rFonts w:ascii="Arial" w:hAnsi="Arial" w:cs="Arial"/>
          <w:bCs/>
        </w:rPr>
      </w:pPr>
      <w:r w:rsidRPr="00F44AC8">
        <w:rPr>
          <w:rFonts w:ascii="Arial" w:hAnsi="Arial" w:cs="Arial"/>
        </w:rPr>
        <w:t>5. Заказчиками на разработку проектов планировки могут выступать уполномоченные органы администрации Голоустненского муниципального образования и подведомственные им службы и организации</w:t>
      </w:r>
      <w:r w:rsidRPr="00F44AC8">
        <w:rPr>
          <w:rFonts w:ascii="Arial" w:hAnsi="Arial" w:cs="Arial"/>
          <w:bCs/>
        </w:rPr>
        <w:t xml:space="preserve">, а также физические </w:t>
      </w:r>
      <w:proofErr w:type="gramStart"/>
      <w:r w:rsidRPr="00F44AC8">
        <w:rPr>
          <w:rFonts w:ascii="Arial" w:hAnsi="Arial" w:cs="Arial"/>
          <w:bCs/>
        </w:rPr>
        <w:t>и(</w:t>
      </w:r>
      <w:proofErr w:type="gramEnd"/>
      <w:r w:rsidRPr="00F44AC8">
        <w:rPr>
          <w:rFonts w:ascii="Arial" w:hAnsi="Arial" w:cs="Arial"/>
          <w:bCs/>
        </w:rPr>
        <w:t>или) юридические лица.</w:t>
      </w:r>
    </w:p>
    <w:p w:rsidR="00FA047D" w:rsidRPr="00F44AC8" w:rsidRDefault="00FA047D" w:rsidP="00FA047D">
      <w:pPr>
        <w:ind w:right="283" w:firstLine="709"/>
        <w:jc w:val="both"/>
        <w:rPr>
          <w:rFonts w:ascii="Arial" w:hAnsi="Arial" w:cs="Arial"/>
        </w:rPr>
      </w:pPr>
      <w:r w:rsidRPr="00F44AC8">
        <w:rPr>
          <w:rFonts w:ascii="Arial" w:hAnsi="Arial" w:cs="Arial"/>
          <w:bCs/>
        </w:rPr>
        <w:lastRenderedPageBreak/>
        <w:t xml:space="preserve">6. Физические и юридические лица могут выступать Заказчиками на разработку проектов планировки в части территорий элементов планировочной структуры Голоустненского муниципального образования, на которых расположены земельные участки в формировании </w:t>
      </w:r>
      <w:proofErr w:type="gramStart"/>
      <w:r w:rsidRPr="00F44AC8">
        <w:rPr>
          <w:rFonts w:ascii="Arial" w:hAnsi="Arial" w:cs="Arial"/>
          <w:bCs/>
        </w:rPr>
        <w:t>и(</w:t>
      </w:r>
      <w:proofErr w:type="gramEnd"/>
      <w:r w:rsidRPr="00F44AC8">
        <w:rPr>
          <w:rFonts w:ascii="Arial" w:hAnsi="Arial" w:cs="Arial"/>
          <w:bCs/>
        </w:rPr>
        <w:t>или) приобретении прав, на которые они заинтересованы.</w:t>
      </w:r>
    </w:p>
    <w:p w:rsidR="00FA047D" w:rsidRPr="00F44AC8" w:rsidRDefault="00FA047D" w:rsidP="00FA047D">
      <w:pPr>
        <w:ind w:right="283" w:firstLine="709"/>
        <w:jc w:val="both"/>
        <w:rPr>
          <w:rFonts w:ascii="Arial" w:hAnsi="Arial" w:cs="Arial"/>
          <w:bCs/>
        </w:rPr>
      </w:pPr>
      <w:r w:rsidRPr="00F44AC8">
        <w:rPr>
          <w:rFonts w:ascii="Arial" w:hAnsi="Arial" w:cs="Arial"/>
          <w:bCs/>
        </w:rPr>
        <w:t xml:space="preserve">В случае если разработка проектов планировки территории Голоустненского муниципального образования производится по заказам органов администрации данного </w:t>
      </w:r>
      <w:r w:rsidRPr="00F44AC8">
        <w:rPr>
          <w:rFonts w:ascii="Arial" w:hAnsi="Arial" w:cs="Arial"/>
          <w:color w:val="000000"/>
        </w:rPr>
        <w:t xml:space="preserve">муниципального образования </w:t>
      </w:r>
      <w:r w:rsidRPr="00F44AC8">
        <w:rPr>
          <w:rFonts w:ascii="Arial" w:hAnsi="Arial" w:cs="Arial"/>
          <w:bCs/>
        </w:rPr>
        <w:t>и подведомственных им служб и организаций, ее финансирование осуществляется за счет средств бюджета Голоустненского муниципального образования</w:t>
      </w:r>
      <w:r w:rsidRPr="00F44AC8">
        <w:rPr>
          <w:rFonts w:ascii="Arial" w:hAnsi="Arial" w:cs="Arial"/>
        </w:rPr>
        <w:t>.</w:t>
      </w:r>
      <w:r w:rsidRPr="00F44AC8">
        <w:rPr>
          <w:rFonts w:ascii="Arial" w:hAnsi="Arial" w:cs="Arial"/>
          <w:bCs/>
        </w:rPr>
        <w:t xml:space="preserve"> Подготовка проектов планировки юридическими и физическими лицами осуществляется за счет средств указанных лиц.</w:t>
      </w:r>
    </w:p>
    <w:p w:rsidR="00FA047D" w:rsidRPr="00F44AC8" w:rsidRDefault="00FA047D" w:rsidP="00FA047D">
      <w:pPr>
        <w:ind w:right="283" w:firstLine="709"/>
        <w:jc w:val="both"/>
        <w:rPr>
          <w:rFonts w:ascii="Arial" w:hAnsi="Arial" w:cs="Arial"/>
          <w:bCs/>
        </w:rPr>
      </w:pPr>
      <w:r w:rsidRPr="00F44AC8">
        <w:rPr>
          <w:rFonts w:ascii="Arial" w:hAnsi="Arial" w:cs="Arial"/>
        </w:rPr>
        <w:t>7. Подготовка документации по планировке территории Голоустненского муниципального образования осуществляется на основании заключенного договора в соответствии с законодательством Российской Федерации.</w:t>
      </w:r>
    </w:p>
    <w:p w:rsidR="00FA047D" w:rsidRPr="00F44AC8" w:rsidRDefault="00FA047D" w:rsidP="00FA047D">
      <w:pPr>
        <w:ind w:right="283" w:firstLine="709"/>
        <w:jc w:val="both"/>
        <w:rPr>
          <w:rFonts w:ascii="Arial" w:hAnsi="Arial" w:cs="Arial"/>
        </w:rPr>
      </w:pPr>
      <w:r w:rsidRPr="00F44AC8">
        <w:rPr>
          <w:rFonts w:ascii="Arial" w:hAnsi="Arial" w:cs="Arial"/>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FA047D" w:rsidRPr="00F44AC8" w:rsidRDefault="00FA047D" w:rsidP="00FA047D">
      <w:pPr>
        <w:ind w:right="283" w:firstLine="709"/>
        <w:jc w:val="both"/>
        <w:rPr>
          <w:rFonts w:ascii="Arial" w:hAnsi="Arial" w:cs="Arial"/>
        </w:rPr>
      </w:pPr>
      <w:r w:rsidRPr="00F44AC8">
        <w:rPr>
          <w:rFonts w:ascii="Arial" w:hAnsi="Arial" w:cs="Arial"/>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FA047D" w:rsidRPr="00F44AC8" w:rsidRDefault="00FA047D" w:rsidP="00FA047D">
      <w:pPr>
        <w:ind w:right="283" w:firstLine="709"/>
        <w:jc w:val="both"/>
        <w:rPr>
          <w:rFonts w:ascii="Arial" w:hAnsi="Arial" w:cs="Arial"/>
        </w:rPr>
      </w:pPr>
      <w:r w:rsidRPr="00F44AC8">
        <w:rPr>
          <w:rFonts w:ascii="Arial" w:hAnsi="Arial" w:cs="Arial"/>
        </w:rPr>
        <w:t>8.</w:t>
      </w:r>
      <w:r w:rsidR="00B47414">
        <w:rPr>
          <w:rFonts w:ascii="Arial" w:hAnsi="Arial" w:cs="Arial"/>
        </w:rPr>
        <w:t xml:space="preserve"> </w:t>
      </w:r>
      <w:proofErr w:type="gramStart"/>
      <w:r w:rsidRPr="00F44AC8">
        <w:rPr>
          <w:rFonts w:ascii="Arial" w:hAnsi="Arial" w:cs="Arial"/>
        </w:rPr>
        <w:t>Уполномоченный орган в течение тридцати дней осуществляет проверку подготовленной документации по планировке территории на соответствие требованиям технических регламентов, документам территориального планирования, настоящим Правилам, границам территорий объектов культурного наследия, включенных в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памятников культурного наследия, границам зон с особыми условиями использования территорий.</w:t>
      </w:r>
      <w:proofErr w:type="gramEnd"/>
      <w:r w:rsidRPr="00F44AC8">
        <w:rPr>
          <w:rFonts w:ascii="Arial" w:hAnsi="Arial" w:cs="Arial"/>
        </w:rPr>
        <w:t xml:space="preserve"> По результатам проверки уполномоченный орган принимает решение о направлении указанной документации на утверждение главе Голоустненского муниципального образования</w:t>
      </w:r>
      <w:r w:rsidRPr="00F44AC8">
        <w:rPr>
          <w:rFonts w:ascii="Arial" w:hAnsi="Arial" w:cs="Arial"/>
          <w:color w:val="000000"/>
        </w:rPr>
        <w:t>,</w:t>
      </w:r>
      <w:r w:rsidRPr="00F44AC8">
        <w:rPr>
          <w:rFonts w:ascii="Arial" w:hAnsi="Arial" w:cs="Arial"/>
        </w:rPr>
        <w:t xml:space="preserve"> либо о направлении ее на доработку с указанием даты ее повторного представления.</w:t>
      </w:r>
    </w:p>
    <w:p w:rsidR="00FA047D" w:rsidRPr="00F44AC8" w:rsidRDefault="00FA047D" w:rsidP="00FA047D">
      <w:pPr>
        <w:ind w:right="283" w:firstLine="709"/>
        <w:jc w:val="both"/>
        <w:rPr>
          <w:rFonts w:ascii="Arial" w:hAnsi="Arial" w:cs="Arial"/>
        </w:rPr>
      </w:pPr>
      <w:r w:rsidRPr="00F44AC8">
        <w:rPr>
          <w:rFonts w:ascii="Arial" w:hAnsi="Arial" w:cs="Arial"/>
        </w:rPr>
        <w:t>9. Разработанные проекты планировки территорий, изменения в утвержденные ранее проекты планировки территорий подлежат до их утверждения рассмотрению на общественных обсуждениях или публичных слушаниях в порядке, установленном действующим законодательством, Уставом Голоустненского муниципального образования и настоящими Правилами. Обеспечение организации работ по проведению публичных слушаний осуществляет уполномоченный орган. Расходы по обеспечению публичных слушаний несет заказчик.</w:t>
      </w:r>
    </w:p>
    <w:p w:rsidR="00FA047D" w:rsidRPr="00F44AC8" w:rsidRDefault="00FA047D" w:rsidP="00FA047D">
      <w:pPr>
        <w:ind w:right="283" w:firstLine="709"/>
        <w:jc w:val="both"/>
        <w:rPr>
          <w:rFonts w:ascii="Arial" w:hAnsi="Arial" w:cs="Arial"/>
        </w:rPr>
      </w:pPr>
      <w:r w:rsidRPr="00F44AC8">
        <w:rPr>
          <w:rFonts w:ascii="Arial" w:hAnsi="Arial" w:cs="Arial"/>
        </w:rPr>
        <w:t xml:space="preserve">10. </w:t>
      </w:r>
      <w:proofErr w:type="gramStart"/>
      <w:r w:rsidRPr="00F44AC8">
        <w:rPr>
          <w:rFonts w:ascii="Arial" w:hAnsi="Arial" w:cs="Arial"/>
        </w:rPr>
        <w:t>Глава Голоустненского муниципального образования с учетом заключения Комиссии о результатах общественных обсуждений или публичных слушаний по проекту планировки территории, заключения  уполномоченного органа о проверке проекта планировки, а также протокола и заключения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указанием даты ее повторного</w:t>
      </w:r>
      <w:proofErr w:type="gramEnd"/>
      <w:r w:rsidRPr="00F44AC8">
        <w:rPr>
          <w:rFonts w:ascii="Arial" w:hAnsi="Arial" w:cs="Arial"/>
        </w:rPr>
        <w:t xml:space="preserve"> представления.</w:t>
      </w:r>
    </w:p>
    <w:p w:rsidR="00FA047D" w:rsidRPr="00F44AC8" w:rsidRDefault="00FA047D" w:rsidP="00FA047D">
      <w:pPr>
        <w:ind w:right="283" w:firstLine="709"/>
        <w:jc w:val="both"/>
        <w:rPr>
          <w:rFonts w:ascii="Arial" w:hAnsi="Arial" w:cs="Arial"/>
        </w:rPr>
      </w:pPr>
      <w:r w:rsidRPr="00F44AC8">
        <w:rPr>
          <w:rFonts w:ascii="Arial" w:hAnsi="Arial" w:cs="Arial"/>
        </w:rPr>
        <w:t xml:space="preserve">11. Утвержденный проект планировки территории подлежит опубликованию в порядке, установленном для официального опубликования муниципальных правовых актов органов местного самоуправления Голоустненского муниципального образования, иной официальной информации, и размещается на официальном сайте Голоустненского </w:t>
      </w:r>
      <w:r w:rsidRPr="00F44AC8">
        <w:rPr>
          <w:rFonts w:ascii="Arial" w:hAnsi="Arial" w:cs="Arial"/>
        </w:rPr>
        <w:lastRenderedPageBreak/>
        <w:t>муниципального образования</w:t>
      </w:r>
      <w:r>
        <w:rPr>
          <w:rFonts w:ascii="Arial" w:hAnsi="Arial" w:cs="Arial"/>
        </w:rPr>
        <w:t xml:space="preserve"> </w:t>
      </w:r>
      <w:r w:rsidRPr="00F44AC8">
        <w:rPr>
          <w:rFonts w:ascii="Arial" w:hAnsi="Arial" w:cs="Arial"/>
        </w:rPr>
        <w:t>в информационно-телекоммуникационной сети «Интернет», в течение семи дней со дня утверждения указанной документации.</w:t>
      </w:r>
    </w:p>
    <w:p w:rsidR="00FA047D" w:rsidRPr="00F44AC8" w:rsidRDefault="00FA047D" w:rsidP="00FA047D">
      <w:pPr>
        <w:ind w:right="283" w:firstLine="709"/>
        <w:jc w:val="both"/>
        <w:rPr>
          <w:rFonts w:ascii="Arial" w:hAnsi="Arial" w:cs="Arial"/>
        </w:rPr>
      </w:pPr>
      <w:r w:rsidRPr="00F44AC8">
        <w:rPr>
          <w:rFonts w:ascii="Arial" w:hAnsi="Arial" w:cs="Arial"/>
        </w:rPr>
        <w:t>12. Проект планировки территории выполняется не менее</w:t>
      </w:r>
      <w:proofErr w:type="gramStart"/>
      <w:r w:rsidRPr="00F44AC8">
        <w:rPr>
          <w:rFonts w:ascii="Arial" w:hAnsi="Arial" w:cs="Arial"/>
        </w:rPr>
        <w:t>,</w:t>
      </w:r>
      <w:proofErr w:type="gramEnd"/>
      <w:r w:rsidRPr="00F44AC8">
        <w:rPr>
          <w:rFonts w:ascii="Arial" w:hAnsi="Arial" w:cs="Arial"/>
        </w:rPr>
        <w:t xml:space="preserve"> чем в 2-х экземплярах, если заказчиком указанного проекта является администрация Голоустненского муниципального образования  и не менее, чем в 3-х экземплярах во всех остальных случаях. Один экземпляр проекта планировки территории, подлежит передаче на безвозмездной основе в архив данного </w:t>
      </w:r>
      <w:r w:rsidRPr="00F44AC8">
        <w:rPr>
          <w:rFonts w:ascii="Arial" w:hAnsi="Arial" w:cs="Arial"/>
          <w:color w:val="000000"/>
        </w:rPr>
        <w:t>муниципального образования</w:t>
      </w:r>
      <w:r w:rsidRPr="00F44AC8">
        <w:rPr>
          <w:rFonts w:ascii="Arial" w:hAnsi="Arial" w:cs="Arial"/>
        </w:rPr>
        <w:t>.</w:t>
      </w:r>
    </w:p>
    <w:p w:rsidR="00FA047D" w:rsidRPr="00F44AC8" w:rsidRDefault="00FA047D" w:rsidP="00FA047D">
      <w:pPr>
        <w:ind w:right="283" w:firstLine="709"/>
        <w:jc w:val="both"/>
        <w:rPr>
          <w:rFonts w:ascii="Arial" w:hAnsi="Arial" w:cs="Arial"/>
        </w:rPr>
      </w:pPr>
      <w:r w:rsidRPr="00F44AC8">
        <w:rPr>
          <w:rFonts w:ascii="Arial" w:hAnsi="Arial" w:cs="Arial"/>
        </w:rPr>
        <w:t>13. Разработка проектов планировки осуществляется юридическими лицами или</w:t>
      </w:r>
      <w:r w:rsidRPr="00F44AC8">
        <w:rPr>
          <w:rFonts w:ascii="Arial" w:hAnsi="Arial" w:cs="Arial"/>
          <w:color w:val="000000"/>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F44AC8">
        <w:rPr>
          <w:rFonts w:ascii="Arial" w:hAnsi="Arial" w:cs="Arial"/>
        </w:rPr>
        <w:t xml:space="preserve"> лицензии на право разработки указанной документации.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14. Разработка проектов планировки может осуществляться с использованием компьютерных технологий. Используемые при этом топографические карты и планы должны отвечать требованиям государственных стандартов.</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15. Используемые при подготовке проекта планировки территории топографические планы и карты приобретаются заказчиком.</w:t>
      </w:r>
    </w:p>
    <w:p w:rsidR="00FA047D" w:rsidRPr="00F44AC8" w:rsidRDefault="00FA047D" w:rsidP="00FA047D">
      <w:pPr>
        <w:ind w:right="283" w:firstLine="709"/>
        <w:jc w:val="both"/>
        <w:rPr>
          <w:rFonts w:ascii="Arial" w:hAnsi="Arial" w:cs="Arial"/>
        </w:rPr>
      </w:pPr>
      <w:r w:rsidRPr="00F44AC8">
        <w:rPr>
          <w:rFonts w:ascii="Arial" w:hAnsi="Arial" w:cs="Arial"/>
        </w:rPr>
        <w:t>16. Подготовка проекта планировки осуществляется на основании технического задания, согласованного с органами, осуществляющими контроль за предупреждением чрезвычайных ситуаций и ликвидацией их последствий. В случае</w:t>
      </w:r>
      <w:proofErr w:type="gramStart"/>
      <w:r w:rsidRPr="00F44AC8">
        <w:rPr>
          <w:rFonts w:ascii="Arial" w:hAnsi="Arial" w:cs="Arial"/>
        </w:rPr>
        <w:t>,</w:t>
      </w:r>
      <w:proofErr w:type="gramEnd"/>
      <w:r w:rsidRPr="00F44AC8">
        <w:rPr>
          <w:rFonts w:ascii="Arial" w:hAnsi="Arial" w:cs="Arial"/>
        </w:rPr>
        <w:t xml:space="preserve"> если проект планировки территории разрабатывается не по заказу администрации Голоустненского муниципального образования, то заказчик должен согласовать техническое задание так же и с администрацией Голоустне</w:t>
      </w:r>
      <w:r>
        <w:rPr>
          <w:rFonts w:ascii="Arial" w:hAnsi="Arial" w:cs="Arial"/>
        </w:rPr>
        <w:t>н</w:t>
      </w:r>
      <w:r w:rsidRPr="00F44AC8">
        <w:rPr>
          <w:rFonts w:ascii="Arial" w:hAnsi="Arial" w:cs="Arial"/>
        </w:rPr>
        <w:t>ского сельского поселения.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17. В случае</w:t>
      </w:r>
      <w:proofErr w:type="gramStart"/>
      <w:r w:rsidRPr="00F44AC8">
        <w:rPr>
          <w:rFonts w:ascii="Arial" w:hAnsi="Arial" w:cs="Arial"/>
        </w:rPr>
        <w:t>,</w:t>
      </w:r>
      <w:proofErr w:type="gramEnd"/>
      <w:r w:rsidRPr="00F44AC8">
        <w:rPr>
          <w:rFonts w:ascii="Arial" w:hAnsi="Arial" w:cs="Arial"/>
        </w:rPr>
        <w:t xml:space="preserve"> если техническое задание предусматривает разработку проекта планировки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планировки территории, то оно рассматривается администрацией Голоустненского муниципального образования только после согласования технического задания владельцами таких участков.</w:t>
      </w:r>
    </w:p>
    <w:p w:rsidR="00FA047D" w:rsidRPr="00F44AC8" w:rsidRDefault="00FA047D" w:rsidP="00FA047D">
      <w:pPr>
        <w:ind w:right="283" w:firstLine="709"/>
        <w:jc w:val="both"/>
        <w:rPr>
          <w:rFonts w:ascii="Arial" w:hAnsi="Arial" w:cs="Arial"/>
        </w:rPr>
      </w:pPr>
      <w:r w:rsidRPr="00F44AC8">
        <w:rPr>
          <w:rFonts w:ascii="Arial" w:hAnsi="Arial" w:cs="Arial"/>
        </w:rPr>
        <w:t xml:space="preserve">18. </w:t>
      </w:r>
      <w:proofErr w:type="gramStart"/>
      <w:r w:rsidRPr="00F44AC8">
        <w:rPr>
          <w:rFonts w:ascii="Arial" w:hAnsi="Arial" w:cs="Arial"/>
        </w:rPr>
        <w:t>Проекты планировки территории разрабатываются на основании настоящих Правил, генерального плана Голоустненского муниципального образования, а так же с учетом ранее разработанной и утвержденной иной градостроительной документации, в том числе проектов планировки и проектов застройки, а так же в соответствии с техническими регламентами и Инструкцией о порядке разработки, согласования, экспертизы и утверждения градостроительной документации, утвержденной постановлением Госстроя РФ от 29 октября 2002</w:t>
      </w:r>
      <w:proofErr w:type="gramEnd"/>
      <w:r w:rsidRPr="00F44AC8">
        <w:rPr>
          <w:rFonts w:ascii="Arial" w:hAnsi="Arial" w:cs="Arial"/>
        </w:rPr>
        <w:t xml:space="preserve"> года №150, в части, не противоречащей действующему законодательству.</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19. При разработке проектов планировки застроенной территории учитываются фактически сложившиеся на проектируемой территории имущественные комплексы объектов недвижимости.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 xml:space="preserve">20. </w:t>
      </w:r>
      <w:proofErr w:type="gramStart"/>
      <w:r w:rsidRPr="00F44AC8">
        <w:rPr>
          <w:rFonts w:ascii="Arial" w:hAnsi="Arial" w:cs="Arial"/>
        </w:rPr>
        <w:t>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планировки территории производится натурное обследование</w:t>
      </w:r>
      <w:proofErr w:type="gramEnd"/>
      <w:r w:rsidRPr="00F44AC8">
        <w:rPr>
          <w:rFonts w:ascii="Arial" w:hAnsi="Arial" w:cs="Arial"/>
        </w:rPr>
        <w:t xml:space="preserve"> проектируемой территории.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21. Проект планировки территории является основой для разработки проектов межевания территорий.</w:t>
      </w:r>
    </w:p>
    <w:p w:rsidR="00FA047D" w:rsidRPr="00F44AC8" w:rsidRDefault="00FA047D" w:rsidP="00FA047D">
      <w:pPr>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15. ПРОЕКТЫ МЕЖЕВАНИЯ ТЕРРИТОРИЙ</w:t>
      </w:r>
    </w:p>
    <w:p w:rsidR="00FA047D" w:rsidRPr="00C92CEF" w:rsidRDefault="00FA047D" w:rsidP="00FA047D">
      <w:pPr>
        <w:autoSpaceDE w:val="0"/>
        <w:autoSpaceDN w:val="0"/>
        <w:adjustRightInd w:val="0"/>
        <w:ind w:right="283" w:firstLine="709"/>
        <w:jc w:val="center"/>
        <w:rPr>
          <w:rFonts w:ascii="Arial" w:hAnsi="Arial" w:cs="Arial"/>
          <w:bCs/>
        </w:rPr>
      </w:pP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Подготовка проектов межевания территорий осуществляется в составе проектов планировки территорий или в виде отдельного документа.</w:t>
      </w:r>
    </w:p>
    <w:p w:rsidR="00FA047D" w:rsidRPr="00F44AC8" w:rsidRDefault="00FA047D" w:rsidP="00FA047D">
      <w:pPr>
        <w:tabs>
          <w:tab w:val="left" w:pos="180"/>
        </w:tabs>
        <w:autoSpaceDE w:val="0"/>
        <w:autoSpaceDN w:val="0"/>
        <w:adjustRightInd w:val="0"/>
        <w:ind w:right="283" w:firstLine="709"/>
        <w:jc w:val="both"/>
        <w:rPr>
          <w:rFonts w:ascii="Arial" w:hAnsi="Arial" w:cs="Arial"/>
        </w:rPr>
      </w:pPr>
      <w:r w:rsidRPr="00F44AC8">
        <w:rPr>
          <w:rFonts w:ascii="Arial" w:hAnsi="Arial" w:cs="Arial"/>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A047D" w:rsidRPr="00F44AC8" w:rsidRDefault="00FA047D" w:rsidP="00FA047D">
      <w:pPr>
        <w:tabs>
          <w:tab w:val="left" w:pos="180"/>
        </w:tabs>
        <w:autoSpaceDE w:val="0"/>
        <w:autoSpaceDN w:val="0"/>
        <w:adjustRightInd w:val="0"/>
        <w:ind w:right="283" w:firstLine="709"/>
        <w:jc w:val="both"/>
        <w:rPr>
          <w:rFonts w:ascii="Arial" w:hAnsi="Arial" w:cs="Arial"/>
        </w:rPr>
      </w:pPr>
      <w:r w:rsidRPr="00F44AC8">
        <w:rPr>
          <w:rFonts w:ascii="Arial" w:hAnsi="Arial" w:cs="Arial"/>
        </w:rPr>
        <w:t>5. Проект межевания территории состоит из основной части, которая подлежит утверждению и материалов по обоснованию этого проекта.</w:t>
      </w:r>
    </w:p>
    <w:p w:rsidR="00FA047D" w:rsidRPr="00F44AC8" w:rsidRDefault="00FA047D" w:rsidP="00FA047D">
      <w:pPr>
        <w:tabs>
          <w:tab w:val="left" w:pos="180"/>
        </w:tabs>
        <w:autoSpaceDE w:val="0"/>
        <w:autoSpaceDN w:val="0"/>
        <w:adjustRightInd w:val="0"/>
        <w:ind w:right="283" w:firstLine="709"/>
        <w:jc w:val="both"/>
        <w:rPr>
          <w:rFonts w:ascii="Arial" w:hAnsi="Arial" w:cs="Arial"/>
        </w:rPr>
      </w:pPr>
      <w:r w:rsidRPr="00F44AC8">
        <w:rPr>
          <w:rFonts w:ascii="Arial" w:hAnsi="Arial" w:cs="Arial"/>
        </w:rPr>
        <w:t>6. Основная часть проекта межевания территории включает в себя текстовую часть и чертежи межевания территории.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7. Текстовая часть проекта межевания территории включает в себя: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 перечень и сведения о площади образуемых земельных участках, в ом числе возможные способы их образования;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p w:rsidR="00FA047D" w:rsidRPr="00F44AC8" w:rsidRDefault="00FA047D" w:rsidP="00FA047D">
      <w:pPr>
        <w:widowControl w:val="0"/>
        <w:autoSpaceDE w:val="0"/>
        <w:autoSpaceDN w:val="0"/>
        <w:adjustRightInd w:val="0"/>
        <w:ind w:right="284" w:firstLine="709"/>
        <w:jc w:val="both"/>
        <w:rPr>
          <w:rFonts w:ascii="Arial" w:hAnsi="Arial" w:cs="Arial"/>
        </w:rPr>
      </w:pPr>
      <w:r w:rsidRPr="00F44AC8">
        <w:rPr>
          <w:rFonts w:ascii="Arial" w:hAnsi="Arial" w:cs="Arial"/>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A047D" w:rsidRPr="00F44AC8" w:rsidRDefault="00FA047D" w:rsidP="00FA047D">
      <w:pPr>
        <w:ind w:right="284" w:firstLine="709"/>
        <w:jc w:val="both"/>
        <w:rPr>
          <w:rFonts w:ascii="Arial" w:hAnsi="Arial" w:cs="Arial"/>
        </w:rPr>
      </w:pPr>
      <w:r w:rsidRPr="00F44AC8">
        <w:rPr>
          <w:rFonts w:ascii="Arial" w:hAnsi="Arial" w:cs="Arial"/>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FA047D" w:rsidRPr="00F44AC8" w:rsidRDefault="00FA047D" w:rsidP="00FA047D">
      <w:pPr>
        <w:ind w:left="-567" w:right="284" w:firstLine="1276"/>
        <w:jc w:val="both"/>
        <w:rPr>
          <w:rFonts w:ascii="Arial" w:hAnsi="Arial" w:cs="Arial"/>
        </w:rPr>
      </w:pPr>
      <w:r w:rsidRPr="00F44AC8">
        <w:rPr>
          <w:rFonts w:ascii="Arial" w:hAnsi="Arial" w:cs="Arial"/>
        </w:rPr>
        <w:lastRenderedPageBreak/>
        <w:t>8. На чертежах межевания территории отображаются:</w:t>
      </w:r>
    </w:p>
    <w:p w:rsidR="00FA047D" w:rsidRPr="00F44AC8" w:rsidRDefault="00FA047D" w:rsidP="00FA047D">
      <w:pPr>
        <w:ind w:right="284" w:firstLine="709"/>
        <w:jc w:val="both"/>
        <w:rPr>
          <w:rFonts w:ascii="Arial" w:hAnsi="Arial" w:cs="Arial"/>
        </w:rPr>
      </w:pPr>
      <w:r w:rsidRPr="00F44AC8">
        <w:rPr>
          <w:rFonts w:ascii="Arial" w:hAnsi="Arial" w:cs="Arial"/>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A047D" w:rsidRPr="00F44AC8" w:rsidRDefault="00FA047D" w:rsidP="00FA047D">
      <w:pPr>
        <w:ind w:right="284" w:firstLine="709"/>
        <w:jc w:val="both"/>
        <w:rPr>
          <w:rFonts w:ascii="Arial" w:hAnsi="Arial" w:cs="Arial"/>
        </w:rPr>
      </w:pPr>
      <w:r w:rsidRPr="00F44AC8">
        <w:rPr>
          <w:rFonts w:ascii="Arial" w:hAnsi="Arial" w:cs="Arial"/>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12" w:history="1">
        <w:r w:rsidRPr="00F44AC8">
          <w:rPr>
            <w:rStyle w:val="af7"/>
            <w:rFonts w:ascii="Arial" w:hAnsi="Arial" w:cs="Arial"/>
          </w:rPr>
          <w:t>пунктом 2 части 2</w:t>
        </w:r>
      </w:hyperlink>
      <w:r w:rsidRPr="00F44AC8">
        <w:rPr>
          <w:rFonts w:ascii="Arial" w:hAnsi="Arial" w:cs="Arial"/>
        </w:rPr>
        <w:t xml:space="preserve"> статьи 43 Градостроительного кодекса Российской Федерация;</w:t>
      </w:r>
    </w:p>
    <w:p w:rsidR="00FA047D" w:rsidRPr="00F44AC8" w:rsidRDefault="00FA047D" w:rsidP="00FA047D">
      <w:pPr>
        <w:ind w:right="284" w:firstLine="709"/>
        <w:jc w:val="both"/>
        <w:rPr>
          <w:rFonts w:ascii="Arial" w:hAnsi="Arial" w:cs="Arial"/>
        </w:rPr>
      </w:pPr>
      <w:r w:rsidRPr="00F44AC8">
        <w:rPr>
          <w:rFonts w:ascii="Arial" w:hAnsi="Arial" w:cs="Arial"/>
        </w:rPr>
        <w:t>3) линии отступа от красных линий в целях определения мест допустимого размещения зданий, строений, сооружений;</w:t>
      </w:r>
    </w:p>
    <w:p w:rsidR="00FA047D" w:rsidRPr="00F44AC8" w:rsidRDefault="00FA047D" w:rsidP="00FA047D">
      <w:pPr>
        <w:ind w:right="284" w:firstLine="709"/>
        <w:jc w:val="both"/>
        <w:rPr>
          <w:rFonts w:ascii="Arial" w:hAnsi="Arial" w:cs="Arial"/>
        </w:rPr>
      </w:pPr>
      <w:r w:rsidRPr="00F44AC8">
        <w:rPr>
          <w:rFonts w:ascii="Arial" w:hAnsi="Arial" w:cs="Arial"/>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A047D" w:rsidRPr="00F44AC8" w:rsidRDefault="00FA047D" w:rsidP="00FA047D">
      <w:pPr>
        <w:ind w:right="284" w:firstLine="709"/>
        <w:jc w:val="both"/>
        <w:rPr>
          <w:rFonts w:ascii="Arial" w:hAnsi="Arial" w:cs="Arial"/>
        </w:rPr>
      </w:pPr>
      <w:r w:rsidRPr="00F44AC8">
        <w:rPr>
          <w:rFonts w:ascii="Arial" w:hAnsi="Arial" w:cs="Arial"/>
        </w:rPr>
        <w:t>5) границы публичных сервитутов.</w:t>
      </w:r>
    </w:p>
    <w:p w:rsidR="00FA047D" w:rsidRPr="00F44AC8" w:rsidRDefault="00FA047D" w:rsidP="00FA047D">
      <w:pPr>
        <w:ind w:right="284" w:firstLine="709"/>
        <w:jc w:val="both"/>
        <w:rPr>
          <w:rFonts w:ascii="Arial" w:hAnsi="Arial" w:cs="Arial"/>
        </w:rPr>
      </w:pPr>
      <w:r w:rsidRPr="00F44AC8">
        <w:rPr>
          <w:rFonts w:ascii="Arial" w:hAnsi="Arial" w:cs="Arial"/>
        </w:rPr>
        <w:t>9. Материалы по обоснованию проекта межевания территории включают в себя чертежи, на которых отображаются:</w:t>
      </w:r>
    </w:p>
    <w:p w:rsidR="00FA047D" w:rsidRPr="00F44AC8" w:rsidRDefault="00FA047D" w:rsidP="00FA047D">
      <w:pPr>
        <w:ind w:right="284" w:firstLine="709"/>
        <w:jc w:val="both"/>
        <w:rPr>
          <w:rFonts w:ascii="Arial" w:hAnsi="Arial" w:cs="Arial"/>
        </w:rPr>
      </w:pPr>
      <w:r w:rsidRPr="00F44AC8">
        <w:rPr>
          <w:rFonts w:ascii="Arial" w:hAnsi="Arial" w:cs="Arial"/>
        </w:rPr>
        <w:t>1) границы существующих земельных участков;</w:t>
      </w:r>
    </w:p>
    <w:p w:rsidR="00FA047D" w:rsidRPr="00F44AC8" w:rsidRDefault="00FA047D" w:rsidP="00FA047D">
      <w:pPr>
        <w:ind w:right="284" w:firstLine="709"/>
        <w:jc w:val="both"/>
        <w:rPr>
          <w:rFonts w:ascii="Arial" w:hAnsi="Arial" w:cs="Arial"/>
        </w:rPr>
      </w:pPr>
      <w:r w:rsidRPr="00F44AC8">
        <w:rPr>
          <w:rFonts w:ascii="Arial" w:hAnsi="Arial" w:cs="Arial"/>
        </w:rPr>
        <w:t>2) границы зон с особыми условиями использования территорий;</w:t>
      </w:r>
    </w:p>
    <w:p w:rsidR="00FA047D" w:rsidRPr="00F44AC8" w:rsidRDefault="00FA047D" w:rsidP="00FA047D">
      <w:pPr>
        <w:ind w:right="284" w:firstLine="709"/>
        <w:jc w:val="both"/>
        <w:rPr>
          <w:rFonts w:ascii="Arial" w:hAnsi="Arial" w:cs="Arial"/>
        </w:rPr>
      </w:pPr>
      <w:r w:rsidRPr="00F44AC8">
        <w:rPr>
          <w:rFonts w:ascii="Arial" w:hAnsi="Arial" w:cs="Arial"/>
        </w:rPr>
        <w:t>3) местоположение существующих объектов капитального строительства;</w:t>
      </w:r>
    </w:p>
    <w:p w:rsidR="00FA047D" w:rsidRPr="00F44AC8" w:rsidRDefault="00FA047D" w:rsidP="00FA047D">
      <w:pPr>
        <w:ind w:right="284" w:firstLine="709"/>
        <w:jc w:val="both"/>
        <w:rPr>
          <w:rFonts w:ascii="Arial" w:hAnsi="Arial" w:cs="Arial"/>
        </w:rPr>
      </w:pPr>
      <w:r w:rsidRPr="00F44AC8">
        <w:rPr>
          <w:rFonts w:ascii="Arial" w:hAnsi="Arial" w:cs="Arial"/>
        </w:rPr>
        <w:t>4) границы особо охраняемых природных территорий;</w:t>
      </w:r>
    </w:p>
    <w:p w:rsidR="00FA047D" w:rsidRPr="00F44AC8" w:rsidRDefault="00FA047D" w:rsidP="00FA047D">
      <w:pPr>
        <w:ind w:right="284" w:firstLine="709"/>
        <w:jc w:val="both"/>
        <w:rPr>
          <w:rFonts w:ascii="Arial" w:hAnsi="Arial" w:cs="Arial"/>
        </w:rPr>
      </w:pPr>
      <w:r w:rsidRPr="00F44AC8">
        <w:rPr>
          <w:rFonts w:ascii="Arial" w:hAnsi="Arial" w:cs="Arial"/>
        </w:rPr>
        <w:t>5) границы территорий объектов культурного наследия;</w:t>
      </w:r>
    </w:p>
    <w:p w:rsidR="00FA047D" w:rsidRPr="00F44AC8" w:rsidRDefault="00FA047D" w:rsidP="00FA047D">
      <w:pPr>
        <w:ind w:right="284" w:firstLine="709"/>
        <w:jc w:val="both"/>
        <w:rPr>
          <w:rFonts w:ascii="Arial" w:hAnsi="Arial" w:cs="Arial"/>
        </w:rPr>
      </w:pPr>
      <w:r w:rsidRPr="00F44AC8">
        <w:rPr>
          <w:rFonts w:ascii="Arial" w:hAnsi="Arial" w:cs="Arial"/>
        </w:rPr>
        <w:t>6) границы лесничеств, лесопарков, участковых лесничеств, лесных кварталов, лесотаксационных выделов или частей лесотаксационных выделов.</w:t>
      </w:r>
    </w:p>
    <w:p w:rsidR="00FA047D" w:rsidRPr="00F44AC8" w:rsidRDefault="00FA047D" w:rsidP="00FA047D">
      <w:pPr>
        <w:widowControl w:val="0"/>
        <w:autoSpaceDE w:val="0"/>
        <w:autoSpaceDN w:val="0"/>
        <w:adjustRightInd w:val="0"/>
        <w:ind w:right="284" w:firstLine="709"/>
        <w:jc w:val="both"/>
        <w:rPr>
          <w:rFonts w:ascii="Arial" w:hAnsi="Arial" w:cs="Arial"/>
        </w:rPr>
      </w:pPr>
      <w:r w:rsidRPr="00F44AC8">
        <w:rPr>
          <w:rFonts w:ascii="Arial" w:hAnsi="Arial" w:cs="Arial"/>
        </w:rPr>
        <w:t>10. Разработка проектов межевания территории осуществляется по инициативе органов местного самоуправления Голоустненского муниципального образования осуществляется в порядке, установленном статьей 14 настоящих Правил, с учетом особенностей, установленных настоящей статьей.</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 xml:space="preserve">11. Проекты межевания территорий Голоустненского муниципального образования, распоряжение которыми </w:t>
      </w:r>
      <w:proofErr w:type="gramStart"/>
      <w:r w:rsidRPr="00F44AC8">
        <w:rPr>
          <w:rFonts w:ascii="Arial" w:hAnsi="Arial" w:cs="Arial"/>
        </w:rPr>
        <w:t>находится в ведении органов местного самоуправления данного поселения разрабатываются</w:t>
      </w:r>
      <w:proofErr w:type="gramEnd"/>
      <w:r w:rsidRPr="00F44AC8">
        <w:rPr>
          <w:rFonts w:ascii="Arial" w:hAnsi="Arial" w:cs="Arial"/>
        </w:rPr>
        <w:t xml:space="preserve"> в соответствии с техническим заданием, выдаваемым заказчиком. Функции заказчика по разработке проектов межевания территорий выполняет уполномоченный на этот орган. Уполномоченный орган может передавать функции заказчика по разработке проектов межевания территорий юридическим или физическим лицам.</w:t>
      </w:r>
    </w:p>
    <w:p w:rsidR="00FA047D" w:rsidRPr="00F44AC8" w:rsidRDefault="00FA047D" w:rsidP="00FA047D">
      <w:pPr>
        <w:widowControl w:val="0"/>
        <w:autoSpaceDE w:val="0"/>
        <w:autoSpaceDN w:val="0"/>
        <w:adjustRightInd w:val="0"/>
        <w:ind w:right="283" w:firstLine="709"/>
        <w:jc w:val="both"/>
        <w:rPr>
          <w:rFonts w:ascii="Arial" w:hAnsi="Arial" w:cs="Arial"/>
          <w:b/>
        </w:rPr>
      </w:pPr>
      <w:r w:rsidRPr="00F44AC8">
        <w:rPr>
          <w:rFonts w:ascii="Arial" w:hAnsi="Arial" w:cs="Arial"/>
        </w:rPr>
        <w:t xml:space="preserve">12. Проекты межевания территорий по земельным участкам, на которые оформлено землепользование юридических и физических лиц, разрабатываются по заказу указанных лиц или их доверенных лиц, </w:t>
      </w:r>
      <w:r>
        <w:rPr>
          <w:rFonts w:ascii="Arial" w:hAnsi="Arial" w:cs="Arial"/>
        </w:rPr>
        <w:t>Г</w:t>
      </w:r>
      <w:r w:rsidRPr="00F44AC8">
        <w:rPr>
          <w:rFonts w:ascii="Arial" w:hAnsi="Arial" w:cs="Arial"/>
        </w:rPr>
        <w:t>лавой Голоустненского муниципального образования, если не принято иного решения.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13. В случае</w:t>
      </w:r>
      <w:proofErr w:type="gramStart"/>
      <w:r w:rsidRPr="00F44AC8">
        <w:rPr>
          <w:rFonts w:ascii="Arial" w:hAnsi="Arial" w:cs="Arial"/>
        </w:rPr>
        <w:t>,</w:t>
      </w:r>
      <w:proofErr w:type="gramEnd"/>
      <w:r w:rsidRPr="00F44AC8">
        <w:rPr>
          <w:rFonts w:ascii="Arial" w:hAnsi="Arial" w:cs="Arial"/>
        </w:rPr>
        <w:t xml:space="preserve"> если проект межевания территории разрабатывается не по заказу администрации Голоустненского муниципального образования, то заказчик должен согласовать с администрацией Голоустненского муниципального образования техническое задание.</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В случае</w:t>
      </w:r>
      <w:proofErr w:type="gramStart"/>
      <w:r w:rsidRPr="00F44AC8">
        <w:rPr>
          <w:rFonts w:ascii="Arial" w:hAnsi="Arial" w:cs="Arial"/>
        </w:rPr>
        <w:t>,</w:t>
      </w:r>
      <w:proofErr w:type="gramEnd"/>
      <w:r w:rsidRPr="00F44AC8">
        <w:rPr>
          <w:rFonts w:ascii="Arial" w:hAnsi="Arial" w:cs="Arial"/>
        </w:rPr>
        <w:t xml:space="preserve"> если техническое задание предусматривает разработку проекта межевания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межевания территории, то оно рассматривается администрацией Голоустненского муниципального образования только после согласования технического задания владельцами таких участков.</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noProof/>
        </w:rPr>
        <w:t xml:space="preserve">14. </w:t>
      </w:r>
      <w:r w:rsidRPr="00F44AC8">
        <w:rPr>
          <w:rFonts w:ascii="Arial" w:hAnsi="Arial" w:cs="Arial"/>
        </w:rPr>
        <w:t xml:space="preserve">Финансирование разработки проектов межевания территорий, находящихся в распоряжении органов местного самоуправления Голоустненского муниципального образования, осуществляется за счет средств </w:t>
      </w:r>
      <w:r w:rsidRPr="00F44AC8">
        <w:rPr>
          <w:rFonts w:ascii="Arial" w:hAnsi="Arial" w:cs="Arial"/>
        </w:rPr>
        <w:lastRenderedPageBreak/>
        <w:t>бюджета Голоустненского муниципального образования, а также внебюджетных средств; финансирование разработки проектов межевания территорий (земельных участков), находящихся в собственности иных юридических и физических лиц, выполняется за их счет.</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noProof/>
        </w:rPr>
        <w:t xml:space="preserve">15. </w:t>
      </w:r>
      <w:r w:rsidRPr="00F44AC8">
        <w:rPr>
          <w:rFonts w:ascii="Arial" w:hAnsi="Arial" w:cs="Arial"/>
        </w:rPr>
        <w:t>Заказчик обеспечивает подготовку исходных данных для проектирования. Ответственность за достоверность исходных данных несут заказчик и организации, предоставившие данные.</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Заказчик может заказать разработчику сбор исходных данных. Условия подготовки исходных данных и финансирование этих работ определяются договором.</w:t>
      </w:r>
    </w:p>
    <w:p w:rsidR="00FA047D" w:rsidRPr="00F44AC8" w:rsidRDefault="00FA047D" w:rsidP="00FA047D">
      <w:pPr>
        <w:ind w:right="283" w:firstLine="709"/>
        <w:jc w:val="both"/>
        <w:rPr>
          <w:rFonts w:ascii="Arial" w:hAnsi="Arial" w:cs="Arial"/>
        </w:rPr>
      </w:pPr>
      <w:r w:rsidRPr="00F44AC8">
        <w:rPr>
          <w:rFonts w:ascii="Arial" w:hAnsi="Arial" w:cs="Arial"/>
          <w:noProof/>
          <w:color w:val="000000"/>
        </w:rPr>
        <w:t xml:space="preserve">16. Разработка проекта межевания территории </w:t>
      </w:r>
      <w:r w:rsidRPr="00F44AC8">
        <w:rPr>
          <w:rFonts w:ascii="Arial" w:hAnsi="Arial" w:cs="Arial"/>
        </w:rPr>
        <w:t>осуществляется юридическими лицами или</w:t>
      </w:r>
      <w:r w:rsidRPr="00F44AC8">
        <w:rPr>
          <w:rFonts w:ascii="Arial" w:hAnsi="Arial" w:cs="Arial"/>
          <w:color w:val="000000"/>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F44AC8">
        <w:rPr>
          <w:rFonts w:ascii="Arial" w:hAnsi="Arial" w:cs="Arial"/>
        </w:rPr>
        <w:t xml:space="preserve"> лицензии на право разработки указанной документации.</w:t>
      </w:r>
    </w:p>
    <w:p w:rsidR="00FA047D" w:rsidRPr="00F44AC8" w:rsidRDefault="00FA047D" w:rsidP="00FA047D">
      <w:pPr>
        <w:ind w:right="283" w:firstLine="709"/>
        <w:jc w:val="both"/>
        <w:rPr>
          <w:rFonts w:ascii="Arial" w:hAnsi="Arial" w:cs="Arial"/>
        </w:rPr>
      </w:pPr>
      <w:r w:rsidRPr="00F44AC8">
        <w:rPr>
          <w:rFonts w:ascii="Arial" w:hAnsi="Arial" w:cs="Arial"/>
        </w:rPr>
        <w:t xml:space="preserve">17. </w:t>
      </w:r>
      <w:proofErr w:type="gramStart"/>
      <w:r w:rsidRPr="00F44AC8">
        <w:rPr>
          <w:rFonts w:ascii="Arial" w:hAnsi="Arial" w:cs="Arial"/>
        </w:rPr>
        <w:t>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межевания территории производится натурное обследование</w:t>
      </w:r>
      <w:proofErr w:type="gramEnd"/>
      <w:r w:rsidRPr="00F44AC8">
        <w:rPr>
          <w:rFonts w:ascii="Arial" w:hAnsi="Arial" w:cs="Arial"/>
        </w:rPr>
        <w:t xml:space="preserve"> проектируемой территории.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18. Проекты межевания территории до их утверждения подлежат согласованию с заинтересованными организациями в соответствии с действующим законодательством и нормативными актами Российской Федерации, органов местного самоуправления Голоустненского муниципального образования. Перечень согласовывающих организаций определяется Техническим заданием.</w:t>
      </w:r>
    </w:p>
    <w:p w:rsidR="00FA047D" w:rsidRPr="00F44AC8" w:rsidRDefault="00FA047D" w:rsidP="00FA047D">
      <w:pPr>
        <w:ind w:right="283" w:firstLine="709"/>
        <w:jc w:val="both"/>
        <w:rPr>
          <w:rFonts w:ascii="Arial" w:hAnsi="Arial" w:cs="Arial"/>
        </w:rPr>
      </w:pPr>
      <w:r w:rsidRPr="00F44AC8">
        <w:rPr>
          <w:rFonts w:ascii="Arial" w:hAnsi="Arial" w:cs="Arial"/>
        </w:rPr>
        <w:t>19. Проверку проекта межевания территории и принятие решения о направлении проекта межевания территории на утверждение главе Голоустненского муниципального образования или о направлении его на доработку осуществляет орган, уполномоченный в области архитектуры и градостроительства.</w:t>
      </w:r>
    </w:p>
    <w:p w:rsidR="00FA047D" w:rsidRPr="00F44AC8" w:rsidRDefault="00FA047D" w:rsidP="00FA047D">
      <w:pPr>
        <w:widowControl w:val="0"/>
        <w:autoSpaceDE w:val="0"/>
        <w:autoSpaceDN w:val="0"/>
        <w:adjustRightInd w:val="0"/>
        <w:ind w:right="283" w:firstLine="709"/>
        <w:jc w:val="both"/>
        <w:rPr>
          <w:rFonts w:ascii="Arial" w:hAnsi="Arial" w:cs="Arial"/>
          <w:noProof/>
        </w:rPr>
      </w:pPr>
      <w:r w:rsidRPr="00F44AC8">
        <w:rPr>
          <w:rFonts w:ascii="Arial" w:hAnsi="Arial" w:cs="Arial"/>
          <w:noProof/>
        </w:rPr>
        <w:t>20. До утверждения проект межевания территории выносится на общественные обсуждения или публичные слушания в порядке, установленном законодательными, нормативными актамиГолоустненского муниципального образования</w:t>
      </w:r>
      <w:r w:rsidRPr="00F44AC8">
        <w:rPr>
          <w:rFonts w:ascii="Arial" w:hAnsi="Arial" w:cs="Arial"/>
        </w:rPr>
        <w:t xml:space="preserve"> и настоящими Правилами.</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21. После проведения согласований и публичных слушаний уполномоченный орган направляет главе Голоустненского муниципального образования подготовленный проект межевания, заключение уполномоченного органа о проверке проекта, документы о согласовании проекта межевания, протокол общественных обсуждения или публичных слушаний и заключение Комиссии о результатах общественных обсуждений или публичных слушаний по проекту межевания.</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22. Глава Голоустненского муниципального образования с учетом протокола общественных обсуждений или публичных слушаний, заключения Комиссии о результатах публичных слушаний не позднее 15 дней со дня проведения общественных обсуждений или публичных слушаний принимает решение:</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w:t>
      </w:r>
      <w:r>
        <w:rPr>
          <w:rFonts w:ascii="Arial" w:hAnsi="Arial" w:cs="Arial"/>
        </w:rPr>
        <w:t xml:space="preserve"> </w:t>
      </w:r>
      <w:r w:rsidRPr="00F44AC8">
        <w:rPr>
          <w:rFonts w:ascii="Arial" w:hAnsi="Arial" w:cs="Arial"/>
        </w:rPr>
        <w:t>об утверждении проекта межевания</w:t>
      </w:r>
      <w:r>
        <w:rPr>
          <w:rFonts w:ascii="Arial" w:hAnsi="Arial" w:cs="Arial"/>
        </w:rPr>
        <w:t>;</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w:t>
      </w:r>
      <w:r>
        <w:rPr>
          <w:rFonts w:ascii="Arial" w:hAnsi="Arial" w:cs="Arial"/>
        </w:rPr>
        <w:t xml:space="preserve"> </w:t>
      </w:r>
      <w:r w:rsidRPr="00F44AC8">
        <w:rPr>
          <w:rFonts w:ascii="Arial" w:hAnsi="Arial" w:cs="Arial"/>
        </w:rPr>
        <w:t>о направлении проекта на доработку</w:t>
      </w:r>
      <w:r>
        <w:rPr>
          <w:rFonts w:ascii="Arial" w:hAnsi="Arial" w:cs="Arial"/>
        </w:rPr>
        <w:t>;</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w:t>
      </w:r>
      <w:r>
        <w:rPr>
          <w:rFonts w:ascii="Arial" w:hAnsi="Arial" w:cs="Arial"/>
        </w:rPr>
        <w:t xml:space="preserve"> </w:t>
      </w:r>
      <w:r w:rsidRPr="00F44AC8">
        <w:rPr>
          <w:rFonts w:ascii="Arial" w:hAnsi="Arial" w:cs="Arial"/>
        </w:rPr>
        <w:t>об отклонении проекта.</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 xml:space="preserve">23. </w:t>
      </w:r>
      <w:proofErr w:type="gramStart"/>
      <w:r w:rsidRPr="00F44AC8">
        <w:rPr>
          <w:rFonts w:ascii="Arial" w:hAnsi="Arial" w:cs="Arial"/>
        </w:rPr>
        <w:t xml:space="preserve">Проекты границ со сведениями о выделенных в составе проекта межевания территории земельных участках, по которым утверждены публичные сервитуты, в течение 10 дней после утверждения передаются </w:t>
      </w:r>
      <w:r w:rsidRPr="00F44AC8">
        <w:rPr>
          <w:rFonts w:ascii="Arial" w:hAnsi="Arial" w:cs="Arial"/>
        </w:rPr>
        <w:lastRenderedPageBreak/>
        <w:t>заказчиком в уполномоченный орган, осуществляющий государственную регистрацию прав на объекты недвижимости, для учета в государственном земельном кадастре.</w:t>
      </w:r>
      <w:proofErr w:type="gramEnd"/>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noProof/>
        </w:rPr>
        <w:t xml:space="preserve">24. </w:t>
      </w:r>
      <w:r w:rsidRPr="00F44AC8">
        <w:rPr>
          <w:rFonts w:ascii="Arial" w:hAnsi="Arial" w:cs="Arial"/>
        </w:rPr>
        <w:t>Проект межевания территории после утверждения передается заказчику. По одному экземпляру проекта на электронных и бумажных носителях заказчик безвозмездно передают в архив Голоустненского муниципального образования.</w:t>
      </w:r>
    </w:p>
    <w:p w:rsidR="00FA047D" w:rsidRPr="00F44AC8" w:rsidRDefault="00FA047D" w:rsidP="00FA047D">
      <w:pPr>
        <w:widowControl w:val="0"/>
        <w:autoSpaceDE w:val="0"/>
        <w:autoSpaceDN w:val="0"/>
        <w:adjustRightInd w:val="0"/>
        <w:ind w:right="283" w:firstLine="709"/>
        <w:jc w:val="both"/>
        <w:rPr>
          <w:rFonts w:ascii="Arial" w:hAnsi="Arial" w:cs="Arial"/>
          <w:noProof/>
        </w:rPr>
      </w:pPr>
      <w:r w:rsidRPr="00F44AC8">
        <w:rPr>
          <w:rFonts w:ascii="Arial" w:hAnsi="Arial" w:cs="Arial"/>
          <w:noProof/>
        </w:rPr>
        <w:t xml:space="preserve">25. Утвержденный проект межевания территории является </w:t>
      </w:r>
      <w:r w:rsidRPr="00F44AC8">
        <w:rPr>
          <w:rFonts w:ascii="Arial" w:hAnsi="Arial" w:cs="Arial"/>
        </w:rPr>
        <w:t>основанием для формирования земельных участков, как объектов государственного учета недвижимости и регистрации прав на них, регистрации публичных сервитутов, а также установления иных сервитутов</w:t>
      </w:r>
      <w:r w:rsidRPr="00F44AC8">
        <w:rPr>
          <w:rFonts w:ascii="Arial" w:hAnsi="Arial" w:cs="Arial"/>
          <w:noProof/>
        </w:rPr>
        <w:t>.</w:t>
      </w:r>
    </w:p>
    <w:p w:rsidR="00FA047D" w:rsidRPr="00F44AC8" w:rsidRDefault="00FA047D" w:rsidP="00FA047D">
      <w:pPr>
        <w:widowControl w:val="0"/>
        <w:autoSpaceDE w:val="0"/>
        <w:autoSpaceDN w:val="0"/>
        <w:adjustRightInd w:val="0"/>
        <w:ind w:right="283" w:firstLine="142"/>
        <w:jc w:val="center"/>
        <w:rPr>
          <w:rFonts w:ascii="Arial" w:hAnsi="Arial" w:cs="Arial"/>
          <w:noProof/>
        </w:rPr>
      </w:pPr>
    </w:p>
    <w:p w:rsidR="00FA047D" w:rsidRPr="00F44AC8" w:rsidRDefault="00FA047D" w:rsidP="00FA047D">
      <w:pPr>
        <w:ind w:right="283" w:firstLine="142"/>
        <w:jc w:val="center"/>
        <w:rPr>
          <w:rFonts w:ascii="Arial" w:hAnsi="Arial" w:cs="Arial"/>
        </w:rPr>
      </w:pPr>
      <w:r w:rsidRPr="00F44AC8">
        <w:rPr>
          <w:rFonts w:ascii="Arial" w:hAnsi="Arial" w:cs="Arial"/>
        </w:rPr>
        <w:t>РАЗДЕЛ 1.5. ПОЛОЖЕНИЕ О ПРОВЕДЕНИИ ОБЩЕСТВЕННЫХ ОБСУЖДЕНИЙ ИЛИ ПУБЛИЧНЫХ СЛУШАНИЙ ПО ВОПРОСАМ ЗЕМЛЕПОЛЬЗОВАНИЯ И ЗАСТРОЙКИ</w:t>
      </w:r>
    </w:p>
    <w:p w:rsidR="00FA047D" w:rsidRPr="00F44AC8" w:rsidRDefault="00FA047D" w:rsidP="00FA047D">
      <w:pPr>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bCs/>
        </w:rPr>
      </w:pPr>
      <w:r w:rsidRPr="00F44AC8">
        <w:rPr>
          <w:rFonts w:ascii="Arial" w:hAnsi="Arial" w:cs="Arial"/>
          <w:bCs/>
        </w:rPr>
        <w:t>СТАТЬЯ 16. ОБЩИЕ ПОЛОЖЕНИЯ ОРГАНИЗАЦИИ И ПРОВЕДЕНИЯ ОБЩЕСТВЕННЫХ ОБСУЖДЕНИЙ ИЛИ ПУБЛИЧНЫХ СЛУШАНИЙ ПО ВОПРОСАМ ЗЕМЛЕПОЛЬЗОВАНИЯ И ЗАСТРОЙКИ</w:t>
      </w:r>
    </w:p>
    <w:p w:rsidR="00FA047D" w:rsidRPr="00F44AC8" w:rsidRDefault="00FA047D" w:rsidP="00FA047D">
      <w:pPr>
        <w:overflowPunct w:val="0"/>
        <w:autoSpaceDE w:val="0"/>
        <w:autoSpaceDN w:val="0"/>
        <w:adjustRightInd w:val="0"/>
        <w:ind w:right="283" w:firstLine="142"/>
        <w:jc w:val="center"/>
        <w:rPr>
          <w:rFonts w:ascii="Arial" w:hAnsi="Arial" w:cs="Arial"/>
          <w:bCs/>
        </w:rPr>
      </w:pPr>
    </w:p>
    <w:p w:rsidR="00FA047D" w:rsidRPr="00F44AC8" w:rsidRDefault="00FA047D" w:rsidP="00FA047D">
      <w:pPr>
        <w:ind w:right="283"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44AC8">
        <w:rPr>
          <w:rFonts w:ascii="Arial" w:hAnsi="Arial" w:cs="Arial"/>
        </w:rPr>
        <w:t xml:space="preserve"> </w:t>
      </w:r>
      <w:proofErr w:type="gramStart"/>
      <w:r w:rsidRPr="00F44AC8">
        <w:rPr>
          <w:rFonts w:ascii="Arial" w:hAnsi="Arial" w:cs="Arial"/>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Pr>
          <w:rFonts w:ascii="Arial" w:hAnsi="Arial" w:cs="Arial"/>
        </w:rPr>
        <w:t>У</w:t>
      </w:r>
      <w:r w:rsidRPr="00F44AC8">
        <w:rPr>
          <w:rFonts w:ascii="Arial" w:hAnsi="Arial" w:cs="Arial"/>
        </w:rPr>
        <w:t>ставом Голоустненского муниципального образования, решением Думы Голоустненского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w:t>
      </w:r>
      <w:proofErr w:type="gramEnd"/>
      <w:r w:rsidRPr="00F44AC8">
        <w:rPr>
          <w:rFonts w:ascii="Arial" w:hAnsi="Arial" w:cs="Arial"/>
        </w:rPr>
        <w:t xml:space="preserve"> Федерации и другими федеральными законами.</w:t>
      </w:r>
    </w:p>
    <w:p w:rsidR="00FA047D" w:rsidRPr="00F44AC8" w:rsidRDefault="00FA047D" w:rsidP="00FA047D">
      <w:pPr>
        <w:ind w:right="283" w:firstLine="709"/>
        <w:jc w:val="both"/>
        <w:rPr>
          <w:rFonts w:ascii="Arial" w:hAnsi="Arial" w:cs="Arial"/>
        </w:rPr>
      </w:pPr>
      <w:r w:rsidRPr="00F44AC8">
        <w:rPr>
          <w:rFonts w:ascii="Arial" w:hAnsi="Arial" w:cs="Arial"/>
        </w:rPr>
        <w:t xml:space="preserve">2. </w:t>
      </w:r>
      <w:proofErr w:type="gramStart"/>
      <w:r w:rsidRPr="00F44AC8">
        <w:rPr>
          <w:rFonts w:ascii="Arial" w:hAnsi="Arial" w:cs="Arial"/>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F44AC8">
        <w:rPr>
          <w:rFonts w:ascii="Arial" w:hAnsi="Arial" w:cs="Arial"/>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 xml:space="preserve">3. </w:t>
      </w:r>
      <w:proofErr w:type="gramStart"/>
      <w:r w:rsidRPr="00F44AC8">
        <w:rPr>
          <w:rFonts w:ascii="Arial" w:hAnsi="Arial" w:cs="Arial"/>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F44AC8">
        <w:rPr>
          <w:rFonts w:ascii="Arial" w:hAnsi="Arial" w:cs="Arial"/>
        </w:rPr>
        <w:t xml:space="preserve"> </w:t>
      </w:r>
      <w:proofErr w:type="gramStart"/>
      <w:r w:rsidRPr="00F44AC8">
        <w:rPr>
          <w:rFonts w:ascii="Arial" w:hAnsi="Arial" w:cs="Arial"/>
        </w:rPr>
        <w:lastRenderedPageBreak/>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F44AC8">
        <w:rPr>
          <w:rFonts w:ascii="Arial" w:hAnsi="Arial" w:cs="Arial"/>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A047D" w:rsidRPr="00F44AC8" w:rsidRDefault="00FA047D" w:rsidP="00FA047D">
      <w:pPr>
        <w:ind w:right="283" w:firstLine="709"/>
        <w:jc w:val="both"/>
        <w:rPr>
          <w:rFonts w:ascii="Arial" w:hAnsi="Arial" w:cs="Arial"/>
        </w:rPr>
      </w:pPr>
      <w:r w:rsidRPr="00F44AC8">
        <w:rPr>
          <w:rFonts w:ascii="Arial" w:hAnsi="Arial" w:cs="Arial"/>
        </w:rPr>
        <w:t>4. Процедура проведения общественных обсуждений состоит из следующих этапов:</w:t>
      </w:r>
    </w:p>
    <w:p w:rsidR="00FA047D" w:rsidRPr="00F44AC8" w:rsidRDefault="00FA047D" w:rsidP="00FA047D">
      <w:pPr>
        <w:ind w:right="283" w:firstLine="709"/>
        <w:jc w:val="both"/>
        <w:rPr>
          <w:rFonts w:ascii="Arial" w:hAnsi="Arial" w:cs="Arial"/>
        </w:rPr>
      </w:pPr>
      <w:r w:rsidRPr="00F44AC8">
        <w:rPr>
          <w:rFonts w:ascii="Arial" w:hAnsi="Arial" w:cs="Arial"/>
        </w:rPr>
        <w:t>1) оповещение о начале общественных обсуждений;</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2) размещение проекта, подлежащего рассмотрению на общественных обсуждениях, и информационных материалов к нему на официальном сайте Голоустненского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F44AC8">
        <w:rPr>
          <w:rFonts w:ascii="Arial" w:hAnsi="Arial" w:cs="Arial"/>
        </w:rPr>
        <w:t xml:space="preserve"> настоящей статье - информационные системы) и открытие экспозиции или экспозиций такого проекта;</w:t>
      </w:r>
    </w:p>
    <w:p w:rsidR="00FA047D" w:rsidRPr="00F44AC8" w:rsidRDefault="00FA047D" w:rsidP="00FA047D">
      <w:pPr>
        <w:ind w:right="283" w:firstLine="709"/>
        <w:jc w:val="both"/>
        <w:rPr>
          <w:rFonts w:ascii="Arial" w:hAnsi="Arial" w:cs="Arial"/>
        </w:rPr>
      </w:pPr>
      <w:r w:rsidRPr="00F44AC8">
        <w:rPr>
          <w:rFonts w:ascii="Arial" w:hAnsi="Arial" w:cs="Arial"/>
        </w:rPr>
        <w:t>3) проведение экспозиции или экспозиций проекта, подлежащего рассмотрению на общественных обсуждениях;</w:t>
      </w:r>
    </w:p>
    <w:p w:rsidR="00FA047D" w:rsidRPr="00F44AC8" w:rsidRDefault="00FA047D" w:rsidP="00FA047D">
      <w:pPr>
        <w:ind w:right="283" w:firstLine="709"/>
        <w:jc w:val="both"/>
        <w:rPr>
          <w:rFonts w:ascii="Arial" w:hAnsi="Arial" w:cs="Arial"/>
        </w:rPr>
      </w:pPr>
      <w:r w:rsidRPr="00F44AC8">
        <w:rPr>
          <w:rFonts w:ascii="Arial" w:hAnsi="Arial" w:cs="Arial"/>
        </w:rPr>
        <w:t>4) подготовка и оформление протокола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5) подготовка и опубликование заключения о результатах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5. Процедура проведения публичных слушаний состоит из следующих этапов:</w:t>
      </w:r>
    </w:p>
    <w:p w:rsidR="00FA047D" w:rsidRPr="00F44AC8" w:rsidRDefault="00FA047D" w:rsidP="00FA047D">
      <w:pPr>
        <w:ind w:right="283" w:firstLine="709"/>
        <w:jc w:val="both"/>
        <w:rPr>
          <w:rFonts w:ascii="Arial" w:hAnsi="Arial" w:cs="Arial"/>
        </w:rPr>
      </w:pPr>
      <w:r w:rsidRPr="00F44AC8">
        <w:rPr>
          <w:rFonts w:ascii="Arial" w:hAnsi="Arial" w:cs="Arial"/>
        </w:rPr>
        <w:t>1) оповещение о начале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A047D" w:rsidRPr="00F44AC8" w:rsidRDefault="00FA047D" w:rsidP="00FA047D">
      <w:pPr>
        <w:ind w:right="283" w:firstLine="709"/>
        <w:jc w:val="both"/>
        <w:rPr>
          <w:rFonts w:ascii="Arial" w:hAnsi="Arial" w:cs="Arial"/>
        </w:rPr>
      </w:pPr>
      <w:r w:rsidRPr="00F44AC8">
        <w:rPr>
          <w:rFonts w:ascii="Arial" w:hAnsi="Arial" w:cs="Arial"/>
        </w:rPr>
        <w:t>3) проведение экспозиции или экспозиций проекта, подлежащего рассмотрению на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4) проведение собрания или собраний участников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5) подготовка и оформление протокола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6) подготовка и опубликование заключения о результатах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6. Оповещение о начале общественных обсуждений или публичных слушаний должно содержать:</w:t>
      </w:r>
    </w:p>
    <w:p w:rsidR="00FA047D" w:rsidRPr="00F44AC8" w:rsidRDefault="00FA047D" w:rsidP="00FA047D">
      <w:pPr>
        <w:ind w:right="283" w:firstLine="709"/>
        <w:jc w:val="both"/>
        <w:rPr>
          <w:rFonts w:ascii="Arial" w:hAnsi="Arial" w:cs="Arial"/>
        </w:rPr>
      </w:pPr>
      <w:r w:rsidRPr="00F44AC8">
        <w:rPr>
          <w:rFonts w:ascii="Arial" w:hAnsi="Arial" w:cs="Arial"/>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A047D" w:rsidRPr="00F44AC8" w:rsidRDefault="00FA047D" w:rsidP="00FA047D">
      <w:pPr>
        <w:ind w:right="283" w:firstLine="709"/>
        <w:jc w:val="both"/>
        <w:rPr>
          <w:rFonts w:ascii="Arial" w:hAnsi="Arial" w:cs="Arial"/>
        </w:rPr>
      </w:pPr>
      <w:r w:rsidRPr="00F44AC8">
        <w:rPr>
          <w:rFonts w:ascii="Arial" w:hAnsi="Arial" w:cs="Arial"/>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 xml:space="preserve">7. </w:t>
      </w:r>
      <w:proofErr w:type="gramStart"/>
      <w:r w:rsidRPr="00F44AC8">
        <w:rPr>
          <w:rFonts w:ascii="Arial" w:hAnsi="Arial" w:cs="Arial"/>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F44AC8">
        <w:rPr>
          <w:rFonts w:ascii="Arial" w:hAnsi="Arial" w:cs="Arial"/>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8. Оповещение о начале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 не </w:t>
      </w:r>
      <w:proofErr w:type="gramStart"/>
      <w:r w:rsidRPr="00F44AC8">
        <w:rPr>
          <w:rFonts w:ascii="Arial" w:hAnsi="Arial" w:cs="Arial"/>
        </w:rPr>
        <w:t>позднее</w:t>
      </w:r>
      <w:proofErr w:type="gramEnd"/>
      <w:r w:rsidRPr="00F44AC8">
        <w:rPr>
          <w:rFonts w:ascii="Arial" w:hAnsi="Arial" w:cs="Arial"/>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A047D" w:rsidRPr="00F44AC8" w:rsidRDefault="00FA047D" w:rsidP="00FA047D">
      <w:pPr>
        <w:ind w:right="283" w:firstLine="709"/>
        <w:jc w:val="both"/>
        <w:rPr>
          <w:rFonts w:ascii="Arial" w:hAnsi="Arial" w:cs="Arial"/>
        </w:rPr>
      </w:pPr>
      <w:r w:rsidRPr="00F44AC8">
        <w:rPr>
          <w:rFonts w:ascii="Arial" w:hAnsi="Arial" w:cs="Arial"/>
        </w:rPr>
        <w:t xml:space="preserve">2) распространяется на информационных стендах, оборудованных около </w:t>
      </w:r>
      <w:proofErr w:type="gramStart"/>
      <w:r w:rsidRPr="00F44AC8">
        <w:rPr>
          <w:rFonts w:ascii="Arial" w:hAnsi="Arial" w:cs="Arial"/>
        </w:rPr>
        <w:t>здания</w:t>
      </w:r>
      <w:proofErr w:type="gramEnd"/>
      <w:r w:rsidRPr="00F44AC8">
        <w:rPr>
          <w:rFonts w:ascii="Arial" w:hAnsi="Arial" w:cs="Arial"/>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w:t>
      </w:r>
      <w:proofErr w:type="gramStart"/>
      <w:r w:rsidRPr="00F44AC8">
        <w:rPr>
          <w:rFonts w:ascii="Arial" w:hAnsi="Arial" w:cs="Arial"/>
        </w:rPr>
        <w:t>указанной</w:t>
      </w:r>
      <w:proofErr w:type="gramEnd"/>
      <w:r w:rsidRPr="00F44AC8">
        <w:rPr>
          <w:rFonts w:ascii="Arial" w:hAnsi="Arial" w:cs="Arial"/>
        </w:rPr>
        <w:t xml:space="preserve"> информации.</w:t>
      </w:r>
    </w:p>
    <w:p w:rsidR="00FA047D" w:rsidRPr="00F44AC8" w:rsidRDefault="00FA047D" w:rsidP="00FA047D">
      <w:pPr>
        <w:ind w:right="283" w:firstLine="709"/>
        <w:jc w:val="both"/>
        <w:rPr>
          <w:rFonts w:ascii="Arial" w:hAnsi="Arial" w:cs="Arial"/>
        </w:rPr>
      </w:pPr>
      <w:r w:rsidRPr="00F44AC8">
        <w:rPr>
          <w:rFonts w:ascii="Arial" w:hAnsi="Arial" w:cs="Arial"/>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 xml:space="preserve">10. </w:t>
      </w:r>
      <w:proofErr w:type="gramStart"/>
      <w:r w:rsidRPr="00F44AC8">
        <w:rPr>
          <w:rFonts w:ascii="Arial" w:hAnsi="Arial" w:cs="Arial"/>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F44AC8">
        <w:rPr>
          <w:rFonts w:ascii="Arial" w:hAnsi="Arial" w:cs="Arial"/>
        </w:rPr>
        <w:t xml:space="preserve"> такого проекта:</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1) посредством официального сайта или информационных систем (в случае проведения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3) в письменной форме в адрес организатора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FA047D" w:rsidRDefault="00FA047D" w:rsidP="00FA047D">
      <w:pPr>
        <w:ind w:right="283" w:firstLine="709"/>
        <w:jc w:val="both"/>
        <w:rPr>
          <w:rFonts w:ascii="Arial" w:hAnsi="Arial" w:cs="Arial"/>
        </w:rPr>
      </w:pPr>
      <w:r w:rsidRPr="00F44AC8">
        <w:rPr>
          <w:rFonts w:ascii="Arial" w:hAnsi="Arial" w:cs="Arial"/>
        </w:rPr>
        <w:t>12. Участники общественных обсуждений или публичных слушаний в целях идентификации представляют</w:t>
      </w:r>
      <w:r>
        <w:rPr>
          <w:rFonts w:ascii="Arial" w:hAnsi="Arial" w:cs="Arial"/>
        </w:rPr>
        <w:t>:</w:t>
      </w:r>
    </w:p>
    <w:p w:rsidR="00FA047D" w:rsidRDefault="00FA047D" w:rsidP="00FA047D">
      <w:pPr>
        <w:ind w:right="283" w:firstLine="709"/>
        <w:jc w:val="both"/>
        <w:rPr>
          <w:rFonts w:ascii="Arial" w:hAnsi="Arial" w:cs="Arial"/>
        </w:rPr>
      </w:pPr>
      <w:r>
        <w:rPr>
          <w:rFonts w:ascii="Arial" w:hAnsi="Arial" w:cs="Arial"/>
        </w:rPr>
        <w:t>-</w:t>
      </w:r>
      <w:r w:rsidRPr="00F44AC8">
        <w:rPr>
          <w:rFonts w:ascii="Arial" w:hAnsi="Arial" w:cs="Arial"/>
        </w:rPr>
        <w:t xml:space="preserve"> сведения о себе (фамилию, имя, отчество (при наличии), дату рождения, адрес места жительства (регистрации) - для физических лиц;</w:t>
      </w:r>
    </w:p>
    <w:p w:rsidR="00FA047D" w:rsidRDefault="00FA047D" w:rsidP="00FA047D">
      <w:pPr>
        <w:ind w:right="283" w:firstLine="709"/>
        <w:jc w:val="both"/>
        <w:rPr>
          <w:rFonts w:ascii="Arial" w:hAnsi="Arial" w:cs="Arial"/>
        </w:rPr>
      </w:pPr>
      <w:r>
        <w:rPr>
          <w:rFonts w:ascii="Arial" w:hAnsi="Arial" w:cs="Arial"/>
        </w:rPr>
        <w:t>-</w:t>
      </w:r>
      <w:r w:rsidRPr="00F44AC8">
        <w:rPr>
          <w:rFonts w:ascii="Arial" w:hAnsi="Arial" w:cs="Arial"/>
        </w:rPr>
        <w:t xml:space="preserve">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F44AC8">
        <w:rPr>
          <w:rFonts w:ascii="Arial" w:hAnsi="Arial" w:cs="Arial"/>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F44AC8">
        <w:rPr>
          <w:rFonts w:ascii="Arial" w:hAnsi="Arial" w:cs="Arial"/>
        </w:rPr>
        <w:t>ии и ау</w:t>
      </w:r>
      <w:proofErr w:type="gramEnd"/>
      <w:r w:rsidRPr="00F44AC8">
        <w:rPr>
          <w:rFonts w:ascii="Arial" w:hAnsi="Arial" w:cs="Arial"/>
        </w:rPr>
        <w:t>тентификации.</w:t>
      </w:r>
    </w:p>
    <w:p w:rsidR="00FA047D" w:rsidRPr="00F44AC8" w:rsidRDefault="00FA047D" w:rsidP="00FA047D">
      <w:pPr>
        <w:ind w:right="283" w:firstLine="709"/>
        <w:jc w:val="both"/>
        <w:rPr>
          <w:rFonts w:ascii="Arial" w:hAnsi="Arial" w:cs="Arial"/>
        </w:rPr>
      </w:pPr>
      <w:r w:rsidRPr="00F44AC8">
        <w:rPr>
          <w:rFonts w:ascii="Arial" w:hAnsi="Arial" w:cs="Arial"/>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FA047D" w:rsidRPr="00F44AC8" w:rsidRDefault="00FA047D" w:rsidP="00FA047D">
      <w:pPr>
        <w:ind w:right="283" w:firstLine="709"/>
        <w:jc w:val="both"/>
        <w:rPr>
          <w:rFonts w:ascii="Arial" w:hAnsi="Arial" w:cs="Arial"/>
        </w:rPr>
      </w:pPr>
      <w:r w:rsidRPr="00F44AC8">
        <w:rPr>
          <w:rFonts w:ascii="Arial" w:hAnsi="Arial" w:cs="Arial"/>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16. </w:t>
      </w:r>
      <w:proofErr w:type="gramStart"/>
      <w:r w:rsidRPr="00F44AC8">
        <w:rPr>
          <w:rFonts w:ascii="Arial" w:hAnsi="Arial" w:cs="Arial"/>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w:t>
      </w:r>
      <w:r w:rsidRPr="00F44AC8">
        <w:rPr>
          <w:rFonts w:ascii="Arial" w:hAnsi="Arial" w:cs="Arial"/>
        </w:rPr>
        <w:lastRenderedPageBreak/>
        <w:t>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F44AC8">
        <w:rPr>
          <w:rFonts w:ascii="Arial" w:hAnsi="Arial" w:cs="Arial"/>
        </w:rPr>
        <w:t xml:space="preserve"> самоуправления, подведомственных им организаций).</w:t>
      </w:r>
    </w:p>
    <w:p w:rsidR="00FA047D" w:rsidRPr="00F44AC8" w:rsidRDefault="00FA047D" w:rsidP="00FA047D">
      <w:pPr>
        <w:ind w:right="283" w:firstLine="709"/>
        <w:jc w:val="both"/>
        <w:rPr>
          <w:rFonts w:ascii="Arial" w:hAnsi="Arial" w:cs="Arial"/>
        </w:rPr>
      </w:pPr>
      <w:r w:rsidRPr="00F44AC8">
        <w:rPr>
          <w:rFonts w:ascii="Arial" w:hAnsi="Arial" w:cs="Arial"/>
        </w:rPr>
        <w:t>17. Официальный сайт и (или) информационные системы должны обеспечивать возможность:</w:t>
      </w:r>
    </w:p>
    <w:p w:rsidR="00FA047D" w:rsidRPr="00F44AC8" w:rsidRDefault="00FA047D" w:rsidP="00FA047D">
      <w:pPr>
        <w:ind w:right="283" w:firstLine="709"/>
        <w:jc w:val="both"/>
        <w:rPr>
          <w:rFonts w:ascii="Arial" w:hAnsi="Arial" w:cs="Arial"/>
        </w:rPr>
      </w:pPr>
      <w:r w:rsidRPr="00F44AC8">
        <w:rPr>
          <w:rFonts w:ascii="Arial" w:hAnsi="Arial" w:cs="Arial"/>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A047D" w:rsidRPr="00F44AC8" w:rsidRDefault="00FA047D" w:rsidP="00FA047D">
      <w:pPr>
        <w:ind w:right="283" w:firstLine="709"/>
        <w:jc w:val="both"/>
        <w:rPr>
          <w:rFonts w:ascii="Arial" w:hAnsi="Arial" w:cs="Arial"/>
        </w:rPr>
      </w:pPr>
      <w:r w:rsidRPr="00F44AC8">
        <w:rPr>
          <w:rFonts w:ascii="Arial" w:hAnsi="Arial" w:cs="Arial"/>
        </w:rPr>
        <w:t>2) представления информации о результатах общественных обсуждений, количестве участников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A047D" w:rsidRPr="00F44AC8" w:rsidRDefault="00FA047D" w:rsidP="00FA047D">
      <w:pPr>
        <w:ind w:right="283" w:firstLine="709"/>
        <w:jc w:val="both"/>
        <w:rPr>
          <w:rFonts w:ascii="Arial" w:hAnsi="Arial" w:cs="Arial"/>
        </w:rPr>
      </w:pPr>
      <w:r w:rsidRPr="00F44AC8">
        <w:rPr>
          <w:rFonts w:ascii="Arial" w:hAnsi="Arial" w:cs="Arial"/>
        </w:rPr>
        <w:t>1) дата оформления протокола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 информация об организаторе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A047D" w:rsidRPr="00F44AC8" w:rsidRDefault="00FA047D" w:rsidP="00FA047D">
      <w:pPr>
        <w:ind w:right="283" w:firstLine="709"/>
        <w:jc w:val="both"/>
        <w:rPr>
          <w:rFonts w:ascii="Arial" w:hAnsi="Arial" w:cs="Arial"/>
        </w:rPr>
      </w:pPr>
      <w:r w:rsidRPr="00F44AC8">
        <w:rPr>
          <w:rFonts w:ascii="Arial" w:hAnsi="Arial" w:cs="Arial"/>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A047D" w:rsidRPr="00F44AC8" w:rsidRDefault="00FA047D" w:rsidP="00FA047D">
      <w:pPr>
        <w:ind w:right="283" w:firstLine="709"/>
        <w:jc w:val="both"/>
        <w:rPr>
          <w:rFonts w:ascii="Arial" w:hAnsi="Arial" w:cs="Arial"/>
        </w:rPr>
      </w:pPr>
      <w:r w:rsidRPr="00F44AC8">
        <w:rPr>
          <w:rFonts w:ascii="Arial" w:hAnsi="Arial" w:cs="Arial"/>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19. </w:t>
      </w:r>
      <w:proofErr w:type="gramStart"/>
      <w:r w:rsidRPr="00F44AC8">
        <w:rPr>
          <w:rFonts w:ascii="Arial" w:hAnsi="Arial" w:cs="Arial"/>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A047D" w:rsidRPr="00F44AC8" w:rsidRDefault="00FA047D" w:rsidP="00FA047D">
      <w:pPr>
        <w:ind w:right="283" w:firstLine="709"/>
        <w:jc w:val="both"/>
        <w:rPr>
          <w:rFonts w:ascii="Arial" w:hAnsi="Arial" w:cs="Arial"/>
        </w:rPr>
      </w:pPr>
      <w:r w:rsidRPr="00F44AC8">
        <w:rPr>
          <w:rFonts w:ascii="Arial" w:hAnsi="Arial" w:cs="Arial"/>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22. В заключении о результатах общественных обсуждений или публичных слушаний должны быть указаны:</w:t>
      </w:r>
    </w:p>
    <w:p w:rsidR="00FA047D" w:rsidRPr="00F44AC8" w:rsidRDefault="00FA047D" w:rsidP="00FA047D">
      <w:pPr>
        <w:ind w:right="283" w:firstLine="709"/>
        <w:jc w:val="both"/>
        <w:rPr>
          <w:rFonts w:ascii="Arial" w:hAnsi="Arial" w:cs="Arial"/>
        </w:rPr>
      </w:pPr>
      <w:r w:rsidRPr="00F44AC8">
        <w:rPr>
          <w:rFonts w:ascii="Arial" w:hAnsi="Arial" w:cs="Arial"/>
        </w:rPr>
        <w:t>1) дата оформления заключения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F44AC8">
        <w:rPr>
          <w:rFonts w:ascii="Arial" w:hAnsi="Arial" w:cs="Arial"/>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A047D" w:rsidRPr="00F44AC8" w:rsidRDefault="00FA047D" w:rsidP="00FA047D">
      <w:pPr>
        <w:ind w:right="283" w:firstLine="709"/>
        <w:jc w:val="both"/>
        <w:rPr>
          <w:rFonts w:ascii="Arial" w:hAnsi="Arial" w:cs="Arial"/>
        </w:rPr>
      </w:pPr>
      <w:r w:rsidRPr="00F44AC8">
        <w:rPr>
          <w:rFonts w:ascii="Arial" w:hAnsi="Arial" w:cs="Arial"/>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A047D" w:rsidRPr="00F44AC8" w:rsidRDefault="00FA047D" w:rsidP="00FA047D">
      <w:pPr>
        <w:ind w:right="283" w:firstLine="709"/>
        <w:jc w:val="both"/>
        <w:rPr>
          <w:rFonts w:ascii="Arial" w:hAnsi="Arial" w:cs="Arial"/>
        </w:rPr>
      </w:pPr>
      <w:r w:rsidRPr="00F44AC8">
        <w:rPr>
          <w:rFonts w:ascii="Arial" w:hAnsi="Arial" w:cs="Arial"/>
        </w:rPr>
        <w:t>24. Уставом Голоустненского муниципального образования и (или) решением Думы Голоустненского муниципального образования на основании положений Градостроительного кодекса Российской Федерации определяются:</w:t>
      </w:r>
    </w:p>
    <w:p w:rsidR="00FA047D" w:rsidRPr="00F44AC8" w:rsidRDefault="00FA047D" w:rsidP="00FA047D">
      <w:pPr>
        <w:ind w:right="283" w:firstLine="709"/>
        <w:jc w:val="both"/>
        <w:rPr>
          <w:rFonts w:ascii="Arial" w:hAnsi="Arial" w:cs="Arial"/>
        </w:rPr>
      </w:pPr>
      <w:r w:rsidRPr="00F44AC8">
        <w:rPr>
          <w:rFonts w:ascii="Arial" w:hAnsi="Arial" w:cs="Arial"/>
        </w:rPr>
        <w:t>1) порядок организации и проведения общественных обсуждений или публичных слушаний по проектам;</w:t>
      </w:r>
    </w:p>
    <w:p w:rsidR="00FA047D" w:rsidRPr="00F44AC8" w:rsidRDefault="00FA047D" w:rsidP="00FA047D">
      <w:pPr>
        <w:ind w:right="283" w:firstLine="709"/>
        <w:jc w:val="both"/>
        <w:rPr>
          <w:rFonts w:ascii="Arial" w:hAnsi="Arial" w:cs="Arial"/>
        </w:rPr>
      </w:pPr>
      <w:r w:rsidRPr="00F44AC8">
        <w:rPr>
          <w:rFonts w:ascii="Arial" w:hAnsi="Arial" w:cs="Arial"/>
        </w:rPr>
        <w:t>2) организатор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3) срок проведения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4) официальный сайт и (или) информационные системы;</w:t>
      </w:r>
    </w:p>
    <w:p w:rsidR="00FA047D" w:rsidRPr="00F44AC8" w:rsidRDefault="00FA047D" w:rsidP="00FA047D">
      <w:pPr>
        <w:ind w:right="283" w:firstLine="709"/>
        <w:jc w:val="both"/>
        <w:rPr>
          <w:rFonts w:ascii="Arial" w:hAnsi="Arial" w:cs="Arial"/>
        </w:rPr>
      </w:pPr>
      <w:r w:rsidRPr="00F44AC8">
        <w:rPr>
          <w:rFonts w:ascii="Arial" w:hAnsi="Arial" w:cs="Arial"/>
        </w:rPr>
        <w:t>5) требования к информационным стендам, на которых размещаются оповещения о начале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 xml:space="preserve">25. </w:t>
      </w:r>
      <w:proofErr w:type="gramStart"/>
      <w:r w:rsidRPr="00F44AC8">
        <w:rPr>
          <w:rFonts w:ascii="Arial" w:hAnsi="Arial" w:cs="Arial"/>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FA047D" w:rsidRPr="00F44AC8" w:rsidRDefault="00FA047D" w:rsidP="00FA047D">
      <w:pPr>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rPr>
      </w:pPr>
      <w:r w:rsidRPr="00F44AC8">
        <w:rPr>
          <w:rFonts w:ascii="Arial" w:hAnsi="Arial" w:cs="Arial"/>
        </w:rPr>
        <w:t>РАЗДЕЛ 1.6 ПОЛОЖЕНИЕ О ПОРЯДКЕ ВНЕСЕНИЯ ИЗМЕНЕНИЙ В НАСТОЯЩИЕ ПРАВИЛА</w:t>
      </w:r>
    </w:p>
    <w:p w:rsidR="00FA047D" w:rsidRPr="00F44AC8" w:rsidRDefault="00FA047D" w:rsidP="00FA047D">
      <w:pPr>
        <w:overflowPunct w:val="0"/>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 xml:space="preserve">СТАТЬЯ 17. ДЕЙСТВИЕ ПРАВИЛ ПО ОТНОШЕНИЮ К ГЕНЕРАЛЬНОМУ ПЛАНУ </w:t>
      </w:r>
      <w:r w:rsidRPr="00F44AC8">
        <w:rPr>
          <w:rFonts w:ascii="Arial" w:hAnsi="Arial" w:cs="Arial"/>
        </w:rPr>
        <w:t>ГОЛОУСТНЕНСКОГО МУНИЦИПАЛЬНОГО ОБРАЗОВАНИЯ</w:t>
      </w:r>
      <w:r w:rsidRPr="00F44AC8">
        <w:rPr>
          <w:rFonts w:ascii="Arial" w:hAnsi="Arial" w:cs="Arial"/>
          <w:bCs/>
        </w:rPr>
        <w:t>, ДОКУМЕНТАЦИИ ПО ПЛАНИРОВКЕ ТЕРРИТОРИИ</w:t>
      </w:r>
    </w:p>
    <w:p w:rsidR="00FA047D" w:rsidRPr="00F44AC8" w:rsidRDefault="00FA047D" w:rsidP="00FA047D">
      <w:pPr>
        <w:autoSpaceDE w:val="0"/>
        <w:autoSpaceDN w:val="0"/>
        <w:adjustRightInd w:val="0"/>
        <w:ind w:right="283" w:firstLine="142"/>
        <w:jc w:val="center"/>
        <w:rPr>
          <w:rFonts w:ascii="Arial" w:hAnsi="Arial" w:cs="Arial"/>
          <w:bCs/>
        </w:rPr>
      </w:pP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1. </w:t>
      </w:r>
      <w:r w:rsidRPr="00F44AC8">
        <w:rPr>
          <w:rFonts w:ascii="Arial" w:hAnsi="Arial" w:cs="Arial"/>
        </w:rPr>
        <w:t>После введения в действие настоящих Правил ранее утвержденный генплан, а также документация по планировке территории действуют в части, не противоречащей настоящим Правилам.</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После введения в действие настоящих Правил органы местного самоуправления Голоустненского муниципального образования по представлению соответствующих заключений, орган, уполномоченный в области архитектуры и градостроительства, Комиссия могут принимать решения о:</w:t>
      </w: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t>1) подготовке предложений о внесении изменений в ранее утвержденный генеральный план Голоустненского муниципального образования</w:t>
      </w:r>
      <w:r>
        <w:rPr>
          <w:rFonts w:ascii="Arial" w:hAnsi="Arial" w:cs="Arial"/>
        </w:rPr>
        <w:t>;</w:t>
      </w:r>
    </w:p>
    <w:p w:rsidR="00FA047D" w:rsidRPr="00F44AC8" w:rsidRDefault="00FA047D" w:rsidP="00FA047D">
      <w:pPr>
        <w:tabs>
          <w:tab w:val="left" w:pos="1157"/>
        </w:tabs>
        <w:autoSpaceDE w:val="0"/>
        <w:autoSpaceDN w:val="0"/>
        <w:adjustRightInd w:val="0"/>
        <w:ind w:right="283" w:firstLine="709"/>
        <w:jc w:val="both"/>
        <w:rPr>
          <w:rFonts w:ascii="Arial" w:hAnsi="Arial" w:cs="Arial"/>
        </w:rPr>
      </w:pPr>
      <w:r w:rsidRPr="00F44AC8">
        <w:rPr>
          <w:rFonts w:ascii="Arial" w:hAnsi="Arial" w:cs="Arial"/>
        </w:rPr>
        <w:t xml:space="preserve">2) </w:t>
      </w:r>
      <w:proofErr w:type="gramStart"/>
      <w:r w:rsidRPr="00F44AC8">
        <w:rPr>
          <w:rFonts w:ascii="Arial" w:hAnsi="Arial" w:cs="Arial"/>
        </w:rPr>
        <w:t>приведении</w:t>
      </w:r>
      <w:proofErr w:type="gramEnd"/>
      <w:r w:rsidRPr="00F44AC8">
        <w:rPr>
          <w:rFonts w:ascii="Arial" w:hAnsi="Arial" w:cs="Arial"/>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A047D" w:rsidRPr="00F44AC8" w:rsidRDefault="00FA047D" w:rsidP="00FA047D">
      <w:pPr>
        <w:tabs>
          <w:tab w:val="left" w:pos="1238"/>
        </w:tabs>
        <w:autoSpaceDE w:val="0"/>
        <w:autoSpaceDN w:val="0"/>
        <w:adjustRightInd w:val="0"/>
        <w:ind w:right="283" w:firstLine="709"/>
        <w:jc w:val="both"/>
        <w:rPr>
          <w:rFonts w:ascii="Arial" w:hAnsi="Arial" w:cs="Arial"/>
        </w:rPr>
      </w:pPr>
      <w:proofErr w:type="gramStart"/>
      <w:r w:rsidRPr="00F44AC8">
        <w:rPr>
          <w:rFonts w:ascii="Arial" w:hAnsi="Arial" w:cs="Arial"/>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F44AC8">
        <w:rPr>
          <w:rFonts w:ascii="Arial" w:hAnsi="Arial" w:cs="Arial"/>
        </w:rPr>
        <w:t>подзонам</w:t>
      </w:r>
      <w:proofErr w:type="spellEnd"/>
      <w:r w:rsidRPr="00F44AC8">
        <w:rPr>
          <w:rFonts w:ascii="Arial" w:hAnsi="Arial" w:cs="Arial"/>
        </w:rPr>
        <w:t>.</w:t>
      </w:r>
      <w:proofErr w:type="gramEnd"/>
    </w:p>
    <w:p w:rsidR="00FA047D" w:rsidRPr="00F44AC8" w:rsidRDefault="00FA047D" w:rsidP="00FA047D">
      <w:pPr>
        <w:tabs>
          <w:tab w:val="left" w:pos="1238"/>
        </w:tabs>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left="-567" w:right="283" w:firstLine="709"/>
        <w:jc w:val="center"/>
        <w:rPr>
          <w:rFonts w:ascii="Arial" w:hAnsi="Arial" w:cs="Arial"/>
          <w:bCs/>
        </w:rPr>
      </w:pPr>
      <w:r w:rsidRPr="00F44AC8">
        <w:rPr>
          <w:rFonts w:ascii="Arial" w:hAnsi="Arial" w:cs="Arial"/>
          <w:bCs/>
        </w:rPr>
        <w:t>СТАТЬЯ 18. ОСНОВАНИЕ И ИНИЦИАТИВА ПО ВНЕСЕНИЮ ИЗМЕНЕНИЙ В ПРАВИЛА</w:t>
      </w:r>
    </w:p>
    <w:p w:rsidR="00FA047D" w:rsidRPr="00F44AC8" w:rsidRDefault="00FA047D" w:rsidP="00FA047D">
      <w:pPr>
        <w:autoSpaceDE w:val="0"/>
        <w:autoSpaceDN w:val="0"/>
        <w:adjustRightInd w:val="0"/>
        <w:ind w:left="-567" w:right="283" w:firstLine="709"/>
        <w:jc w:val="center"/>
        <w:rPr>
          <w:rFonts w:ascii="Arial" w:hAnsi="Arial" w:cs="Arial"/>
          <w:bCs/>
        </w:rPr>
      </w:pPr>
    </w:p>
    <w:p w:rsidR="00FA047D" w:rsidRPr="00F44AC8" w:rsidRDefault="00FA047D" w:rsidP="00FA047D">
      <w:pPr>
        <w:tabs>
          <w:tab w:val="left" w:pos="1114"/>
        </w:tabs>
        <w:autoSpaceDE w:val="0"/>
        <w:autoSpaceDN w:val="0"/>
        <w:adjustRightInd w:val="0"/>
        <w:ind w:right="283" w:firstLine="709"/>
        <w:jc w:val="both"/>
        <w:rPr>
          <w:rFonts w:ascii="Arial" w:hAnsi="Arial" w:cs="Arial"/>
        </w:rPr>
      </w:pPr>
      <w:r w:rsidRPr="00F44AC8">
        <w:rPr>
          <w:rFonts w:ascii="Arial" w:hAnsi="Arial" w:cs="Arial"/>
        </w:rPr>
        <w:t xml:space="preserve">1. Основаниями для рассмотрения органом местного самоуправления вопроса о внесении изменений в правила землепользования и застройки являются, </w:t>
      </w:r>
      <w:proofErr w:type="gramStart"/>
      <w:r w:rsidRPr="00F44AC8">
        <w:rPr>
          <w:rFonts w:ascii="Arial" w:hAnsi="Arial" w:cs="Arial"/>
        </w:rPr>
        <w:t>согласно статьи</w:t>
      </w:r>
      <w:proofErr w:type="gramEnd"/>
      <w:r w:rsidRPr="00F44AC8">
        <w:rPr>
          <w:rFonts w:ascii="Arial" w:hAnsi="Arial" w:cs="Arial"/>
        </w:rPr>
        <w:t xml:space="preserve"> 33 Градостроительного Кодекса Российской Федерации:</w:t>
      </w:r>
    </w:p>
    <w:p w:rsidR="00FA047D" w:rsidRPr="00F44AC8" w:rsidRDefault="00FA047D" w:rsidP="00FA047D">
      <w:pPr>
        <w:tabs>
          <w:tab w:val="left" w:pos="1224"/>
        </w:tabs>
        <w:autoSpaceDE w:val="0"/>
        <w:autoSpaceDN w:val="0"/>
        <w:adjustRightInd w:val="0"/>
        <w:ind w:right="283" w:firstLine="709"/>
        <w:jc w:val="both"/>
        <w:rPr>
          <w:rFonts w:ascii="Arial" w:hAnsi="Arial" w:cs="Arial"/>
        </w:rPr>
      </w:pPr>
      <w:r w:rsidRPr="00F44AC8">
        <w:rPr>
          <w:rFonts w:ascii="Arial" w:hAnsi="Arial" w:cs="Arial"/>
        </w:rPr>
        <w:t>1) несоответствие правил землепользования и застройки генеральному плану поселения, генеральному плану сельского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44AC8">
        <w:rPr>
          <w:rFonts w:ascii="Arial" w:hAnsi="Arial" w:cs="Arial"/>
        </w:rPr>
        <w:t>приаэродромной</w:t>
      </w:r>
      <w:proofErr w:type="spellEnd"/>
      <w:r w:rsidRPr="00F44AC8">
        <w:rPr>
          <w:rFonts w:ascii="Arial" w:hAnsi="Arial" w:cs="Arial"/>
        </w:rPr>
        <w:t xml:space="preserve"> территории, которые допущены в правилах землепользования и застройки поселения, городского округа, межселенной территории;</w:t>
      </w:r>
    </w:p>
    <w:p w:rsidR="00FA047D" w:rsidRPr="00F44AC8" w:rsidRDefault="00FA047D" w:rsidP="00FA047D">
      <w:pPr>
        <w:ind w:right="283" w:firstLine="709"/>
        <w:jc w:val="both"/>
        <w:rPr>
          <w:rFonts w:ascii="Arial" w:hAnsi="Arial" w:cs="Arial"/>
        </w:rPr>
      </w:pPr>
      <w:r w:rsidRPr="00F44AC8">
        <w:rPr>
          <w:rFonts w:ascii="Arial" w:hAnsi="Arial" w:cs="Arial"/>
        </w:rPr>
        <w:t>3) поступление предложений об изменении границ территориальных зон, изменении градостроительных регламентов;</w:t>
      </w:r>
    </w:p>
    <w:p w:rsidR="00FA047D" w:rsidRPr="00F44AC8" w:rsidRDefault="00FA047D" w:rsidP="00FA047D">
      <w:pPr>
        <w:ind w:right="283" w:firstLine="709"/>
        <w:jc w:val="both"/>
        <w:rPr>
          <w:rFonts w:ascii="Arial" w:hAnsi="Arial" w:cs="Arial"/>
        </w:rPr>
      </w:pPr>
      <w:r w:rsidRPr="00F44AC8">
        <w:rPr>
          <w:rFonts w:ascii="Arial" w:hAnsi="Arial" w:cs="Arial"/>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A047D" w:rsidRPr="00F44AC8" w:rsidRDefault="00FA047D" w:rsidP="00FA047D">
      <w:pPr>
        <w:ind w:right="283" w:firstLine="709"/>
        <w:jc w:val="both"/>
        <w:rPr>
          <w:rFonts w:ascii="Arial" w:hAnsi="Arial" w:cs="Arial"/>
        </w:rPr>
      </w:pPr>
      <w:r w:rsidRPr="00F44AC8">
        <w:rPr>
          <w:rFonts w:ascii="Arial" w:hAnsi="Arial" w:cs="Arial"/>
        </w:rPr>
        <w:t xml:space="preserve">5) несоответствие установленных градостроительным регламентом ограничений использования земельных участков и объектов капитального </w:t>
      </w:r>
      <w:r w:rsidRPr="00F44AC8">
        <w:rPr>
          <w:rFonts w:ascii="Arial" w:hAnsi="Arial" w:cs="Arial"/>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A047D" w:rsidRPr="00F44AC8" w:rsidRDefault="00FA047D" w:rsidP="00FA047D">
      <w:pPr>
        <w:ind w:right="283" w:firstLine="709"/>
        <w:jc w:val="both"/>
        <w:rPr>
          <w:rFonts w:ascii="Arial" w:hAnsi="Arial" w:cs="Arial"/>
        </w:rPr>
      </w:pPr>
      <w:r w:rsidRPr="00F44AC8">
        <w:rPr>
          <w:rFonts w:ascii="Arial" w:hAnsi="Arial" w:cs="Arial"/>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A047D" w:rsidRPr="00F44AC8" w:rsidRDefault="00FA047D" w:rsidP="00FA047D">
      <w:pPr>
        <w:widowControl w:val="0"/>
        <w:tabs>
          <w:tab w:val="left" w:pos="1114"/>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A047D" w:rsidRPr="00F44AC8" w:rsidRDefault="00FA047D" w:rsidP="00FA047D">
      <w:pPr>
        <w:widowControl w:val="0"/>
        <w:tabs>
          <w:tab w:val="left" w:pos="1114"/>
        </w:tabs>
        <w:overflowPunct w:val="0"/>
        <w:autoSpaceDE w:val="0"/>
        <w:autoSpaceDN w:val="0"/>
        <w:adjustRightInd w:val="0"/>
        <w:ind w:right="283" w:firstLine="709"/>
        <w:jc w:val="both"/>
        <w:rPr>
          <w:rFonts w:ascii="Arial" w:hAnsi="Arial" w:cs="Arial"/>
        </w:rPr>
      </w:pPr>
      <w:r>
        <w:rPr>
          <w:rFonts w:ascii="Arial" w:hAnsi="Arial" w:cs="Arial"/>
        </w:rPr>
        <w:t xml:space="preserve">3. </w:t>
      </w:r>
      <w:r w:rsidRPr="00F44AC8">
        <w:rPr>
          <w:rFonts w:ascii="Arial" w:hAnsi="Arial" w:cs="Arial"/>
        </w:rPr>
        <w:t>Предложения о внесении изменений в правила землепользования и застройки в комиссию направляются:</w:t>
      </w:r>
    </w:p>
    <w:p w:rsidR="00FA047D" w:rsidRPr="00F44AC8" w:rsidRDefault="00FA047D" w:rsidP="00FA047D">
      <w:pPr>
        <w:tabs>
          <w:tab w:val="left" w:pos="1238"/>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047D" w:rsidRPr="00F44AC8" w:rsidRDefault="00FA047D" w:rsidP="00FA047D">
      <w:pPr>
        <w:widowControl w:val="0"/>
        <w:tabs>
          <w:tab w:val="left" w:pos="1162"/>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047D" w:rsidRPr="00F44AC8" w:rsidRDefault="00FA047D" w:rsidP="00FA047D">
      <w:pPr>
        <w:widowControl w:val="0"/>
        <w:tabs>
          <w:tab w:val="left" w:pos="1162"/>
        </w:tabs>
        <w:overflowPunct w:val="0"/>
        <w:autoSpaceDE w:val="0"/>
        <w:autoSpaceDN w:val="0"/>
        <w:adjustRightInd w:val="0"/>
        <w:ind w:right="283" w:firstLine="709"/>
        <w:jc w:val="both"/>
        <w:rPr>
          <w:rFonts w:ascii="Arial" w:hAnsi="Arial" w:cs="Arial"/>
        </w:rPr>
      </w:pPr>
      <w:r>
        <w:rPr>
          <w:rFonts w:ascii="Arial" w:hAnsi="Arial" w:cs="Arial"/>
        </w:rPr>
        <w:t xml:space="preserve">3) </w:t>
      </w:r>
      <w:r w:rsidRPr="00F44AC8">
        <w:rPr>
          <w:rFonts w:ascii="Arial" w:hAnsi="Arial" w:cs="Arial"/>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047D" w:rsidRPr="00F44AC8" w:rsidRDefault="00FA047D" w:rsidP="00FA047D">
      <w:pPr>
        <w:widowControl w:val="0"/>
        <w:tabs>
          <w:tab w:val="left" w:pos="1099"/>
          <w:tab w:val="left" w:pos="2410"/>
        </w:tabs>
        <w:overflowPunct w:val="0"/>
        <w:autoSpaceDE w:val="0"/>
        <w:autoSpaceDN w:val="0"/>
        <w:adjustRightInd w:val="0"/>
        <w:ind w:right="283" w:firstLine="709"/>
        <w:jc w:val="both"/>
        <w:rPr>
          <w:rFonts w:ascii="Arial" w:hAnsi="Arial" w:cs="Arial"/>
        </w:rPr>
      </w:pPr>
      <w:proofErr w:type="gramStart"/>
      <w:r>
        <w:rPr>
          <w:rFonts w:ascii="Arial" w:hAnsi="Arial" w:cs="Arial"/>
        </w:rPr>
        <w:t xml:space="preserve">4) </w:t>
      </w:r>
      <w:r w:rsidRPr="00F44AC8">
        <w:rPr>
          <w:rFonts w:ascii="Arial" w:hAnsi="Arial" w:cs="Arial"/>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сельского поселения;</w:t>
      </w:r>
      <w:proofErr w:type="gramEnd"/>
    </w:p>
    <w:p w:rsidR="00FA047D" w:rsidRPr="00F44AC8" w:rsidRDefault="00FA047D" w:rsidP="00FA047D">
      <w:pPr>
        <w:widowControl w:val="0"/>
        <w:tabs>
          <w:tab w:val="left" w:pos="1099"/>
        </w:tabs>
        <w:overflowPunct w:val="0"/>
        <w:autoSpaceDE w:val="0"/>
        <w:autoSpaceDN w:val="0"/>
        <w:adjustRightInd w:val="0"/>
        <w:ind w:right="283" w:firstLine="709"/>
        <w:jc w:val="both"/>
        <w:rPr>
          <w:rFonts w:ascii="Arial" w:hAnsi="Arial" w:cs="Arial"/>
        </w:rPr>
      </w:pPr>
      <w:r>
        <w:rPr>
          <w:rFonts w:ascii="Arial" w:hAnsi="Arial" w:cs="Arial"/>
        </w:rPr>
        <w:t xml:space="preserve">5) </w:t>
      </w:r>
      <w:r w:rsidRPr="00F44AC8">
        <w:rPr>
          <w:rFonts w:ascii="Arial" w:hAnsi="Arial" w:cs="Arial"/>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047D" w:rsidRDefault="00FA047D" w:rsidP="00FA047D">
      <w:pPr>
        <w:tabs>
          <w:tab w:val="left" w:pos="709"/>
        </w:tabs>
        <w:autoSpaceDE w:val="0"/>
        <w:autoSpaceDN w:val="0"/>
        <w:adjustRightInd w:val="0"/>
        <w:ind w:right="283"/>
        <w:jc w:val="center"/>
        <w:rPr>
          <w:rFonts w:ascii="Arial" w:hAnsi="Arial" w:cs="Arial"/>
          <w:bCs/>
        </w:rPr>
      </w:pPr>
    </w:p>
    <w:p w:rsidR="00FA047D" w:rsidRPr="00F44AC8" w:rsidRDefault="00FA047D" w:rsidP="00FA047D">
      <w:pPr>
        <w:tabs>
          <w:tab w:val="left" w:pos="709"/>
        </w:tabs>
        <w:autoSpaceDE w:val="0"/>
        <w:autoSpaceDN w:val="0"/>
        <w:adjustRightInd w:val="0"/>
        <w:ind w:right="283"/>
        <w:jc w:val="center"/>
        <w:rPr>
          <w:rFonts w:ascii="Arial" w:hAnsi="Arial" w:cs="Arial"/>
          <w:bCs/>
        </w:rPr>
      </w:pPr>
      <w:r w:rsidRPr="00F44AC8">
        <w:rPr>
          <w:rFonts w:ascii="Arial" w:hAnsi="Arial" w:cs="Arial"/>
          <w:bCs/>
        </w:rPr>
        <w:t>СТАТЬЯ 19. ВНЕСЕНИЕ ИЗМЕНЕНИЙ В ПРАВИЛА</w:t>
      </w:r>
    </w:p>
    <w:p w:rsidR="00FA047D" w:rsidRPr="00F44AC8" w:rsidRDefault="00FA047D" w:rsidP="00FA047D">
      <w:pPr>
        <w:tabs>
          <w:tab w:val="left" w:pos="709"/>
        </w:tabs>
        <w:autoSpaceDE w:val="0"/>
        <w:autoSpaceDN w:val="0"/>
        <w:adjustRightInd w:val="0"/>
        <w:ind w:right="283"/>
        <w:jc w:val="center"/>
        <w:rPr>
          <w:rFonts w:ascii="Arial" w:hAnsi="Arial" w:cs="Arial"/>
          <w:bCs/>
        </w:rPr>
      </w:pP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Внесение изменений в Правила осуществляется в порядке, предусмотренном законодательством Российской Федерации и настоящими Правилами.</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Голоустненского муниципального образования.</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Глава Голоустненского муниципального образования с учетом рекомендаций, содержащихся в заключени</w:t>
      </w:r>
      <w:proofErr w:type="gramStart"/>
      <w:r w:rsidRPr="00F44AC8">
        <w:rPr>
          <w:rFonts w:ascii="Arial" w:hAnsi="Arial" w:cs="Arial"/>
        </w:rPr>
        <w:t>и</w:t>
      </w:r>
      <w:proofErr w:type="gramEnd"/>
      <w:r w:rsidRPr="00F44AC8">
        <w:rPr>
          <w:rFonts w:ascii="Arial" w:hAnsi="Arial" w:cs="Arial"/>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w:t>
      </w:r>
      <w:r w:rsidRPr="00F44AC8">
        <w:rPr>
          <w:rFonts w:ascii="Arial" w:hAnsi="Arial" w:cs="Arial"/>
        </w:rPr>
        <w:lastRenderedPageBreak/>
        <w:t>дней с момента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муниципального образования в информационно-телекоммуникационной сети «Интернет».</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Администрация</w:t>
      </w:r>
      <w:r>
        <w:rPr>
          <w:rFonts w:ascii="Arial" w:hAnsi="Arial" w:cs="Arial"/>
        </w:rPr>
        <w:t xml:space="preserve"> </w:t>
      </w:r>
      <w:r w:rsidRPr="00F44AC8">
        <w:rPr>
          <w:rFonts w:ascii="Arial" w:hAnsi="Arial" w:cs="Arial"/>
        </w:rPr>
        <w:t>Голоустненского муниципального образования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Голоустненского муниципального образования, схеме территориального планирования Иркутской области, схеме территориального планирования Российской Федерации.</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5.</w:t>
      </w:r>
      <w:r>
        <w:rPr>
          <w:rFonts w:ascii="Arial" w:hAnsi="Arial" w:cs="Arial"/>
        </w:rPr>
        <w:t xml:space="preserve"> </w:t>
      </w:r>
      <w:r w:rsidRPr="00F44AC8">
        <w:rPr>
          <w:rFonts w:ascii="Arial" w:hAnsi="Arial" w:cs="Arial"/>
        </w:rPr>
        <w:t xml:space="preserve">По результатам указанной в части 4 настоящей статьи проверки администрация Голоустненского муниципального образования направляет проект о внесении изменений в Правила </w:t>
      </w:r>
      <w:r>
        <w:rPr>
          <w:rFonts w:ascii="Arial" w:hAnsi="Arial" w:cs="Arial"/>
        </w:rPr>
        <w:t>Г</w:t>
      </w:r>
      <w:r w:rsidRPr="00F44AC8">
        <w:rPr>
          <w:rFonts w:ascii="Arial" w:hAnsi="Arial" w:cs="Arial"/>
        </w:rPr>
        <w:t>лаве Голоустненского муниципального образования или в случае обнаружения его несоответствия требованиям и документам, указанным в части 4 настоящей статьи, в Комиссию на доработку.</w:t>
      </w:r>
    </w:p>
    <w:p w:rsidR="00FA047D" w:rsidRPr="00F44AC8" w:rsidRDefault="00FA047D" w:rsidP="00FA047D">
      <w:pPr>
        <w:tabs>
          <w:tab w:val="left" w:pos="1272"/>
        </w:tabs>
        <w:autoSpaceDE w:val="0"/>
        <w:autoSpaceDN w:val="0"/>
        <w:adjustRightInd w:val="0"/>
        <w:ind w:right="283" w:firstLine="709"/>
        <w:jc w:val="both"/>
        <w:rPr>
          <w:rFonts w:ascii="Arial" w:hAnsi="Arial" w:cs="Arial"/>
        </w:rPr>
      </w:pPr>
      <w:r w:rsidRPr="00F44AC8">
        <w:rPr>
          <w:rFonts w:ascii="Arial" w:hAnsi="Arial" w:cs="Arial"/>
        </w:rPr>
        <w:t>6.</w:t>
      </w:r>
      <w:r>
        <w:rPr>
          <w:rFonts w:ascii="Arial" w:hAnsi="Arial" w:cs="Arial"/>
        </w:rPr>
        <w:t xml:space="preserve"> </w:t>
      </w:r>
      <w:r w:rsidRPr="00F44AC8">
        <w:rPr>
          <w:rFonts w:ascii="Arial" w:hAnsi="Arial" w:cs="Arial"/>
        </w:rPr>
        <w:t>Глава</w:t>
      </w:r>
      <w:r>
        <w:rPr>
          <w:rFonts w:ascii="Arial" w:hAnsi="Arial" w:cs="Arial"/>
        </w:rPr>
        <w:t xml:space="preserve"> </w:t>
      </w:r>
      <w:r w:rsidRPr="00F44AC8">
        <w:rPr>
          <w:rFonts w:ascii="Arial" w:hAnsi="Arial" w:cs="Arial"/>
        </w:rPr>
        <w:t>Голоустненского муниципального образования при получении от администрации Голоустненского муниципального образования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A047D" w:rsidRPr="00F44AC8" w:rsidRDefault="00FA047D" w:rsidP="00FA047D">
      <w:pPr>
        <w:tabs>
          <w:tab w:val="left" w:pos="1104"/>
        </w:tabs>
        <w:autoSpaceDE w:val="0"/>
        <w:autoSpaceDN w:val="0"/>
        <w:adjustRightInd w:val="0"/>
        <w:ind w:right="283" w:firstLine="709"/>
        <w:jc w:val="both"/>
        <w:rPr>
          <w:rFonts w:ascii="Arial" w:hAnsi="Arial" w:cs="Arial"/>
        </w:rPr>
      </w:pPr>
      <w:r w:rsidRPr="00F44AC8">
        <w:rPr>
          <w:rFonts w:ascii="Arial" w:hAnsi="Arial" w:cs="Arial"/>
        </w:rPr>
        <w:t xml:space="preserve">7. </w:t>
      </w:r>
      <w:proofErr w:type="gramStart"/>
      <w:r w:rsidRPr="00F44AC8">
        <w:rPr>
          <w:rFonts w:ascii="Arial" w:hAnsi="Arial" w:cs="Arial"/>
        </w:rPr>
        <w:t>В целях доведения до населения информации о содержании проекта о внесении изменений в Правила до проведения общественных обсуждений или публичных слушаний администрация Голоустненского муниципального образования в обязательном порядке обеспечивает его опубликование,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муниципального образования в информационно-телекоммуникационной сети «Интернет».</w:t>
      </w:r>
      <w:proofErr w:type="gramEnd"/>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8. </w:t>
      </w:r>
      <w:proofErr w:type="gramStart"/>
      <w:r w:rsidRPr="00F44AC8">
        <w:rPr>
          <w:rFonts w:ascii="Arial" w:hAnsi="Arial" w:cs="Arial"/>
        </w:rPr>
        <w:t xml:space="preserve">Общественные обсуждения или публичные слушания по проекту о внесении изменений в Правила проводятся Комиссией в порядке, определяемом Уставом Голоустненского муниципального образования и (или) нормативными правовыми актами </w:t>
      </w:r>
      <w:r>
        <w:rPr>
          <w:rFonts w:ascii="Arial" w:hAnsi="Arial" w:cs="Arial"/>
        </w:rPr>
        <w:t>Д</w:t>
      </w:r>
      <w:r w:rsidRPr="00F44AC8">
        <w:rPr>
          <w:rFonts w:ascii="Arial" w:hAnsi="Arial" w:cs="Arial"/>
        </w:rPr>
        <w:t>умы Голоустненского муниципального образования, настоящими Правилами продолжительность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A047D" w:rsidRPr="00F44AC8" w:rsidRDefault="00FA047D" w:rsidP="00FA047D">
      <w:pPr>
        <w:widowControl w:val="0"/>
        <w:tabs>
          <w:tab w:val="left" w:pos="1138"/>
        </w:tabs>
        <w:autoSpaceDE w:val="0"/>
        <w:autoSpaceDN w:val="0"/>
        <w:adjustRightInd w:val="0"/>
        <w:ind w:right="283" w:firstLine="709"/>
        <w:jc w:val="both"/>
        <w:rPr>
          <w:rFonts w:ascii="Arial" w:hAnsi="Arial" w:cs="Arial"/>
        </w:rPr>
      </w:pPr>
      <w:r w:rsidRPr="00F44AC8">
        <w:rPr>
          <w:rFonts w:ascii="Arial" w:hAnsi="Arial" w:cs="Arial"/>
        </w:rPr>
        <w:t xml:space="preserve">10.После завершения общественных обсуждений или публичных слушаний по проекту внесения изменений в Правила Голоустненского муниципального образования Комиссия с учетом результатов таких публичных слушаний представляет измененный проект Правил </w:t>
      </w:r>
      <w:r>
        <w:rPr>
          <w:rFonts w:ascii="Arial" w:hAnsi="Arial" w:cs="Arial"/>
        </w:rPr>
        <w:t>Г</w:t>
      </w:r>
      <w:r w:rsidRPr="00F44AC8">
        <w:rPr>
          <w:rFonts w:ascii="Arial" w:hAnsi="Arial" w:cs="Arial"/>
        </w:rPr>
        <w:t>лаве Голоустненского муниципального образования. Обязательными приложениями к проекту измененных Правил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FA047D" w:rsidRPr="00F44AC8" w:rsidRDefault="00FA047D" w:rsidP="00FA047D">
      <w:pPr>
        <w:widowControl w:val="0"/>
        <w:tabs>
          <w:tab w:val="left" w:pos="1238"/>
        </w:tabs>
        <w:autoSpaceDE w:val="0"/>
        <w:autoSpaceDN w:val="0"/>
        <w:adjustRightInd w:val="0"/>
        <w:ind w:right="283" w:firstLine="709"/>
        <w:jc w:val="both"/>
        <w:rPr>
          <w:rFonts w:ascii="Arial" w:hAnsi="Arial" w:cs="Arial"/>
        </w:rPr>
      </w:pPr>
      <w:r w:rsidRPr="00F44AC8">
        <w:rPr>
          <w:rFonts w:ascii="Arial" w:hAnsi="Arial" w:cs="Arial"/>
        </w:rPr>
        <w:t>11.</w:t>
      </w:r>
      <w:r>
        <w:rPr>
          <w:rFonts w:ascii="Arial" w:hAnsi="Arial" w:cs="Arial"/>
        </w:rPr>
        <w:t xml:space="preserve"> </w:t>
      </w:r>
      <w:proofErr w:type="gramStart"/>
      <w:r w:rsidRPr="00F44AC8">
        <w:rPr>
          <w:rFonts w:ascii="Arial" w:hAnsi="Arial" w:cs="Arial"/>
        </w:rPr>
        <w:t>Глава</w:t>
      </w:r>
      <w:r>
        <w:rPr>
          <w:rFonts w:ascii="Arial" w:hAnsi="Arial" w:cs="Arial"/>
        </w:rPr>
        <w:t xml:space="preserve"> </w:t>
      </w:r>
      <w:r w:rsidRPr="00F44AC8">
        <w:rPr>
          <w:rFonts w:ascii="Arial" w:hAnsi="Arial" w:cs="Arial"/>
        </w:rPr>
        <w:t xml:space="preserve">Голоустненского муниципального образования в течение десяти дней после представления ему проекта измененных Правил и указанных в части 10 настоящей статьи обязательных приложений должен принять </w:t>
      </w:r>
      <w:r w:rsidRPr="00F44AC8">
        <w:rPr>
          <w:rFonts w:ascii="Arial" w:hAnsi="Arial" w:cs="Arial"/>
        </w:rPr>
        <w:lastRenderedPageBreak/>
        <w:t xml:space="preserve">решение о направлении указанного проекта в </w:t>
      </w:r>
      <w:r>
        <w:rPr>
          <w:rFonts w:ascii="Arial" w:hAnsi="Arial" w:cs="Arial"/>
        </w:rPr>
        <w:t>Д</w:t>
      </w:r>
      <w:r w:rsidRPr="00F44AC8">
        <w:rPr>
          <w:rFonts w:ascii="Arial" w:hAnsi="Arial" w:cs="Arial"/>
        </w:rPr>
        <w:t>уму Голоустненского муниципального образования для утверждения или об отклонении проекта измененных Правил и о направлении его на доработку с указанием даты его повторного представления.</w:t>
      </w:r>
      <w:proofErr w:type="gramEnd"/>
    </w:p>
    <w:p w:rsidR="00FA047D" w:rsidRPr="00F44AC8" w:rsidRDefault="00FA047D" w:rsidP="00FA047D">
      <w:pPr>
        <w:widowControl w:val="0"/>
        <w:tabs>
          <w:tab w:val="left" w:pos="1349"/>
        </w:tabs>
        <w:autoSpaceDE w:val="0"/>
        <w:autoSpaceDN w:val="0"/>
        <w:adjustRightInd w:val="0"/>
        <w:ind w:right="283" w:firstLine="709"/>
        <w:jc w:val="both"/>
        <w:rPr>
          <w:rFonts w:ascii="Arial" w:hAnsi="Arial" w:cs="Arial"/>
        </w:rPr>
      </w:pPr>
      <w:r w:rsidRPr="00F44AC8">
        <w:rPr>
          <w:rFonts w:ascii="Arial" w:hAnsi="Arial" w:cs="Arial"/>
        </w:rPr>
        <w:t>12.</w:t>
      </w:r>
      <w:r>
        <w:rPr>
          <w:rFonts w:ascii="Arial" w:hAnsi="Arial" w:cs="Arial"/>
        </w:rPr>
        <w:t xml:space="preserve"> </w:t>
      </w:r>
      <w:r w:rsidRPr="00F44AC8">
        <w:rPr>
          <w:rFonts w:ascii="Arial" w:hAnsi="Arial" w:cs="Arial"/>
        </w:rPr>
        <w:t>Дума</w:t>
      </w:r>
      <w:r>
        <w:rPr>
          <w:rFonts w:ascii="Arial" w:hAnsi="Arial" w:cs="Arial"/>
        </w:rPr>
        <w:t xml:space="preserve"> </w:t>
      </w:r>
      <w:r w:rsidRPr="00F44AC8">
        <w:rPr>
          <w:rFonts w:ascii="Arial" w:hAnsi="Arial" w:cs="Arial"/>
        </w:rPr>
        <w:t>Голоустненского муниципального образования по результатам рассмотрения проекта измененных Правил и обязательных приложений к нему может утвердить Правила или направить проект измененных Правил главе Голоустненского муниципального образования на доработку в соответствии с результатами общественных обсуждений или публичных слушаний по указанному проекту.</w:t>
      </w:r>
    </w:p>
    <w:p w:rsidR="00FA047D" w:rsidRPr="00F44AC8" w:rsidRDefault="00FA047D" w:rsidP="00FA047D">
      <w:pPr>
        <w:widowControl w:val="0"/>
        <w:tabs>
          <w:tab w:val="left" w:pos="1214"/>
        </w:tabs>
        <w:autoSpaceDE w:val="0"/>
        <w:autoSpaceDN w:val="0"/>
        <w:adjustRightInd w:val="0"/>
        <w:ind w:right="283" w:firstLine="709"/>
        <w:jc w:val="both"/>
        <w:rPr>
          <w:rFonts w:ascii="Arial" w:hAnsi="Arial" w:cs="Arial"/>
        </w:rPr>
      </w:pPr>
      <w:r w:rsidRPr="00F44AC8">
        <w:rPr>
          <w:rFonts w:ascii="Arial" w:hAnsi="Arial" w:cs="Arial"/>
        </w:rPr>
        <w:t>13.</w:t>
      </w:r>
      <w:r>
        <w:rPr>
          <w:rFonts w:ascii="Arial" w:hAnsi="Arial" w:cs="Arial"/>
        </w:rPr>
        <w:t xml:space="preserve"> </w:t>
      </w:r>
      <w:r w:rsidRPr="00F44AC8">
        <w:rPr>
          <w:rFonts w:ascii="Arial" w:hAnsi="Arial" w:cs="Arial"/>
        </w:rPr>
        <w:t>Измененные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муниципального образовани</w:t>
      </w:r>
      <w:proofErr w:type="gramStart"/>
      <w:r w:rsidRPr="00F44AC8">
        <w:rPr>
          <w:rFonts w:ascii="Arial" w:hAnsi="Arial" w:cs="Arial"/>
        </w:rPr>
        <w:t>я(</w:t>
      </w:r>
      <w:proofErr w:type="gramEnd"/>
      <w:r w:rsidRPr="00F44AC8">
        <w:rPr>
          <w:rFonts w:ascii="Arial" w:hAnsi="Arial" w:cs="Arial"/>
        </w:rPr>
        <w:t xml:space="preserve"> при наличии официального сайта)в информационно-телекоммуникационной сети «Интернет».</w:t>
      </w:r>
    </w:p>
    <w:p w:rsidR="00FA047D" w:rsidRPr="00F44AC8" w:rsidRDefault="00FA047D" w:rsidP="00FA047D">
      <w:pPr>
        <w:widowControl w:val="0"/>
        <w:tabs>
          <w:tab w:val="left" w:pos="1214"/>
        </w:tabs>
        <w:autoSpaceDE w:val="0"/>
        <w:autoSpaceDN w:val="0"/>
        <w:adjustRightInd w:val="0"/>
        <w:ind w:right="283" w:firstLine="709"/>
        <w:jc w:val="both"/>
        <w:rPr>
          <w:rFonts w:ascii="Arial" w:hAnsi="Arial" w:cs="Arial"/>
        </w:rPr>
      </w:pPr>
      <w:r w:rsidRPr="00F44AC8">
        <w:rPr>
          <w:rFonts w:ascii="Arial" w:hAnsi="Arial" w:cs="Arial"/>
        </w:rPr>
        <w:t>14.</w:t>
      </w:r>
      <w:r>
        <w:rPr>
          <w:rFonts w:ascii="Arial" w:hAnsi="Arial" w:cs="Arial"/>
        </w:rPr>
        <w:t xml:space="preserve"> </w:t>
      </w:r>
      <w:r w:rsidRPr="00F44AC8">
        <w:rPr>
          <w:rFonts w:ascii="Arial" w:hAnsi="Arial" w:cs="Arial"/>
        </w:rPr>
        <w:t>Физические и юридические лица вправе оспорить решение об утверждении измененных Правил в судебном порядке.</w:t>
      </w:r>
    </w:p>
    <w:p w:rsidR="00FA047D" w:rsidRPr="005022D4" w:rsidRDefault="00FA047D" w:rsidP="00FA047D">
      <w:pPr>
        <w:ind w:right="283" w:firstLine="709"/>
        <w:jc w:val="both"/>
        <w:rPr>
          <w:rFonts w:ascii="Arial" w:hAnsi="Arial" w:cs="Arial"/>
        </w:rPr>
      </w:pPr>
      <w:r w:rsidRPr="005022D4">
        <w:rPr>
          <w:rStyle w:val="blk1"/>
          <w:rFonts w:ascii="Arial" w:hAnsi="Arial" w:cs="Arial"/>
          <w:specVanish w:val="0"/>
        </w:rPr>
        <w:t xml:space="preserve">15. В случае, если правилами землепользования и застройки не обеспечена в соответствии с </w:t>
      </w:r>
      <w:hyperlink r:id="rId13" w:history="1">
        <w:r w:rsidRPr="005022D4">
          <w:rPr>
            <w:rStyle w:val="af7"/>
            <w:rFonts w:ascii="Arial" w:hAnsi="Arial" w:cs="Arial"/>
            <w:u w:val="none"/>
          </w:rPr>
          <w:t>частью 3.1 статьи 31</w:t>
        </w:r>
      </w:hyperlink>
      <w:r w:rsidRPr="005022D4">
        <w:rPr>
          <w:rStyle w:val="blk1"/>
          <w:rFonts w:ascii="Arial" w:hAnsi="Arial" w:cs="Arial"/>
          <w:specVanish w:val="0"/>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FA047D" w:rsidRPr="005022D4" w:rsidRDefault="00FA047D" w:rsidP="00FA047D">
      <w:pPr>
        <w:ind w:right="283" w:firstLine="709"/>
        <w:jc w:val="both"/>
        <w:rPr>
          <w:rFonts w:ascii="Arial" w:hAnsi="Arial" w:cs="Arial"/>
        </w:rPr>
      </w:pPr>
      <w:r w:rsidRPr="005022D4">
        <w:rPr>
          <w:rStyle w:val="blk1"/>
          <w:rFonts w:ascii="Arial" w:hAnsi="Arial" w:cs="Arial"/>
          <w:specVanish w:val="0"/>
        </w:rPr>
        <w:t xml:space="preserve">16. В случае, предусмотренном частью 15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14" w:history="1">
        <w:r w:rsidRPr="005022D4">
          <w:rPr>
            <w:rStyle w:val="af7"/>
            <w:rFonts w:ascii="Arial" w:hAnsi="Arial" w:cs="Arial"/>
            <w:u w:val="none"/>
          </w:rPr>
          <w:t xml:space="preserve">части </w:t>
        </w:r>
      </w:hyperlink>
      <w:r w:rsidRPr="005022D4">
        <w:rPr>
          <w:rStyle w:val="blk1"/>
          <w:rFonts w:ascii="Arial" w:hAnsi="Arial" w:cs="Arial"/>
          <w:specVanish w:val="0"/>
        </w:rPr>
        <w:t>15 настоящей статьи требования.</w:t>
      </w:r>
    </w:p>
    <w:p w:rsidR="00FA047D" w:rsidRPr="00F44AC8" w:rsidRDefault="00FA047D" w:rsidP="00FA047D">
      <w:pPr>
        <w:ind w:right="283" w:firstLine="709"/>
        <w:jc w:val="both"/>
        <w:rPr>
          <w:rFonts w:ascii="Arial" w:hAnsi="Arial" w:cs="Arial"/>
        </w:rPr>
      </w:pPr>
      <w:r w:rsidRPr="005022D4">
        <w:rPr>
          <w:rStyle w:val="blk1"/>
          <w:rFonts w:ascii="Arial" w:hAnsi="Arial" w:cs="Arial"/>
          <w:specVanish w:val="0"/>
        </w:rPr>
        <w:t>17.</w:t>
      </w:r>
      <w:r w:rsidRPr="00F44AC8">
        <w:rPr>
          <w:rStyle w:val="blk1"/>
          <w:rFonts w:ascii="Arial" w:hAnsi="Arial" w:cs="Arial"/>
          <w:specVanish w:val="0"/>
        </w:rPr>
        <w:t xml:space="preserve"> </w:t>
      </w:r>
      <w:proofErr w:type="gramStart"/>
      <w:r w:rsidRPr="00F44AC8">
        <w:rPr>
          <w:rFonts w:ascii="Arial" w:hAnsi="Arial" w:cs="Arial"/>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w:t>
      </w:r>
      <w:proofErr w:type="gramEnd"/>
      <w:r w:rsidRPr="00F44AC8">
        <w:rPr>
          <w:rFonts w:ascii="Arial" w:hAnsi="Arial" w:cs="Arial"/>
        </w:rPr>
        <w:t xml:space="preserve"> требуются.</w:t>
      </w:r>
    </w:p>
    <w:p w:rsidR="00FA047D" w:rsidRPr="00F44AC8" w:rsidRDefault="00FA047D" w:rsidP="00FA047D">
      <w:pPr>
        <w:ind w:right="283" w:firstLine="709"/>
        <w:jc w:val="both"/>
        <w:rPr>
          <w:rFonts w:ascii="Arial" w:hAnsi="Arial" w:cs="Arial"/>
        </w:rPr>
      </w:pPr>
      <w:r w:rsidRPr="00F44AC8">
        <w:rPr>
          <w:rFonts w:ascii="Arial" w:hAnsi="Arial" w:cs="Arial"/>
        </w:rPr>
        <w:t xml:space="preserve">18. </w:t>
      </w:r>
      <w:proofErr w:type="gramStart"/>
      <w:r w:rsidRPr="00F44AC8">
        <w:rPr>
          <w:rFonts w:ascii="Arial" w:hAnsi="Arial" w:cs="Arial"/>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F44AC8">
        <w:rPr>
          <w:rFonts w:ascii="Arial" w:hAnsi="Arial" w:cs="Arial"/>
        </w:rPr>
        <w:t xml:space="preserve"> </w:t>
      </w:r>
      <w:proofErr w:type="gramStart"/>
      <w:r w:rsidRPr="00F44AC8">
        <w:rPr>
          <w:rFonts w:ascii="Arial" w:hAnsi="Arial" w:cs="Arial"/>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F44AC8">
        <w:rPr>
          <w:rFonts w:ascii="Arial" w:hAnsi="Arial" w:cs="Arial"/>
        </w:rPr>
        <w:t xml:space="preserve"> в части 2 статьи 55.32 </w:t>
      </w:r>
      <w:r w:rsidRPr="00F44AC8">
        <w:rPr>
          <w:rFonts w:ascii="Arial" w:hAnsi="Arial" w:cs="Arial"/>
        </w:rPr>
        <w:lastRenderedPageBreak/>
        <w:t xml:space="preserve">Градостроительного кодекса </w:t>
      </w:r>
      <w:proofErr w:type="gramStart"/>
      <w:r w:rsidRPr="00F44AC8">
        <w:rPr>
          <w:rFonts w:ascii="Arial" w:hAnsi="Arial" w:cs="Arial"/>
        </w:rPr>
        <w:t>РФ</w:t>
      </w:r>
      <w:proofErr w:type="gramEnd"/>
      <w:r w:rsidRPr="00F44AC8">
        <w:rPr>
          <w:rFonts w:ascii="Arial" w:hAnsi="Arial" w:cs="Arial"/>
        </w:rPr>
        <w:t xml:space="preserve"> и от </w:t>
      </w:r>
      <w:proofErr w:type="gramStart"/>
      <w:r w:rsidRPr="00F44AC8">
        <w:rPr>
          <w:rFonts w:ascii="Arial" w:hAnsi="Arial" w:cs="Arial"/>
        </w:rPr>
        <w:t>которых</w:t>
      </w:r>
      <w:proofErr w:type="gramEnd"/>
      <w:r w:rsidRPr="00F44AC8">
        <w:rPr>
          <w:rFonts w:ascii="Arial" w:hAnsi="Arial" w:cs="Arial"/>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7D" w:rsidRPr="00F44AC8" w:rsidRDefault="00FA047D" w:rsidP="00FA047D">
      <w:pPr>
        <w:ind w:right="283" w:firstLine="709"/>
        <w:jc w:val="both"/>
        <w:rPr>
          <w:rFonts w:ascii="Arial" w:hAnsi="Arial" w:cs="Arial"/>
        </w:rPr>
      </w:pPr>
      <w:r w:rsidRPr="00F44AC8">
        <w:rPr>
          <w:rFonts w:ascii="Arial" w:hAnsi="Arial" w:cs="Arial"/>
        </w:rPr>
        <w:t xml:space="preserve">19. </w:t>
      </w:r>
      <w:proofErr w:type="gramStart"/>
      <w:r w:rsidRPr="00F44AC8">
        <w:rPr>
          <w:rFonts w:ascii="Arial" w:hAnsi="Arial" w:cs="Arial"/>
        </w:rPr>
        <w:t>В случаях, предусмотренных пунктами 3 - 5 части 2 статьи 33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w:t>
      </w:r>
      <w:proofErr w:type="gramEnd"/>
      <w:r w:rsidRPr="00F44AC8">
        <w:rPr>
          <w:rFonts w:ascii="Arial" w:hAnsi="Arial" w:cs="Arial"/>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047D" w:rsidRPr="00F44AC8" w:rsidRDefault="00FA047D" w:rsidP="00FA047D">
      <w:pPr>
        <w:ind w:right="283" w:firstLine="709"/>
        <w:jc w:val="both"/>
        <w:rPr>
          <w:rFonts w:ascii="Arial" w:hAnsi="Arial" w:cs="Arial"/>
        </w:rPr>
      </w:pPr>
      <w:r w:rsidRPr="00F44AC8">
        <w:rPr>
          <w:rFonts w:ascii="Arial" w:hAnsi="Arial" w:cs="Arial"/>
        </w:rPr>
        <w:t xml:space="preserve">20. </w:t>
      </w:r>
      <w:proofErr w:type="gramStart"/>
      <w:r w:rsidRPr="00F44AC8">
        <w:rPr>
          <w:rFonts w:ascii="Arial" w:hAnsi="Arial" w:cs="Arial"/>
        </w:rPr>
        <w:t>В случае поступления требования, предусмотренного частью 19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местной администрации</w:t>
      </w:r>
      <w:proofErr w:type="gramEnd"/>
      <w:r w:rsidRPr="00F44AC8">
        <w:rPr>
          <w:rFonts w:ascii="Arial" w:hAnsi="Arial" w:cs="Arial"/>
        </w:rPr>
        <w:t xml:space="preserve"> </w:t>
      </w:r>
      <w:proofErr w:type="gramStart"/>
      <w:r w:rsidRPr="00F44AC8">
        <w:rPr>
          <w:rFonts w:ascii="Arial" w:hAnsi="Arial" w:cs="Arial"/>
        </w:rPr>
        <w:t>обязан</w:t>
      </w:r>
      <w:proofErr w:type="gramEnd"/>
      <w:r w:rsidRPr="00F44AC8">
        <w:rPr>
          <w:rFonts w:ascii="Arial" w:hAnsi="Arial" w:cs="Arial"/>
        </w:rPr>
        <w:t xml:space="preserve"> принять решение о подготовке проекта о внесении изменений в правила землепользования и застройки.</w:t>
      </w:r>
    </w:p>
    <w:p w:rsidR="00FA047D" w:rsidRPr="00F44AC8" w:rsidRDefault="00FA047D" w:rsidP="00FA047D">
      <w:pPr>
        <w:ind w:right="283" w:firstLine="709"/>
        <w:jc w:val="both"/>
        <w:rPr>
          <w:rFonts w:ascii="Arial" w:hAnsi="Arial" w:cs="Arial"/>
        </w:rPr>
      </w:pPr>
      <w:r w:rsidRPr="00F44AC8">
        <w:rPr>
          <w:rFonts w:ascii="Arial" w:hAnsi="Arial" w:cs="Arial"/>
        </w:rPr>
        <w:t xml:space="preserve">21. </w:t>
      </w:r>
      <w:proofErr w:type="gramStart"/>
      <w:r w:rsidRPr="00F44AC8">
        <w:rPr>
          <w:rFonts w:ascii="Arial" w:hAnsi="Arial" w:cs="Arial"/>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w:t>
      </w:r>
      <w:proofErr w:type="gramEnd"/>
      <w:r w:rsidRPr="00F44AC8">
        <w:rPr>
          <w:rFonts w:ascii="Arial" w:hAnsi="Arial" w:cs="Arial"/>
        </w:rPr>
        <w:t xml:space="preserve"> </w:t>
      </w:r>
      <w:proofErr w:type="gramStart"/>
      <w:r w:rsidRPr="00F44AC8">
        <w:rPr>
          <w:rFonts w:ascii="Arial" w:hAnsi="Arial" w:cs="Arial"/>
        </w:rPr>
        <w:t>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w:t>
      </w:r>
      <w:proofErr w:type="gramEnd"/>
    </w:p>
    <w:p w:rsidR="00FA047D" w:rsidRPr="00D52E24" w:rsidRDefault="00FA047D" w:rsidP="00FA047D">
      <w:pPr>
        <w:ind w:right="283"/>
        <w:jc w:val="center"/>
        <w:rPr>
          <w:rFonts w:ascii="Arial" w:hAnsi="Arial" w:cs="Arial"/>
        </w:rPr>
      </w:pPr>
    </w:p>
    <w:p w:rsidR="00FA047D" w:rsidRPr="00F44AC8" w:rsidRDefault="00FA047D" w:rsidP="00FA047D">
      <w:pPr>
        <w:ind w:right="283"/>
        <w:jc w:val="center"/>
        <w:rPr>
          <w:rFonts w:ascii="Arial" w:hAnsi="Arial" w:cs="Arial"/>
        </w:rPr>
      </w:pPr>
      <w:r w:rsidRPr="00F44AC8">
        <w:rPr>
          <w:rFonts w:ascii="Arial" w:hAnsi="Arial" w:cs="Arial"/>
        </w:rPr>
        <w:t>РАЗДЕЛ 1.7. ПОЛОЖЕНИЕ О РЕГУЛИРОВАНИИ ИНЫХ ВОПРОСОВ ЗЕМЛЕПОЛЬЗОВАНИЯ И ЗАСТРОЙКИ</w:t>
      </w:r>
    </w:p>
    <w:p w:rsidR="00FA047D" w:rsidRPr="00F44AC8" w:rsidRDefault="00FA047D" w:rsidP="00FA047D">
      <w:pPr>
        <w:ind w:right="283"/>
        <w:jc w:val="center"/>
        <w:rPr>
          <w:rFonts w:ascii="Arial" w:hAnsi="Arial" w:cs="Arial"/>
        </w:rPr>
      </w:pPr>
    </w:p>
    <w:p w:rsidR="00FA047D" w:rsidRPr="00F44AC8" w:rsidRDefault="00FA047D" w:rsidP="00FA047D">
      <w:pPr>
        <w:autoSpaceDE w:val="0"/>
        <w:autoSpaceDN w:val="0"/>
        <w:adjustRightInd w:val="0"/>
        <w:ind w:right="283"/>
        <w:jc w:val="center"/>
        <w:rPr>
          <w:rFonts w:ascii="Arial" w:hAnsi="Arial" w:cs="Arial"/>
          <w:bCs/>
        </w:rPr>
      </w:pPr>
      <w:r w:rsidRPr="00F44AC8">
        <w:rPr>
          <w:rFonts w:ascii="Arial" w:hAnsi="Arial" w:cs="Arial"/>
          <w:bCs/>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FA047D" w:rsidRPr="00F44AC8" w:rsidRDefault="00FA047D" w:rsidP="00FA047D">
      <w:pPr>
        <w:autoSpaceDE w:val="0"/>
        <w:autoSpaceDN w:val="0"/>
        <w:adjustRightInd w:val="0"/>
        <w:ind w:right="283"/>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w:t>
      </w:r>
      <w:r w:rsidRPr="00F44AC8">
        <w:rPr>
          <w:rFonts w:ascii="Arial" w:hAnsi="Arial" w:cs="Arial"/>
        </w:rPr>
        <w:lastRenderedPageBreak/>
        <w:t>законодательством Российской Федерации, законодательством Иркутской области, настоящими Правилами, нормативными правовыми актами Голоустненского муниципального образования.</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Основания считаются правомочными при одновременном существовании следующих условий:</w:t>
      </w:r>
    </w:p>
    <w:p w:rsidR="00FA047D" w:rsidRPr="00F44AC8" w:rsidRDefault="00FA047D" w:rsidP="00FA047D">
      <w:pPr>
        <w:tabs>
          <w:tab w:val="left" w:pos="1195"/>
        </w:tabs>
        <w:autoSpaceDE w:val="0"/>
        <w:autoSpaceDN w:val="0"/>
        <w:adjustRightInd w:val="0"/>
        <w:ind w:right="283" w:firstLine="709"/>
        <w:jc w:val="both"/>
        <w:rPr>
          <w:rFonts w:ascii="Arial" w:hAnsi="Arial" w:cs="Arial"/>
        </w:rPr>
      </w:pPr>
      <w:r w:rsidRPr="00F44AC8">
        <w:rPr>
          <w:rFonts w:ascii="Arial" w:hAnsi="Arial" w:cs="Arial"/>
        </w:rPr>
        <w:t>1) наличие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3. Муниципальными нуждами Голоустненского муниципального образования, которые могут быть основаниями для изъятия, резервирования земельных участков, иных объектов недвижимости, являются:</w:t>
      </w:r>
    </w:p>
    <w:p w:rsidR="00FA047D" w:rsidRPr="00F44AC8" w:rsidRDefault="00FA047D" w:rsidP="00FA047D">
      <w:pPr>
        <w:tabs>
          <w:tab w:val="left" w:pos="1142"/>
        </w:tabs>
        <w:autoSpaceDE w:val="0"/>
        <w:autoSpaceDN w:val="0"/>
        <w:adjustRightInd w:val="0"/>
        <w:ind w:right="283" w:firstLine="709"/>
        <w:jc w:val="both"/>
        <w:rPr>
          <w:rFonts w:ascii="Arial" w:hAnsi="Arial" w:cs="Arial"/>
        </w:rPr>
      </w:pPr>
      <w:r w:rsidRPr="00F44AC8">
        <w:rPr>
          <w:rFonts w:ascii="Arial" w:hAnsi="Arial" w:cs="Arial"/>
        </w:rPr>
        <w:t>1) необходимость строительства в соответствии с утвержденной документацией по планировке территории:</w:t>
      </w:r>
    </w:p>
    <w:p w:rsidR="00FA047D" w:rsidRPr="00F44AC8" w:rsidRDefault="00FA047D" w:rsidP="00FA047D">
      <w:pPr>
        <w:tabs>
          <w:tab w:val="left" w:pos="1104"/>
        </w:tabs>
        <w:autoSpaceDE w:val="0"/>
        <w:autoSpaceDN w:val="0"/>
        <w:adjustRightInd w:val="0"/>
        <w:ind w:right="283" w:firstLine="709"/>
        <w:rPr>
          <w:rFonts w:ascii="Arial" w:hAnsi="Arial" w:cs="Arial"/>
        </w:rPr>
      </w:pPr>
      <w:r w:rsidRPr="00F44AC8">
        <w:rPr>
          <w:rFonts w:ascii="Arial" w:hAnsi="Arial" w:cs="Arial"/>
        </w:rPr>
        <w:t>а) объектов электр</w:t>
      </w:r>
      <w:proofErr w:type="gramStart"/>
      <w:r w:rsidRPr="00F44AC8">
        <w:rPr>
          <w:rFonts w:ascii="Arial" w:hAnsi="Arial" w:cs="Arial"/>
        </w:rPr>
        <w:t>о-</w:t>
      </w:r>
      <w:proofErr w:type="gramEnd"/>
      <w:r w:rsidRPr="00F44AC8">
        <w:rPr>
          <w:rFonts w:ascii="Arial" w:hAnsi="Arial" w:cs="Arial"/>
        </w:rPr>
        <w:t>, газо-, тепло- , водоснабжения муниципального значения;</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б) автомобильных дорог общего пользования в границах Голоустненского муниципального образования, мостов и иных транспортных инженерных сооружений местного значения в границах Голоустненского муниципального образования;</w:t>
      </w: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t>2) необходимость реализации иных муниципальных нужд, определенных в соответствии с законодательством.</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roofErr w:type="gramEnd"/>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FA047D" w:rsidRPr="00F44AC8" w:rsidRDefault="00FA047D" w:rsidP="00FA047D">
      <w:pPr>
        <w:autoSpaceDE w:val="0"/>
        <w:autoSpaceDN w:val="0"/>
        <w:adjustRightInd w:val="0"/>
        <w:ind w:right="283"/>
        <w:jc w:val="center"/>
        <w:rPr>
          <w:rFonts w:ascii="Arial" w:hAnsi="Arial" w:cs="Arial"/>
        </w:rPr>
      </w:pPr>
    </w:p>
    <w:p w:rsidR="00FA047D" w:rsidRPr="00F44AC8" w:rsidRDefault="00FA047D" w:rsidP="00FA047D">
      <w:pPr>
        <w:autoSpaceDE w:val="0"/>
        <w:autoSpaceDN w:val="0"/>
        <w:adjustRightInd w:val="0"/>
        <w:ind w:right="283"/>
        <w:jc w:val="center"/>
        <w:rPr>
          <w:rFonts w:ascii="Arial" w:hAnsi="Arial" w:cs="Arial"/>
          <w:bCs/>
        </w:rPr>
      </w:pPr>
      <w:r w:rsidRPr="00F44AC8">
        <w:rPr>
          <w:rFonts w:ascii="Arial" w:hAnsi="Arial" w:cs="Arial"/>
          <w:bCs/>
        </w:rPr>
        <w:t>СТАТЬЯ 21. УСЛОВИЯ ПРИНЯТИЯ РЕШЕНИЙ О РЕЗЕРВИРОВАНИИ ЗЕМЕЛЬНЫХ УЧАСТКОВ ДЛЯ РЕАЛИЗАЦИИ ГОСУДАРСТВЕННЫХ, МУНИЦИПАЛЬНЫХ НУЖД</w:t>
      </w:r>
    </w:p>
    <w:p w:rsidR="00FA047D" w:rsidRPr="00F44AC8" w:rsidRDefault="00FA047D" w:rsidP="00FA047D">
      <w:pPr>
        <w:autoSpaceDE w:val="0"/>
        <w:autoSpaceDN w:val="0"/>
        <w:adjustRightInd w:val="0"/>
        <w:ind w:right="283"/>
        <w:jc w:val="center"/>
        <w:rPr>
          <w:rFonts w:ascii="Arial" w:hAnsi="Arial" w:cs="Arial"/>
          <w:bCs/>
        </w:rPr>
      </w:pP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Голоустненского муниципального образования.</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2. Основанием для принятия решений о резервировании земельных участков для реализации государственных и муниципальных нужд является:</w:t>
      </w:r>
    </w:p>
    <w:p w:rsidR="00FA047D" w:rsidRPr="00F44AC8" w:rsidRDefault="00FA047D" w:rsidP="00FA047D">
      <w:pPr>
        <w:ind w:right="283"/>
        <w:jc w:val="both"/>
        <w:rPr>
          <w:rFonts w:ascii="Arial" w:hAnsi="Arial" w:cs="Arial"/>
        </w:rPr>
      </w:pPr>
      <w:r w:rsidRPr="00F44AC8">
        <w:rPr>
          <w:rFonts w:ascii="Arial" w:hAnsi="Arial" w:cs="Arial"/>
        </w:rPr>
        <w:t>а) документация по планировке территории;</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FA047D" w:rsidRPr="00F44AC8" w:rsidRDefault="00FA047D" w:rsidP="00FA047D">
      <w:pPr>
        <w:ind w:right="283" w:firstLine="709"/>
        <w:jc w:val="both"/>
        <w:rPr>
          <w:rFonts w:ascii="Arial" w:hAnsi="Arial" w:cs="Arial"/>
        </w:rPr>
      </w:pPr>
      <w:r w:rsidRPr="00F44AC8">
        <w:rPr>
          <w:rFonts w:ascii="Arial" w:hAnsi="Arial" w:cs="Arial"/>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15" w:history="1">
        <w:r w:rsidRPr="00F44AC8">
          <w:rPr>
            <w:rStyle w:val="af7"/>
            <w:rFonts w:ascii="Arial" w:hAnsi="Arial" w:cs="Arial"/>
          </w:rPr>
          <w:t>порядке</w:t>
        </w:r>
      </w:hyperlink>
      <w:r w:rsidRPr="00F44AC8">
        <w:rPr>
          <w:rFonts w:ascii="Arial" w:hAnsi="Arial" w:cs="Arial"/>
        </w:rPr>
        <w:t>.</w:t>
      </w:r>
    </w:p>
    <w:p w:rsidR="00FA047D" w:rsidRPr="00F44AC8" w:rsidRDefault="00FA047D" w:rsidP="00FA047D">
      <w:pPr>
        <w:ind w:right="283" w:firstLine="709"/>
        <w:jc w:val="both"/>
        <w:rPr>
          <w:rFonts w:ascii="Arial" w:hAnsi="Arial" w:cs="Arial"/>
        </w:rPr>
      </w:pPr>
      <w:r w:rsidRPr="00F44AC8">
        <w:rPr>
          <w:rFonts w:ascii="Arial" w:hAnsi="Arial" w:cs="Arial"/>
        </w:rPr>
        <w:t>Указанная документация подготавливается и утверждается в порядке, определенном градостроительным законодательством.</w:t>
      </w:r>
    </w:p>
    <w:p w:rsidR="00FA047D" w:rsidRPr="00F44AC8" w:rsidRDefault="00FA047D" w:rsidP="00FA047D">
      <w:pPr>
        <w:ind w:right="283" w:firstLine="709"/>
        <w:jc w:val="both"/>
        <w:rPr>
          <w:rFonts w:ascii="Arial" w:hAnsi="Arial" w:cs="Arial"/>
        </w:rPr>
      </w:pPr>
      <w:r w:rsidRPr="00F44AC8">
        <w:rPr>
          <w:rFonts w:ascii="Arial" w:hAnsi="Arial" w:cs="Arial"/>
        </w:rPr>
        <w:t>3. В соответствии с градостроительным законодательством:</w:t>
      </w:r>
    </w:p>
    <w:p w:rsidR="00FA047D" w:rsidRPr="00F44AC8" w:rsidRDefault="00FA047D" w:rsidP="00FA047D">
      <w:pPr>
        <w:ind w:right="283" w:firstLine="709"/>
        <w:jc w:val="both"/>
        <w:rPr>
          <w:rFonts w:ascii="Arial" w:hAnsi="Arial" w:cs="Arial"/>
        </w:rPr>
      </w:pPr>
      <w:proofErr w:type="gramStart"/>
      <w:r>
        <w:rPr>
          <w:rFonts w:ascii="Arial" w:hAnsi="Arial" w:cs="Arial"/>
        </w:rPr>
        <w:t xml:space="preserve">- </w:t>
      </w:r>
      <w:r w:rsidRPr="00F44AC8">
        <w:rPr>
          <w:rFonts w:ascii="Arial" w:hAnsi="Arial" w:cs="Arial"/>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FA047D" w:rsidRPr="00F44AC8" w:rsidRDefault="00FA047D" w:rsidP="00FA047D">
      <w:pPr>
        <w:ind w:right="283" w:firstLine="709"/>
        <w:jc w:val="both"/>
        <w:rPr>
          <w:rFonts w:ascii="Arial" w:hAnsi="Arial" w:cs="Arial"/>
        </w:rPr>
      </w:pPr>
      <w:r>
        <w:rPr>
          <w:rFonts w:ascii="Arial" w:hAnsi="Arial" w:cs="Arial"/>
        </w:rPr>
        <w:t xml:space="preserve">- </w:t>
      </w:r>
      <w:r w:rsidRPr="00F44AC8">
        <w:rPr>
          <w:rFonts w:ascii="Arial" w:hAnsi="Arial" w:cs="Arial"/>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A047D" w:rsidRPr="00F44AC8" w:rsidRDefault="00FA047D" w:rsidP="00FA047D">
      <w:pPr>
        <w:ind w:right="283" w:firstLine="709"/>
        <w:jc w:val="both"/>
        <w:rPr>
          <w:rFonts w:ascii="Arial" w:hAnsi="Arial" w:cs="Arial"/>
        </w:rPr>
      </w:pPr>
      <w:r w:rsidRPr="00F44AC8">
        <w:rPr>
          <w:rFonts w:ascii="Arial" w:hAnsi="Arial" w:cs="Arial"/>
        </w:rPr>
        <w:t>4. Принимаемое решение о резервировании должно содержать:</w:t>
      </w:r>
    </w:p>
    <w:p w:rsidR="00FA047D" w:rsidRPr="00F44AC8" w:rsidRDefault="00FA047D" w:rsidP="00FA047D">
      <w:pPr>
        <w:ind w:right="283" w:firstLine="709"/>
        <w:jc w:val="both"/>
        <w:rPr>
          <w:rFonts w:ascii="Arial" w:hAnsi="Arial" w:cs="Arial"/>
        </w:rPr>
      </w:pPr>
      <w:r w:rsidRPr="00F44AC8">
        <w:rPr>
          <w:rFonts w:ascii="Arial" w:hAnsi="Arial" w:cs="Arial"/>
        </w:rPr>
        <w:t>1) цели и сроки резервирования земель;</w:t>
      </w:r>
    </w:p>
    <w:p w:rsidR="00FA047D" w:rsidRPr="00F44AC8" w:rsidRDefault="00FA047D" w:rsidP="00FA047D">
      <w:pPr>
        <w:ind w:right="283" w:firstLine="709"/>
        <w:jc w:val="both"/>
        <w:rPr>
          <w:rFonts w:ascii="Arial" w:hAnsi="Arial" w:cs="Arial"/>
        </w:rPr>
      </w:pPr>
      <w:r w:rsidRPr="00F44AC8">
        <w:rPr>
          <w:rFonts w:ascii="Arial" w:hAnsi="Arial" w:cs="Arial"/>
        </w:rPr>
        <w:t>2) реквизиты документов, в соответствии с которыми осуществляется резервирование земель;</w:t>
      </w:r>
    </w:p>
    <w:p w:rsidR="00FA047D" w:rsidRPr="00F44AC8" w:rsidRDefault="00FA047D" w:rsidP="00FA047D">
      <w:pPr>
        <w:ind w:right="283" w:firstLine="709"/>
        <w:jc w:val="both"/>
        <w:rPr>
          <w:rFonts w:ascii="Arial" w:hAnsi="Arial" w:cs="Arial"/>
        </w:rPr>
      </w:pPr>
      <w:r w:rsidRPr="00F44AC8">
        <w:rPr>
          <w:rFonts w:ascii="Arial" w:hAnsi="Arial" w:cs="Arial"/>
        </w:rPr>
        <w:t xml:space="preserve">3) ограничения прав на зарезервированные земельные участки, устанавливаемые в соответствии с Земельным </w:t>
      </w:r>
      <w:hyperlink r:id="rId16" w:history="1">
        <w:r w:rsidRPr="00F44AC8">
          <w:rPr>
            <w:rStyle w:val="af7"/>
            <w:rFonts w:ascii="Arial" w:hAnsi="Arial" w:cs="Arial"/>
          </w:rPr>
          <w:t>кодексом</w:t>
        </w:r>
      </w:hyperlink>
      <w:r w:rsidRPr="00F44AC8">
        <w:rPr>
          <w:rFonts w:ascii="Arial" w:hAnsi="Arial" w:cs="Arial"/>
        </w:rPr>
        <w:t xml:space="preserve"> Российской Федерации и другими федеральными законами, необходимые для достижения целей резервирования земель;</w:t>
      </w:r>
    </w:p>
    <w:p w:rsidR="00FA047D" w:rsidRPr="00F44AC8" w:rsidRDefault="00FA047D" w:rsidP="00FA047D">
      <w:pPr>
        <w:ind w:right="283" w:firstLine="709"/>
        <w:jc w:val="both"/>
        <w:rPr>
          <w:rFonts w:ascii="Arial" w:hAnsi="Arial" w:cs="Arial"/>
        </w:rPr>
      </w:pPr>
      <w:r w:rsidRPr="00F44AC8">
        <w:rPr>
          <w:rFonts w:ascii="Arial" w:hAnsi="Arial" w:cs="Arial"/>
        </w:rPr>
        <w:t>4)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FA047D" w:rsidRPr="00F44AC8" w:rsidRDefault="00FA047D" w:rsidP="00FA047D">
      <w:pPr>
        <w:ind w:right="283" w:firstLine="709"/>
        <w:jc w:val="both"/>
        <w:rPr>
          <w:rFonts w:ascii="Arial" w:hAnsi="Arial" w:cs="Arial"/>
        </w:rPr>
      </w:pPr>
      <w:r w:rsidRPr="00F44AC8">
        <w:rPr>
          <w:rFonts w:ascii="Arial" w:hAnsi="Arial" w:cs="Arial"/>
        </w:rPr>
        <w:t>5.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принимается по отношению к земельным участкам, находящимся в пределах одного кадастрового округа.</w:t>
      </w:r>
    </w:p>
    <w:p w:rsidR="00FA047D" w:rsidRPr="00F44AC8" w:rsidRDefault="00FA047D" w:rsidP="00FA047D">
      <w:pPr>
        <w:ind w:right="283" w:firstLine="709"/>
        <w:jc w:val="both"/>
        <w:rPr>
          <w:rFonts w:ascii="Arial" w:hAnsi="Arial" w:cs="Arial"/>
        </w:rPr>
      </w:pPr>
      <w:r w:rsidRPr="00F44AC8">
        <w:rPr>
          <w:rFonts w:ascii="Arial" w:hAnsi="Arial" w:cs="Arial"/>
        </w:rPr>
        <w:t>6. Решение о резервировании земель, принятое органами государственной власти, подлежит опубликованию в официальных средствах массовой информации субъекта Российской Федерации, на территории которого расположены резервируемые земельные участки.</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вступает в силу не ранее его опубликования.</w:t>
      </w:r>
    </w:p>
    <w:p w:rsidR="00FA047D" w:rsidRPr="00F44AC8" w:rsidRDefault="00FA047D" w:rsidP="00FA047D">
      <w:pPr>
        <w:ind w:right="283"/>
        <w:jc w:val="center"/>
        <w:rPr>
          <w:rFonts w:ascii="Arial" w:hAnsi="Arial" w:cs="Arial"/>
        </w:rPr>
      </w:pPr>
    </w:p>
    <w:p w:rsidR="00FA047D" w:rsidRPr="00F44AC8" w:rsidRDefault="00FA047D" w:rsidP="00FA047D">
      <w:pPr>
        <w:tabs>
          <w:tab w:val="left" w:pos="1219"/>
        </w:tabs>
        <w:autoSpaceDE w:val="0"/>
        <w:autoSpaceDN w:val="0"/>
        <w:adjustRightInd w:val="0"/>
        <w:ind w:right="283"/>
        <w:jc w:val="center"/>
        <w:rPr>
          <w:rFonts w:ascii="Arial" w:hAnsi="Arial" w:cs="Arial"/>
          <w:bCs/>
        </w:rPr>
      </w:pPr>
      <w:r w:rsidRPr="00F44AC8">
        <w:rPr>
          <w:rFonts w:ascii="Arial" w:hAnsi="Arial" w:cs="Arial"/>
          <w:bCs/>
        </w:rPr>
        <w:lastRenderedPageBreak/>
        <w:t>СТАТЬЯ 22. АРХИТЕКТУРНО-СТРОИТЕЛЬНОЕ ПРОЕКТИРОВАНИЕ, СТРОИТЕЛЬСТВО, РЕКОНСТРУКЦИЯ ОБЪЕКТОВ КАПИТАЛЬНОГО СТРОИТЕЛЬСТВА</w:t>
      </w:r>
    </w:p>
    <w:p w:rsidR="00FA047D" w:rsidRPr="00F44AC8" w:rsidRDefault="00FA047D" w:rsidP="00FA047D">
      <w:pPr>
        <w:tabs>
          <w:tab w:val="left" w:pos="1219"/>
        </w:tabs>
        <w:autoSpaceDE w:val="0"/>
        <w:autoSpaceDN w:val="0"/>
        <w:adjustRightInd w:val="0"/>
        <w:ind w:right="283"/>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FA047D" w:rsidRPr="00F44AC8" w:rsidRDefault="00FA047D" w:rsidP="00FA047D">
      <w:pPr>
        <w:tabs>
          <w:tab w:val="left" w:pos="1099"/>
        </w:tabs>
        <w:autoSpaceDE w:val="0"/>
        <w:autoSpaceDN w:val="0"/>
        <w:adjustRightInd w:val="0"/>
        <w:ind w:right="283" w:firstLine="709"/>
        <w:jc w:val="both"/>
        <w:rPr>
          <w:rFonts w:ascii="Arial" w:hAnsi="Arial" w:cs="Arial"/>
        </w:rPr>
      </w:pPr>
      <w:r w:rsidRPr="00F44AC8">
        <w:rPr>
          <w:rFonts w:ascii="Arial" w:hAnsi="Arial" w:cs="Arial"/>
        </w:rPr>
        <w:t>2. Назначение, состав, содержание, порядок подготовки и утверждения проектной документации определяется градостроительным законодательством.</w:t>
      </w:r>
    </w:p>
    <w:p w:rsidR="00FA047D" w:rsidRPr="00F44AC8" w:rsidRDefault="00FA047D" w:rsidP="00FA047D">
      <w:pPr>
        <w:autoSpaceDE w:val="0"/>
        <w:autoSpaceDN w:val="0"/>
        <w:adjustRightInd w:val="0"/>
        <w:ind w:right="283"/>
        <w:jc w:val="both"/>
        <w:rPr>
          <w:rFonts w:ascii="Arial" w:hAnsi="Arial" w:cs="Arial"/>
        </w:rPr>
      </w:pPr>
      <w:r w:rsidRPr="00F44AC8">
        <w:rPr>
          <w:rFonts w:ascii="Arial" w:hAnsi="Arial" w:cs="Arial"/>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A047D" w:rsidRPr="00F44AC8" w:rsidRDefault="00FA047D" w:rsidP="00FA047D">
      <w:pPr>
        <w:tabs>
          <w:tab w:val="left" w:pos="1099"/>
        </w:tabs>
        <w:autoSpaceDE w:val="0"/>
        <w:autoSpaceDN w:val="0"/>
        <w:adjustRightInd w:val="0"/>
        <w:ind w:right="283" w:firstLine="709"/>
        <w:jc w:val="both"/>
        <w:rPr>
          <w:rFonts w:ascii="Arial" w:hAnsi="Arial" w:cs="Arial"/>
        </w:rPr>
      </w:pPr>
      <w:r w:rsidRPr="00F44AC8">
        <w:rPr>
          <w:rFonts w:ascii="Arial" w:hAnsi="Arial" w:cs="Arial"/>
        </w:rPr>
        <w:t>3.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 основании проектной документации предоставляются разрешения на строительство.</w:t>
      </w:r>
    </w:p>
    <w:p w:rsidR="00FA047D" w:rsidRPr="00F44AC8" w:rsidRDefault="00FA047D" w:rsidP="00FA047D">
      <w:pPr>
        <w:widowControl w:val="0"/>
        <w:tabs>
          <w:tab w:val="left" w:pos="1099"/>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A047D" w:rsidRPr="00F44AC8" w:rsidRDefault="00FA047D" w:rsidP="00FA047D">
      <w:pPr>
        <w:widowControl w:val="0"/>
        <w:tabs>
          <w:tab w:val="left" w:pos="1099"/>
        </w:tabs>
        <w:autoSpaceDE w:val="0"/>
        <w:autoSpaceDN w:val="0"/>
        <w:adjustRightInd w:val="0"/>
        <w:ind w:right="283" w:firstLine="709"/>
        <w:jc w:val="both"/>
        <w:rPr>
          <w:rFonts w:ascii="Arial" w:hAnsi="Arial" w:cs="Arial"/>
        </w:rPr>
      </w:pPr>
      <w:r w:rsidRPr="00F44AC8">
        <w:rPr>
          <w:rFonts w:ascii="Arial" w:hAnsi="Arial" w:cs="Arial"/>
        </w:rPr>
        <w:t>5.</w:t>
      </w:r>
      <w:r>
        <w:rPr>
          <w:rFonts w:ascii="Arial" w:hAnsi="Arial" w:cs="Arial"/>
        </w:rPr>
        <w:t xml:space="preserve"> </w:t>
      </w:r>
      <w:r w:rsidRPr="00F44AC8">
        <w:rPr>
          <w:rFonts w:ascii="Arial" w:hAnsi="Arial" w:cs="Arial"/>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Отношения между застройщиками (заказчиками) и исполнителями регулируются гражданским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A047D" w:rsidRPr="00F44AC8" w:rsidRDefault="00FA047D" w:rsidP="00FA047D">
      <w:pPr>
        <w:tabs>
          <w:tab w:val="left" w:pos="1099"/>
        </w:tabs>
        <w:autoSpaceDE w:val="0"/>
        <w:autoSpaceDN w:val="0"/>
        <w:adjustRightInd w:val="0"/>
        <w:ind w:right="283" w:firstLine="709"/>
        <w:jc w:val="both"/>
        <w:rPr>
          <w:rFonts w:ascii="Arial" w:hAnsi="Arial" w:cs="Arial"/>
        </w:rPr>
      </w:pPr>
      <w:r w:rsidRPr="00F44AC8">
        <w:rPr>
          <w:rFonts w:ascii="Arial" w:hAnsi="Arial" w:cs="Arial"/>
        </w:rPr>
        <w:t>6. Неотъемлемой частью договора о подготовке проектной документации является задание застройщика (заказчика) исполнителю.</w:t>
      </w:r>
    </w:p>
    <w:p w:rsidR="00FA047D" w:rsidRPr="00F44AC8" w:rsidRDefault="00FA047D" w:rsidP="00FA047D">
      <w:pPr>
        <w:autoSpaceDE w:val="0"/>
        <w:autoSpaceDN w:val="0"/>
        <w:adjustRightInd w:val="0"/>
        <w:ind w:right="283" w:firstLine="709"/>
        <w:rPr>
          <w:rFonts w:ascii="Arial" w:hAnsi="Arial" w:cs="Arial"/>
        </w:rPr>
      </w:pPr>
      <w:r w:rsidRPr="00F44AC8">
        <w:rPr>
          <w:rFonts w:ascii="Arial" w:hAnsi="Arial" w:cs="Arial"/>
        </w:rPr>
        <w:t>Задание застройщика (заказчика) исполнителю должно включать:</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1) </w:t>
      </w:r>
      <w:r w:rsidRPr="00F44AC8">
        <w:rPr>
          <w:rFonts w:ascii="Arial" w:hAnsi="Arial" w:cs="Arial"/>
        </w:rPr>
        <w:t>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результаты инженерных изысканий либо указание исполнителю обеспечить проведение инженерных изысканий;</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lastRenderedPageBreak/>
        <w:t xml:space="preserve">3) </w:t>
      </w:r>
      <w:r w:rsidRPr="00F44AC8">
        <w:rPr>
          <w:rFonts w:ascii="Arial" w:hAnsi="Arial" w:cs="Arial"/>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4) </w:t>
      </w:r>
      <w:r w:rsidRPr="00F44AC8">
        <w:rPr>
          <w:rFonts w:ascii="Arial" w:hAnsi="Arial" w:cs="Arial"/>
        </w:rPr>
        <w:t>иные определенные законодательством документы и материалы.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FA047D" w:rsidRPr="00F44AC8" w:rsidRDefault="00FA047D" w:rsidP="00FA047D">
      <w:pPr>
        <w:tabs>
          <w:tab w:val="left" w:pos="240"/>
        </w:tabs>
        <w:autoSpaceDE w:val="0"/>
        <w:autoSpaceDN w:val="0"/>
        <w:adjustRightInd w:val="0"/>
        <w:ind w:right="283" w:firstLine="709"/>
        <w:jc w:val="both"/>
        <w:rPr>
          <w:rFonts w:ascii="Arial" w:hAnsi="Arial" w:cs="Arial"/>
        </w:rPr>
      </w:pPr>
      <w:r w:rsidRPr="00F44AC8">
        <w:rPr>
          <w:rFonts w:ascii="Arial" w:hAnsi="Arial" w:cs="Arial"/>
        </w:rPr>
        <w:t>7. Для подготовки проектной документации выполняются инженерные изыскания в порядке, определенном ст. 47 Градостроительного кодекса Российской Федерации.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Отношения между застройщиками (заказчиками) и исполнителями инженерных изысканий регулируются гражданским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A047D" w:rsidRPr="00F44AC8" w:rsidRDefault="00FA047D" w:rsidP="00FA047D">
      <w:pPr>
        <w:tabs>
          <w:tab w:val="left" w:pos="1104"/>
        </w:tabs>
        <w:autoSpaceDE w:val="0"/>
        <w:autoSpaceDN w:val="0"/>
        <w:adjustRightInd w:val="0"/>
        <w:ind w:right="283" w:firstLine="709"/>
        <w:rPr>
          <w:rFonts w:ascii="Arial" w:hAnsi="Arial" w:cs="Arial"/>
        </w:rPr>
      </w:pPr>
      <w:r w:rsidRPr="00F44AC8">
        <w:rPr>
          <w:rFonts w:ascii="Arial" w:hAnsi="Arial" w:cs="Arial"/>
        </w:rPr>
        <w:t>8. Технические условия подготавливаются:</w:t>
      </w:r>
    </w:p>
    <w:p w:rsidR="00FA047D" w:rsidRPr="00F44AC8" w:rsidRDefault="00FA047D" w:rsidP="00FA047D">
      <w:pPr>
        <w:widowControl w:val="0"/>
        <w:tabs>
          <w:tab w:val="left" w:pos="1205"/>
        </w:tabs>
        <w:overflowPunct w:val="0"/>
        <w:autoSpaceDE w:val="0"/>
        <w:autoSpaceDN w:val="0"/>
        <w:adjustRightInd w:val="0"/>
        <w:ind w:right="283" w:firstLine="709"/>
        <w:jc w:val="both"/>
        <w:rPr>
          <w:rFonts w:ascii="Arial" w:hAnsi="Arial" w:cs="Arial"/>
        </w:rPr>
      </w:pPr>
      <w:r>
        <w:rPr>
          <w:rFonts w:ascii="Arial" w:hAnsi="Arial" w:cs="Arial"/>
        </w:rPr>
        <w:t xml:space="preserve">1) </w:t>
      </w:r>
      <w:r w:rsidRPr="00F44AC8">
        <w:rPr>
          <w:rFonts w:ascii="Arial" w:hAnsi="Arial" w:cs="Arial"/>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A047D" w:rsidRPr="00F44AC8" w:rsidRDefault="00FA047D" w:rsidP="00FA047D">
      <w:pPr>
        <w:widowControl w:val="0"/>
        <w:tabs>
          <w:tab w:val="left" w:pos="1205"/>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по запросам лиц, обладающих правами на земельные участки и желающих осуществить реконструкцию принадлежащих им объектов.</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A047D" w:rsidRPr="00F44AC8" w:rsidRDefault="00FA047D" w:rsidP="00FA047D">
      <w:pPr>
        <w:autoSpaceDE w:val="0"/>
        <w:autoSpaceDN w:val="0"/>
        <w:adjustRightInd w:val="0"/>
        <w:ind w:right="283" w:firstLine="709"/>
        <w:jc w:val="both"/>
        <w:rPr>
          <w:rFonts w:ascii="Arial" w:hAnsi="Arial" w:cs="Arial"/>
          <w:spacing w:val="-2"/>
        </w:rPr>
      </w:pPr>
      <w:r w:rsidRPr="00F44AC8">
        <w:rPr>
          <w:rFonts w:ascii="Arial" w:hAnsi="Arial" w:cs="Arial"/>
          <w:spacing w:val="-2"/>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w:t>
      </w:r>
      <w:r w:rsidRPr="00F44AC8">
        <w:rPr>
          <w:rFonts w:ascii="Arial" w:hAnsi="Arial" w:cs="Arial"/>
          <w:spacing w:val="-2"/>
        </w:rPr>
        <w:lastRenderedPageBreak/>
        <w:t>информацией о плате за подключение, предоставленными правообладателю земельного участка.</w:t>
      </w:r>
    </w:p>
    <w:p w:rsidR="00FA047D" w:rsidRPr="00F44AC8" w:rsidRDefault="00FA047D" w:rsidP="00FA047D">
      <w:pPr>
        <w:autoSpaceDE w:val="0"/>
        <w:autoSpaceDN w:val="0"/>
        <w:adjustRightInd w:val="0"/>
        <w:ind w:right="283" w:firstLine="709"/>
        <w:jc w:val="both"/>
        <w:rPr>
          <w:rFonts w:ascii="Arial" w:hAnsi="Arial" w:cs="Arial"/>
        </w:rPr>
      </w:pPr>
      <w:proofErr w:type="gramStart"/>
      <w:r w:rsidRPr="00F44AC8">
        <w:rPr>
          <w:rFonts w:ascii="Arial" w:hAnsi="Arial" w:cs="Arial"/>
        </w:rPr>
        <w:t>Уполномоченный орган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w:t>
      </w:r>
      <w:proofErr w:type="gramEnd"/>
      <w:r w:rsidRPr="00F44AC8">
        <w:rPr>
          <w:rFonts w:ascii="Arial" w:hAnsi="Arial" w:cs="Arial"/>
        </w:rPr>
        <w:t xml:space="preserve"> за подключение.</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FA047D" w:rsidRPr="00F44AC8" w:rsidRDefault="00FA047D" w:rsidP="00FA047D">
      <w:pPr>
        <w:tabs>
          <w:tab w:val="left" w:pos="331"/>
        </w:tabs>
        <w:autoSpaceDE w:val="0"/>
        <w:autoSpaceDN w:val="0"/>
        <w:adjustRightInd w:val="0"/>
        <w:ind w:right="283" w:firstLine="709"/>
        <w:jc w:val="both"/>
        <w:rPr>
          <w:rFonts w:ascii="Arial" w:hAnsi="Arial" w:cs="Arial"/>
        </w:rPr>
      </w:pPr>
      <w:r w:rsidRPr="00F44AC8">
        <w:rPr>
          <w:rFonts w:ascii="Arial" w:hAnsi="Arial" w:cs="Arial"/>
        </w:rPr>
        <w:t>9.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FA047D" w:rsidRPr="00F44AC8" w:rsidRDefault="00FA047D" w:rsidP="00FA047D">
      <w:pPr>
        <w:ind w:right="283" w:firstLine="709"/>
        <w:jc w:val="both"/>
        <w:rPr>
          <w:rFonts w:ascii="Arial" w:hAnsi="Arial" w:cs="Arial"/>
        </w:rPr>
      </w:pPr>
      <w:r w:rsidRPr="00F44AC8">
        <w:rPr>
          <w:rFonts w:ascii="Arial" w:hAnsi="Arial" w:cs="Arial"/>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A047D" w:rsidRPr="00F44AC8" w:rsidRDefault="00FA047D" w:rsidP="00FA047D">
      <w:pPr>
        <w:ind w:right="283" w:firstLine="709"/>
        <w:jc w:val="both"/>
        <w:rPr>
          <w:rFonts w:ascii="Arial" w:hAnsi="Arial" w:cs="Arial"/>
        </w:rPr>
      </w:pPr>
      <w:r w:rsidRPr="00F44AC8">
        <w:rPr>
          <w:rFonts w:ascii="Arial" w:hAnsi="Arial" w:cs="Arial"/>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A047D" w:rsidRPr="00F44AC8" w:rsidRDefault="00FA047D" w:rsidP="00FA047D">
      <w:pPr>
        <w:ind w:right="283" w:firstLine="709"/>
        <w:jc w:val="both"/>
        <w:rPr>
          <w:rFonts w:ascii="Arial" w:hAnsi="Arial" w:cs="Arial"/>
        </w:rPr>
      </w:pPr>
      <w:r w:rsidRPr="00F44AC8">
        <w:rPr>
          <w:rFonts w:ascii="Arial" w:hAnsi="Arial" w:cs="Arial"/>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FA047D" w:rsidRPr="00F44AC8" w:rsidRDefault="00FA047D" w:rsidP="00FA047D">
      <w:pPr>
        <w:ind w:right="283" w:firstLine="709"/>
        <w:jc w:val="both"/>
        <w:rPr>
          <w:rFonts w:ascii="Arial" w:hAnsi="Arial" w:cs="Arial"/>
        </w:rPr>
      </w:pPr>
      <w:r w:rsidRPr="00F44AC8">
        <w:rPr>
          <w:rFonts w:ascii="Arial" w:hAnsi="Arial" w:cs="Arial"/>
        </w:rPr>
        <w:t>3) архитектурные решения;</w:t>
      </w:r>
    </w:p>
    <w:p w:rsidR="00FA047D" w:rsidRPr="00F44AC8" w:rsidRDefault="00FA047D" w:rsidP="00FA047D">
      <w:pPr>
        <w:ind w:right="283" w:firstLine="709"/>
        <w:jc w:val="both"/>
        <w:rPr>
          <w:rFonts w:ascii="Arial" w:hAnsi="Arial" w:cs="Arial"/>
        </w:rPr>
      </w:pPr>
      <w:r w:rsidRPr="00F44AC8">
        <w:rPr>
          <w:rFonts w:ascii="Arial" w:hAnsi="Arial" w:cs="Arial"/>
        </w:rPr>
        <w:t>4) конструктивные и объемно-планировочные решения;</w:t>
      </w:r>
    </w:p>
    <w:p w:rsidR="00FA047D" w:rsidRPr="00F44AC8" w:rsidRDefault="00FA047D" w:rsidP="00FA047D">
      <w:pPr>
        <w:ind w:right="283" w:firstLine="709"/>
        <w:jc w:val="both"/>
        <w:rPr>
          <w:rFonts w:ascii="Arial" w:hAnsi="Arial" w:cs="Arial"/>
        </w:rPr>
      </w:pPr>
      <w:r w:rsidRPr="00F44AC8">
        <w:rPr>
          <w:rFonts w:ascii="Arial" w:hAnsi="Arial" w:cs="Arial"/>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A047D" w:rsidRPr="00F44AC8" w:rsidRDefault="00FA047D" w:rsidP="00FA047D">
      <w:pPr>
        <w:ind w:right="283" w:firstLine="709"/>
        <w:jc w:val="both"/>
        <w:rPr>
          <w:rFonts w:ascii="Arial" w:hAnsi="Arial" w:cs="Arial"/>
        </w:rPr>
      </w:pPr>
      <w:r w:rsidRPr="00F44AC8">
        <w:rPr>
          <w:rFonts w:ascii="Arial" w:hAnsi="Arial" w:cs="Arial"/>
        </w:rPr>
        <w:t>6) проект организации строительства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8) перечень мероприятий по охране окружающей среды;</w:t>
      </w:r>
    </w:p>
    <w:p w:rsidR="00FA047D" w:rsidRPr="00F44AC8" w:rsidRDefault="00FA047D" w:rsidP="00FA047D">
      <w:pPr>
        <w:ind w:right="283" w:firstLine="709"/>
        <w:jc w:val="both"/>
        <w:rPr>
          <w:rFonts w:ascii="Arial" w:hAnsi="Arial" w:cs="Arial"/>
        </w:rPr>
      </w:pPr>
      <w:r w:rsidRPr="00F44AC8">
        <w:rPr>
          <w:rFonts w:ascii="Arial" w:hAnsi="Arial" w:cs="Arial"/>
        </w:rPr>
        <w:t>9) перечень мероприятий по обеспечению пожарной безопасности;</w:t>
      </w:r>
    </w:p>
    <w:p w:rsidR="00FA047D" w:rsidRPr="00F44AC8" w:rsidRDefault="00FA047D" w:rsidP="00FA047D">
      <w:pPr>
        <w:ind w:right="283" w:firstLine="709"/>
        <w:jc w:val="both"/>
        <w:rPr>
          <w:rFonts w:ascii="Arial" w:hAnsi="Arial" w:cs="Arial"/>
        </w:rPr>
      </w:pPr>
      <w:r w:rsidRPr="00F44AC8">
        <w:rPr>
          <w:rFonts w:ascii="Arial" w:hAnsi="Arial" w:cs="Arial"/>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FA047D" w:rsidRPr="00F44AC8" w:rsidRDefault="00FA047D" w:rsidP="00FA047D">
      <w:pPr>
        <w:ind w:right="283" w:firstLine="709"/>
        <w:jc w:val="both"/>
        <w:rPr>
          <w:rFonts w:ascii="Arial" w:hAnsi="Arial" w:cs="Arial"/>
        </w:rPr>
      </w:pPr>
      <w:r w:rsidRPr="00F44AC8">
        <w:rPr>
          <w:rFonts w:ascii="Arial" w:hAnsi="Arial" w:cs="Arial"/>
        </w:rPr>
        <w:t>11) требования к обеспечению безопасной эксплуатации объектов капитального строительства;</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 xml:space="preserve">12)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w:t>
      </w:r>
      <w:r w:rsidRPr="00F44AC8">
        <w:rPr>
          <w:rFonts w:ascii="Arial" w:hAnsi="Arial" w:cs="Arial"/>
        </w:rPr>
        <w:lastRenderedPageBreak/>
        <w:t>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13)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A047D" w:rsidRPr="00F44AC8" w:rsidRDefault="00FA047D" w:rsidP="00FA047D">
      <w:pPr>
        <w:ind w:right="283" w:firstLine="709"/>
        <w:jc w:val="both"/>
        <w:rPr>
          <w:rFonts w:ascii="Arial" w:hAnsi="Arial" w:cs="Arial"/>
        </w:rPr>
      </w:pPr>
      <w:r w:rsidRPr="00F44AC8">
        <w:rPr>
          <w:rFonts w:ascii="Arial" w:hAnsi="Arial" w:cs="Arial"/>
        </w:rPr>
        <w:t>14)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FA047D" w:rsidRPr="00F44AC8" w:rsidRDefault="00FA047D" w:rsidP="00FA047D">
      <w:pPr>
        <w:ind w:right="283" w:firstLine="709"/>
        <w:jc w:val="both"/>
      </w:pPr>
      <w:r w:rsidRPr="00F44AC8">
        <w:rPr>
          <w:rFonts w:ascii="Arial" w:hAnsi="Arial" w:cs="Arial"/>
        </w:rPr>
        <w:t xml:space="preserve">15) иная документация в случаях, предусмотренных федеральными </w:t>
      </w:r>
      <w:hyperlink r:id="rId17" w:tooltip="Ссылка на список документов:&#10;&quot;Градостроительный кодекс Российской Федерации&quot; от 29.12.2004 N 190-ФЗ&#10;(ред. от 07.03.2017)&#10;-------------------- &#10;Федеральный закон от 21.07.1997 N 116-ФЗ&#10;(ред. от 07.03.2017)&#10;&quot;О промышленной безопасности опасных производственных о" w:history="1">
        <w:r w:rsidRPr="00F44AC8">
          <w:rPr>
            <w:rStyle w:val="af7"/>
            <w:rFonts w:ascii="Arial" w:hAnsi="Arial" w:cs="Arial"/>
          </w:rPr>
          <w:t>законами</w:t>
        </w:r>
      </w:hyperlink>
      <w:r w:rsidRPr="00F44AC8">
        <w:rPr>
          <w:rStyle w:val="blk1"/>
          <w:rFonts w:ascii="Arial" w:hAnsi="Arial" w:cs="Arial"/>
          <w:specVanish w:val="0"/>
        </w:rPr>
        <w:t>.</w:t>
      </w:r>
    </w:p>
    <w:p w:rsidR="00FA047D" w:rsidRPr="00F44AC8" w:rsidRDefault="00FA047D" w:rsidP="00FA047D">
      <w:pPr>
        <w:autoSpaceDE w:val="0"/>
        <w:autoSpaceDN w:val="0"/>
        <w:adjustRightInd w:val="0"/>
        <w:ind w:right="283" w:firstLine="709"/>
        <w:rPr>
          <w:rFonts w:ascii="Arial" w:hAnsi="Arial" w:cs="Arial"/>
        </w:rPr>
      </w:pPr>
      <w:r w:rsidRPr="00F44AC8">
        <w:rPr>
          <w:rFonts w:ascii="Arial" w:hAnsi="Arial" w:cs="Arial"/>
        </w:rPr>
        <w:t xml:space="preserve">10. Проектная документация разрабатывается в соответствии </w:t>
      </w:r>
      <w:proofErr w:type="gramStart"/>
      <w:r w:rsidRPr="00F44AC8">
        <w:rPr>
          <w:rFonts w:ascii="Arial" w:hAnsi="Arial" w:cs="Arial"/>
        </w:rPr>
        <w:t>с</w:t>
      </w:r>
      <w:proofErr w:type="gramEnd"/>
      <w:r w:rsidRPr="00F44AC8">
        <w:rPr>
          <w:rFonts w:ascii="Arial" w:hAnsi="Arial" w:cs="Arial"/>
        </w:rPr>
        <w:t>:</w:t>
      </w:r>
    </w:p>
    <w:p w:rsidR="00FA047D" w:rsidRPr="00F44AC8" w:rsidRDefault="00FA047D" w:rsidP="00FA047D">
      <w:pPr>
        <w:tabs>
          <w:tab w:val="left" w:pos="1354"/>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A047D" w:rsidRPr="00F44AC8" w:rsidRDefault="00FA047D" w:rsidP="00FA047D">
      <w:pPr>
        <w:tabs>
          <w:tab w:val="left" w:pos="1200"/>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A047D" w:rsidRPr="00F44AC8" w:rsidRDefault="00FA047D" w:rsidP="00FA047D">
      <w:pPr>
        <w:tabs>
          <w:tab w:val="left" w:pos="1118"/>
        </w:tabs>
        <w:autoSpaceDE w:val="0"/>
        <w:autoSpaceDN w:val="0"/>
        <w:adjustRightInd w:val="0"/>
        <w:ind w:right="283" w:firstLine="709"/>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результатами инженерных изысканий;</w:t>
      </w:r>
    </w:p>
    <w:p w:rsidR="00FA047D" w:rsidRPr="00F44AC8" w:rsidRDefault="00FA047D" w:rsidP="00FA047D">
      <w:pPr>
        <w:tabs>
          <w:tab w:val="left" w:pos="1387"/>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11. Проектная документация утверждается застройщиком или заказчиком. В случаях, предусмотренных ст.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FA047D" w:rsidRPr="00F44AC8" w:rsidRDefault="00FA047D" w:rsidP="00FA047D">
      <w:pPr>
        <w:autoSpaceDE w:val="0"/>
        <w:autoSpaceDN w:val="0"/>
        <w:adjustRightInd w:val="0"/>
        <w:ind w:right="283"/>
        <w:jc w:val="center"/>
        <w:rPr>
          <w:rFonts w:ascii="Arial" w:hAnsi="Arial" w:cs="Arial"/>
        </w:rPr>
      </w:pPr>
    </w:p>
    <w:p w:rsidR="00FA047D" w:rsidRPr="00F44AC8" w:rsidRDefault="00FA047D" w:rsidP="00FA047D">
      <w:pPr>
        <w:ind w:right="283"/>
        <w:jc w:val="center"/>
        <w:rPr>
          <w:rFonts w:ascii="Arial" w:hAnsi="Arial" w:cs="Arial"/>
          <w:bCs/>
        </w:rPr>
      </w:pPr>
      <w:r w:rsidRPr="00F44AC8">
        <w:rPr>
          <w:rFonts w:ascii="Arial" w:hAnsi="Arial" w:cs="Arial"/>
          <w:bCs/>
        </w:rPr>
        <w:t>СТАТЬЯ 23. ВЫДАЧА РАЗРЕШЕНИЙ НА СТРОИТЕЛЬСТВО</w:t>
      </w:r>
    </w:p>
    <w:p w:rsidR="00FA047D" w:rsidRPr="00F44AC8" w:rsidRDefault="00FA047D" w:rsidP="00FA047D">
      <w:pPr>
        <w:ind w:right="283"/>
        <w:jc w:val="center"/>
        <w:rPr>
          <w:rFonts w:ascii="Arial" w:hAnsi="Arial" w:cs="Arial"/>
          <w:bCs/>
        </w:rPr>
      </w:pP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Выдача разрешения на строительство осуществляется в соответствии со статьей 51 Градостроительного кодекса Российской Федерации.</w:t>
      </w:r>
    </w:p>
    <w:p w:rsidR="00FA047D" w:rsidRPr="00F44AC8" w:rsidRDefault="00FA047D" w:rsidP="00FA047D">
      <w:pPr>
        <w:widowControl w:val="0"/>
        <w:tabs>
          <w:tab w:val="left" w:pos="1123"/>
        </w:tabs>
        <w:autoSpaceDE w:val="0"/>
        <w:autoSpaceDN w:val="0"/>
        <w:adjustRightInd w:val="0"/>
        <w:ind w:right="283"/>
        <w:jc w:val="center"/>
        <w:rPr>
          <w:rFonts w:ascii="Arial" w:hAnsi="Arial" w:cs="Arial"/>
        </w:rPr>
      </w:pPr>
    </w:p>
    <w:p w:rsidR="00FA047D" w:rsidRPr="00F44AC8" w:rsidRDefault="00FA047D" w:rsidP="00FA047D">
      <w:pPr>
        <w:ind w:right="283"/>
        <w:jc w:val="center"/>
        <w:rPr>
          <w:rFonts w:ascii="Arial" w:hAnsi="Arial" w:cs="Arial"/>
          <w:bCs/>
        </w:rPr>
      </w:pPr>
      <w:r w:rsidRPr="00F44AC8">
        <w:rPr>
          <w:rFonts w:ascii="Arial" w:hAnsi="Arial" w:cs="Arial"/>
          <w:bCs/>
        </w:rPr>
        <w:t>СТАТЬЯ 24. ПРИЕМКА ОБЪЕКТА И ВЫДАЧА РАЗРЕШЕНИЯ НА ВВОД ОБЪЕКТА В ЭКСПЛУАТАЦИЮ</w:t>
      </w:r>
    </w:p>
    <w:p w:rsidR="00FA047D" w:rsidRPr="00F44AC8" w:rsidRDefault="00FA047D" w:rsidP="00FA047D">
      <w:pPr>
        <w:ind w:right="283"/>
        <w:jc w:val="center"/>
        <w:rPr>
          <w:rFonts w:ascii="Arial" w:hAnsi="Arial" w:cs="Arial"/>
          <w:bCs/>
        </w:rPr>
      </w:pPr>
    </w:p>
    <w:p w:rsidR="00FA047D" w:rsidRPr="00F44AC8" w:rsidRDefault="00FA047D" w:rsidP="00FA047D">
      <w:pPr>
        <w:tabs>
          <w:tab w:val="left" w:pos="142"/>
        </w:tabs>
        <w:ind w:right="283" w:firstLine="709"/>
        <w:jc w:val="both"/>
        <w:outlineLvl w:val="3"/>
        <w:rPr>
          <w:rFonts w:ascii="Arial" w:hAnsi="Arial" w:cs="Arial"/>
        </w:rPr>
      </w:pPr>
      <w:r w:rsidRPr="00F44AC8">
        <w:rPr>
          <w:rFonts w:ascii="Arial" w:hAnsi="Arial" w:cs="Arial"/>
        </w:rPr>
        <w:t>Выдача разрешения на ввод объекта в эксплуатацию осуществляется в соответствии со ст. 55 Градостроительного кодекса Российской Федерации.</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tabs>
          <w:tab w:val="left" w:pos="142"/>
        </w:tabs>
        <w:ind w:right="283"/>
        <w:jc w:val="center"/>
        <w:outlineLvl w:val="3"/>
        <w:rPr>
          <w:rFonts w:ascii="Arial" w:hAnsi="Arial" w:cs="Arial"/>
        </w:rPr>
      </w:pPr>
      <w:r w:rsidRPr="00F44AC8">
        <w:rPr>
          <w:rFonts w:ascii="Arial" w:hAnsi="Arial" w:cs="Arial"/>
        </w:rPr>
        <w:t>СТАТЬЯ 25. КОНТРОЛЬ ИСПОЛЬЗОВАНИЯ ЗЕМЕЛЬНЫХ УЧАСТКОВ И ОБЪЕКТОВ КАПИТАЛЬНОГО СТРОИТЕЛЬСТВА</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tabs>
          <w:tab w:val="left" w:pos="142"/>
        </w:tabs>
        <w:ind w:right="283" w:firstLine="709"/>
        <w:jc w:val="both"/>
        <w:outlineLvl w:val="3"/>
        <w:rPr>
          <w:rFonts w:ascii="Arial" w:hAnsi="Arial" w:cs="Arial"/>
        </w:rPr>
      </w:pPr>
      <w:r w:rsidRPr="00F44AC8">
        <w:rPr>
          <w:rFonts w:ascii="Arial" w:hAnsi="Arial" w:cs="Arial"/>
        </w:rPr>
        <w:t>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tabs>
          <w:tab w:val="left" w:pos="142"/>
        </w:tabs>
        <w:ind w:right="283"/>
        <w:jc w:val="center"/>
        <w:outlineLvl w:val="0"/>
        <w:rPr>
          <w:rFonts w:ascii="Arial" w:hAnsi="Arial" w:cs="Arial"/>
        </w:rPr>
      </w:pPr>
      <w:r w:rsidRPr="00F44AC8">
        <w:rPr>
          <w:rFonts w:ascii="Arial" w:hAnsi="Arial" w:cs="Arial"/>
        </w:rPr>
        <w:t>СТАТЬЯ 26. ОТВЕТСТВЕННОСТЬ ЗА НАРУШЕНИЕ ПРАВИЛ</w:t>
      </w:r>
    </w:p>
    <w:p w:rsidR="00FA047D" w:rsidRPr="00F44AC8" w:rsidRDefault="00FA047D" w:rsidP="00FA047D">
      <w:pPr>
        <w:tabs>
          <w:tab w:val="left" w:pos="142"/>
        </w:tabs>
        <w:ind w:right="283"/>
        <w:jc w:val="center"/>
        <w:outlineLvl w:val="0"/>
        <w:rPr>
          <w:rFonts w:ascii="Arial" w:hAnsi="Arial" w:cs="Arial"/>
        </w:rPr>
      </w:pPr>
    </w:p>
    <w:p w:rsidR="00FA047D" w:rsidRPr="00F44AC8" w:rsidRDefault="00FA047D" w:rsidP="00FA047D">
      <w:pPr>
        <w:tabs>
          <w:tab w:val="left" w:pos="142"/>
        </w:tabs>
        <w:ind w:right="283" w:firstLine="709"/>
        <w:jc w:val="both"/>
        <w:outlineLvl w:val="3"/>
        <w:rPr>
          <w:rFonts w:ascii="Arial" w:hAnsi="Arial" w:cs="Arial"/>
        </w:rPr>
      </w:pPr>
      <w:r w:rsidRPr="00F44AC8">
        <w:rPr>
          <w:rFonts w:ascii="Arial" w:hAnsi="Arial" w:cs="Arial"/>
        </w:rPr>
        <w:lastRenderedPageBreak/>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widowControl w:val="0"/>
        <w:tabs>
          <w:tab w:val="left" w:pos="142"/>
        </w:tabs>
        <w:ind w:right="283"/>
        <w:jc w:val="center"/>
        <w:outlineLvl w:val="0"/>
        <w:rPr>
          <w:rFonts w:ascii="Arial" w:hAnsi="Arial" w:cs="Arial"/>
          <w:bCs/>
        </w:rPr>
      </w:pPr>
      <w:r w:rsidRPr="00F44AC8">
        <w:rPr>
          <w:rFonts w:ascii="Arial" w:hAnsi="Arial" w:cs="Arial"/>
          <w:bCs/>
        </w:rPr>
        <w:t>СТАТЬЯ 27. ВСТУПЛЕНИЕ В СИЛУ НАСТОЯЩИХ ПРАВИЛ</w:t>
      </w:r>
    </w:p>
    <w:p w:rsidR="00FA047D" w:rsidRPr="00FB03A5" w:rsidRDefault="00FA047D" w:rsidP="00FA047D">
      <w:pPr>
        <w:widowControl w:val="0"/>
        <w:tabs>
          <w:tab w:val="left" w:pos="142"/>
        </w:tabs>
        <w:ind w:right="283"/>
        <w:jc w:val="center"/>
        <w:outlineLvl w:val="0"/>
        <w:rPr>
          <w:rFonts w:ascii="Arial" w:hAnsi="Arial" w:cs="Arial"/>
          <w:bCs/>
        </w:rPr>
      </w:pPr>
    </w:p>
    <w:p w:rsidR="00FA047D" w:rsidRPr="00F44AC8" w:rsidRDefault="00FA047D" w:rsidP="00FA047D">
      <w:pPr>
        <w:widowControl w:val="0"/>
        <w:tabs>
          <w:tab w:val="left" w:pos="142"/>
        </w:tabs>
        <w:ind w:right="283" w:firstLine="709"/>
        <w:jc w:val="both"/>
        <w:rPr>
          <w:rFonts w:ascii="Arial" w:hAnsi="Arial" w:cs="Arial"/>
          <w:bCs/>
        </w:rPr>
      </w:pPr>
      <w:r w:rsidRPr="00F44AC8">
        <w:rPr>
          <w:rFonts w:ascii="Arial" w:hAnsi="Arial" w:cs="Arial"/>
          <w:bCs/>
        </w:rPr>
        <w:t>1. Настоящие Правила вступают в силу со дня их официального опубликования.</w:t>
      </w:r>
    </w:p>
    <w:p w:rsidR="00FA047D" w:rsidRPr="00F44AC8" w:rsidRDefault="00FA047D" w:rsidP="00FA047D">
      <w:pPr>
        <w:widowControl w:val="0"/>
        <w:tabs>
          <w:tab w:val="left" w:pos="142"/>
        </w:tabs>
        <w:ind w:right="283" w:firstLine="709"/>
        <w:jc w:val="both"/>
        <w:rPr>
          <w:rFonts w:ascii="Arial" w:hAnsi="Arial" w:cs="Arial"/>
        </w:rPr>
      </w:pPr>
      <w:r w:rsidRPr="00F44AC8">
        <w:rPr>
          <w:rFonts w:ascii="Arial" w:hAnsi="Arial" w:cs="Arial"/>
        </w:rPr>
        <w:t>2. Сведения о территориальных зонах вносятся в государственный кадастр недвижимости.</w:t>
      </w:r>
    </w:p>
    <w:p w:rsidR="00FA047D" w:rsidRDefault="00FA047D" w:rsidP="00FA047D">
      <w:pPr>
        <w:widowControl w:val="0"/>
        <w:tabs>
          <w:tab w:val="left" w:pos="142"/>
        </w:tabs>
        <w:ind w:left="-567" w:right="283" w:firstLine="709"/>
        <w:jc w:val="center"/>
        <w:outlineLvl w:val="0"/>
        <w:rPr>
          <w:rFonts w:ascii="Arial" w:hAnsi="Arial" w:cs="Arial"/>
        </w:rPr>
      </w:pPr>
    </w:p>
    <w:p w:rsidR="00FA047D" w:rsidRPr="00F44AC8" w:rsidRDefault="00FA047D" w:rsidP="00FA047D">
      <w:pPr>
        <w:widowControl w:val="0"/>
        <w:tabs>
          <w:tab w:val="left" w:pos="142"/>
        </w:tabs>
        <w:ind w:left="-567" w:right="283" w:firstLine="709"/>
        <w:jc w:val="center"/>
        <w:outlineLvl w:val="0"/>
        <w:rPr>
          <w:rFonts w:ascii="Arial" w:hAnsi="Arial" w:cs="Arial"/>
        </w:rPr>
      </w:pPr>
      <w:r w:rsidRPr="00F44AC8">
        <w:rPr>
          <w:rFonts w:ascii="Arial" w:hAnsi="Arial" w:cs="Arial"/>
        </w:rPr>
        <w:t>ЧАСТЬ 2. КАРТА ГРАДОСТРОИТЕЛЬНОГО ЗОНИРОВАНИЯ</w:t>
      </w:r>
    </w:p>
    <w:p w:rsidR="00FA047D" w:rsidRPr="00F44AC8" w:rsidRDefault="00FA047D" w:rsidP="00FA047D">
      <w:pPr>
        <w:widowControl w:val="0"/>
        <w:tabs>
          <w:tab w:val="left" w:pos="142"/>
        </w:tabs>
        <w:ind w:left="-567" w:right="283" w:firstLine="709"/>
        <w:jc w:val="center"/>
        <w:outlineLvl w:val="0"/>
        <w:rPr>
          <w:rFonts w:ascii="Arial" w:hAnsi="Arial" w:cs="Arial"/>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территории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FA047D" w:rsidRPr="00FB03A5" w:rsidRDefault="00FA047D" w:rsidP="00FA047D">
      <w:pPr>
        <w:autoSpaceDE w:val="0"/>
        <w:autoSpaceDN w:val="0"/>
        <w:adjustRightInd w:val="0"/>
        <w:ind w:right="283"/>
        <w:jc w:val="center"/>
        <w:outlineLvl w:val="0"/>
        <w:rPr>
          <w:rFonts w:ascii="Arial" w:hAnsi="Arial" w:cs="Arial"/>
        </w:rPr>
      </w:pPr>
    </w:p>
    <w:p w:rsidR="00FA047D" w:rsidRPr="00FB03A5" w:rsidRDefault="00FA047D" w:rsidP="00FA047D">
      <w:pPr>
        <w:autoSpaceDE w:val="0"/>
        <w:autoSpaceDN w:val="0"/>
        <w:adjustRightInd w:val="0"/>
        <w:ind w:right="283"/>
        <w:jc w:val="center"/>
        <w:outlineLvl w:val="0"/>
        <w:rPr>
          <w:rFonts w:ascii="Arial" w:hAnsi="Arial" w:cs="Arial"/>
        </w:rPr>
      </w:pPr>
      <w:r w:rsidRPr="00FB03A5">
        <w:rPr>
          <w:rFonts w:ascii="Arial" w:hAnsi="Arial" w:cs="Arial"/>
        </w:rPr>
        <w:t>ЧАСТЬ 3. ГРАДОСТРОИТЕЛЬНЫЕ РЕГЛАМЕНТЫ</w:t>
      </w:r>
    </w:p>
    <w:p w:rsidR="00FA047D" w:rsidRPr="00F44AC8" w:rsidRDefault="00FA047D" w:rsidP="00FA047D">
      <w:pPr>
        <w:autoSpaceDE w:val="0"/>
        <w:autoSpaceDN w:val="0"/>
        <w:adjustRightInd w:val="0"/>
        <w:ind w:right="283"/>
        <w:jc w:val="center"/>
        <w:outlineLvl w:val="0"/>
        <w:rPr>
          <w:rFonts w:ascii="Arial" w:hAnsi="Arial" w:cs="Arial"/>
          <w:bCs/>
        </w:rPr>
      </w:pPr>
    </w:p>
    <w:p w:rsidR="00FA047D" w:rsidRPr="00F44AC8" w:rsidRDefault="00FA047D" w:rsidP="00FA047D">
      <w:pPr>
        <w:overflowPunct w:val="0"/>
        <w:autoSpaceDE w:val="0"/>
        <w:autoSpaceDN w:val="0"/>
        <w:adjustRightInd w:val="0"/>
        <w:ind w:right="283"/>
        <w:jc w:val="center"/>
        <w:rPr>
          <w:rFonts w:ascii="Arial" w:hAnsi="Arial" w:cs="Arial"/>
        </w:rPr>
      </w:pPr>
      <w:r w:rsidRPr="00F44AC8">
        <w:rPr>
          <w:rFonts w:ascii="Arial" w:hAnsi="Arial" w:cs="Arial"/>
        </w:rPr>
        <w:t>РАЗДЕЛ 3.1.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p w:rsidR="00FA047D" w:rsidRPr="00F44AC8" w:rsidRDefault="00FA047D" w:rsidP="00FA047D">
      <w:pPr>
        <w:overflowPunct w:val="0"/>
        <w:autoSpaceDE w:val="0"/>
        <w:autoSpaceDN w:val="0"/>
        <w:adjustRightInd w:val="0"/>
        <w:ind w:right="283"/>
        <w:jc w:val="center"/>
        <w:rPr>
          <w:rFonts w:ascii="Arial" w:hAnsi="Arial" w:cs="Arial"/>
        </w:rPr>
      </w:pPr>
    </w:p>
    <w:p w:rsidR="00FA047D" w:rsidRPr="00F44AC8" w:rsidRDefault="00FA047D" w:rsidP="00FA047D">
      <w:pPr>
        <w:overflowPunct w:val="0"/>
        <w:autoSpaceDE w:val="0"/>
        <w:autoSpaceDN w:val="0"/>
        <w:adjustRightInd w:val="0"/>
        <w:ind w:right="283"/>
        <w:jc w:val="center"/>
        <w:rPr>
          <w:rFonts w:ascii="Arial" w:hAnsi="Arial" w:cs="Arial"/>
        </w:rPr>
      </w:pPr>
      <w:r w:rsidRPr="00F44AC8">
        <w:rPr>
          <w:rFonts w:ascii="Arial" w:hAnsi="Arial" w:cs="Arial"/>
        </w:rPr>
        <w:t>СТАТЬЯ 28. ИСПОЛЬЗОВАНИЕ ЗЕМЕЛЬ, ДЛЯ КОТОРЫХ ГРАДОСТРОИТЕЛЬНЫЕ РЕГЛАМЕНТЫ НЕ УСТАНАВЛИВАЮТСЯ</w:t>
      </w:r>
    </w:p>
    <w:p w:rsidR="00FA047D" w:rsidRPr="00F44AC8" w:rsidRDefault="00FA047D" w:rsidP="00FA047D">
      <w:pPr>
        <w:overflowPunct w:val="0"/>
        <w:autoSpaceDE w:val="0"/>
        <w:autoSpaceDN w:val="0"/>
        <w:adjustRightInd w:val="0"/>
        <w:ind w:right="283"/>
        <w:jc w:val="center"/>
        <w:rPr>
          <w:rFonts w:ascii="Arial" w:hAnsi="Arial" w:cs="Arial"/>
        </w:rPr>
      </w:pPr>
    </w:p>
    <w:p w:rsidR="00FA047D" w:rsidRPr="00F44AC8" w:rsidRDefault="00FA047D" w:rsidP="00FA047D">
      <w:pPr>
        <w:ind w:right="284" w:firstLine="709"/>
        <w:jc w:val="both"/>
        <w:rPr>
          <w:rFonts w:ascii="Arial" w:hAnsi="Arial" w:cs="Arial"/>
        </w:rPr>
      </w:pPr>
      <w:r>
        <w:rPr>
          <w:rFonts w:ascii="Arial" w:hAnsi="Arial" w:cs="Arial"/>
        </w:rPr>
        <w:t>З</w:t>
      </w:r>
      <w:r w:rsidRPr="00F44AC8">
        <w:rPr>
          <w:rFonts w:ascii="Arial" w:hAnsi="Arial" w:cs="Arial"/>
        </w:rPr>
        <w:t>емли лесного фонда</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для земель лесного фонда устанавливаются Лесным Кодексом Российской Федерации, Земельным Кодексом Российской Федерации, Градостроительным Кодексом Российской Федерации.</w:t>
      </w:r>
    </w:p>
    <w:p w:rsidR="00FA047D" w:rsidRPr="00F44AC8" w:rsidRDefault="00FA047D" w:rsidP="00FA047D">
      <w:pPr>
        <w:ind w:right="284" w:firstLine="709"/>
        <w:jc w:val="both"/>
        <w:rPr>
          <w:rFonts w:ascii="Arial" w:hAnsi="Arial" w:cs="Arial"/>
        </w:rPr>
      </w:pPr>
      <w:r>
        <w:rPr>
          <w:rFonts w:ascii="Arial" w:hAnsi="Arial" w:cs="Arial"/>
        </w:rPr>
        <w:t>З</w:t>
      </w:r>
      <w:r w:rsidRPr="00F44AC8">
        <w:rPr>
          <w:rFonts w:ascii="Arial" w:hAnsi="Arial" w:cs="Arial"/>
        </w:rPr>
        <w:t>емли, покрытые поверхностными водами</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и ограничения на территории водных объектов регламентируются Водным Кодексом Российской Федерации, Градостроительным Кодексом Российской Федерации, Земельным Кодексом  Российской Федерации, региональными и местными нормативно-правовыми актами.</w:t>
      </w:r>
    </w:p>
    <w:p w:rsidR="00FA047D" w:rsidRPr="00F44AC8" w:rsidRDefault="00FA047D" w:rsidP="00FA047D">
      <w:pPr>
        <w:ind w:right="284" w:firstLine="709"/>
        <w:jc w:val="both"/>
        <w:rPr>
          <w:rFonts w:ascii="Arial" w:hAnsi="Arial" w:cs="Arial"/>
        </w:rPr>
      </w:pPr>
      <w:r>
        <w:rPr>
          <w:rFonts w:ascii="Arial" w:hAnsi="Arial" w:cs="Arial"/>
        </w:rPr>
        <w:t>С</w:t>
      </w:r>
      <w:r w:rsidRPr="00F44AC8">
        <w:rPr>
          <w:rFonts w:ascii="Arial" w:hAnsi="Arial" w:cs="Arial"/>
        </w:rPr>
        <w:t>ельскохозяйственных угодий в составе земель сельскохозяйственного назначения</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и ограничения на территории земель сельскохозяйственного назначения регламентируется Градостроительным Кодексом Российской Федерации, Земельным Кодексом Российской Федерации.</w:t>
      </w:r>
    </w:p>
    <w:p w:rsidR="00FA047D" w:rsidRPr="00F44AC8" w:rsidRDefault="00FA047D" w:rsidP="00FA047D">
      <w:pPr>
        <w:ind w:right="284" w:firstLine="709"/>
        <w:jc w:val="both"/>
        <w:rPr>
          <w:rFonts w:ascii="Arial" w:hAnsi="Arial" w:cs="Arial"/>
        </w:rPr>
      </w:pPr>
      <w:r>
        <w:rPr>
          <w:rFonts w:ascii="Arial" w:hAnsi="Arial" w:cs="Arial"/>
        </w:rPr>
        <w:t>О</w:t>
      </w:r>
      <w:r w:rsidRPr="00F44AC8">
        <w:rPr>
          <w:rFonts w:ascii="Arial" w:hAnsi="Arial" w:cs="Arial"/>
        </w:rPr>
        <w:t>собо охраняемых природных территорий.</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и ограничения для особо охраняемых природных территорий регламентируются Федеральным законом от 14.03.1995 № 33-ФЗ «Об особо охраняемых природных территориях».</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lastRenderedPageBreak/>
        <w:t>СТАТЬЯ 29. ИСПОЛЬЗОВАНИЕ ЗЕМЕЛЬНЫХ УЧАСТКОВ, НА КОТОРЫЕ ДЕЙСТВИЕ ГРАДОСТРОИТЕЛЬНЫХ РЕГЛАМЕНТОВ НЕ РАСПРОСТРАНЯЕТСЯ</w:t>
      </w:r>
    </w:p>
    <w:p w:rsidR="00FA047D" w:rsidRPr="00F44AC8" w:rsidRDefault="00FA047D" w:rsidP="00FA047D">
      <w:pPr>
        <w:ind w:right="284"/>
        <w:jc w:val="center"/>
        <w:rPr>
          <w:rFonts w:ascii="Arial" w:hAnsi="Arial" w:cs="Arial"/>
        </w:rPr>
      </w:pPr>
    </w:p>
    <w:p w:rsidR="00FA047D" w:rsidRPr="00F44AC8" w:rsidRDefault="00FA047D" w:rsidP="00FA047D">
      <w:pPr>
        <w:ind w:right="284" w:firstLine="709"/>
        <w:jc w:val="both"/>
        <w:rPr>
          <w:rFonts w:ascii="Arial" w:hAnsi="Arial" w:cs="Arial"/>
        </w:rPr>
      </w:pPr>
      <w:r>
        <w:rPr>
          <w:rFonts w:ascii="Arial" w:hAnsi="Arial" w:cs="Arial"/>
        </w:rPr>
        <w:t>В</w:t>
      </w:r>
      <w:r w:rsidRPr="00F44AC8">
        <w:rPr>
          <w:rFonts w:ascii="Arial" w:hAnsi="Arial" w:cs="Arial"/>
        </w:rPr>
        <w:t xml:space="preserve"> границах территорий общего пользования.</w:t>
      </w:r>
    </w:p>
    <w:p w:rsidR="00FA047D" w:rsidRPr="00F44AC8" w:rsidRDefault="00FA047D" w:rsidP="00FA047D">
      <w:pPr>
        <w:ind w:right="284" w:firstLine="709"/>
        <w:jc w:val="both"/>
        <w:rPr>
          <w:rFonts w:ascii="Arial" w:hAnsi="Arial" w:cs="Arial"/>
        </w:rPr>
      </w:pPr>
      <w:r w:rsidRPr="00F44AC8">
        <w:rPr>
          <w:rFonts w:ascii="Arial" w:hAnsi="Arial" w:cs="Arial"/>
        </w:rPr>
        <w:t>Условия для территорий береговых полос устанавливается Градостроительным Кодексом Российской Федерации, Водным Кодексом Российской Федерации, Кодексом Внутреннего водного транспорта РФ;</w:t>
      </w:r>
    </w:p>
    <w:p w:rsidR="00FA047D" w:rsidRPr="00F44AC8" w:rsidRDefault="00FA047D" w:rsidP="00FA047D">
      <w:pPr>
        <w:ind w:right="284" w:firstLine="709"/>
        <w:jc w:val="both"/>
        <w:rPr>
          <w:rFonts w:ascii="Arial" w:hAnsi="Arial" w:cs="Arial"/>
        </w:rPr>
      </w:pPr>
      <w:r w:rsidRPr="00F44AC8">
        <w:rPr>
          <w:rFonts w:ascii="Arial" w:hAnsi="Arial" w:cs="Arial"/>
        </w:rPr>
        <w:t xml:space="preserve"> </w:t>
      </w:r>
      <w:proofErr w:type="gramStart"/>
      <w:r w:rsidRPr="00F44AC8">
        <w:rPr>
          <w:rFonts w:ascii="Arial" w:hAnsi="Arial" w:cs="Arial"/>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F44AC8">
        <w:rPr>
          <w:rFonts w:ascii="Arial" w:hAnsi="Arial" w:cs="Arial"/>
        </w:rPr>
        <w:t xml:space="preserve"> наследия. На территории Голоустненского муниципального образования находится  объекты культурно наследия. Для объектов культурного наследия  на основании Федерального Закона от 25.06.2002г. № 73-ФЗ «Об объектах культурного наследия (памятниках истории и культуры) народов Российской Федерации</w:t>
      </w:r>
      <w:proofErr w:type="gramStart"/>
      <w:r w:rsidRPr="00F44AC8">
        <w:rPr>
          <w:rFonts w:ascii="Arial" w:hAnsi="Arial" w:cs="Arial"/>
        </w:rPr>
        <w:t>»з</w:t>
      </w:r>
      <w:proofErr w:type="gramEnd"/>
      <w:r w:rsidRPr="00F44AC8">
        <w:rPr>
          <w:rFonts w:ascii="Arial" w:hAnsi="Arial" w:cs="Arial"/>
        </w:rPr>
        <w:t>апрещается проектирование и проведение землеустроительных, земляных, строительных и иных видов работ, Использование данных объектов устанавливаются Градостроительным Кодексом Российской Федерации, Федеральным Законом от 25.06.2002г. № 73-ФЗ «Об объектах культурного наследия (памятниках истории и культуры) народов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 территории, предназначенные для размещения линейных объектов и (или) занятые линейными объектами.</w:t>
      </w:r>
    </w:p>
    <w:p w:rsidR="00FA047D" w:rsidRPr="00F44AC8" w:rsidRDefault="00FA047D" w:rsidP="00FA047D">
      <w:pPr>
        <w:ind w:right="284" w:firstLine="709"/>
        <w:jc w:val="both"/>
        <w:rPr>
          <w:rFonts w:ascii="Arial" w:hAnsi="Arial" w:cs="Arial"/>
        </w:rPr>
      </w:pPr>
      <w:r w:rsidRPr="00F44AC8">
        <w:rPr>
          <w:rFonts w:ascii="Arial" w:hAnsi="Arial" w:cs="Arial"/>
        </w:rPr>
        <w:t xml:space="preserve">Условия для территорий линейных объектов устанавливаются Градостроительным Кодексом, Земельным Кодексом Российской Федерации, СП 42.13330.2016, Гост 12.1.051-90 «Система стандартов безопасности труда. Электробезопасность. </w:t>
      </w:r>
      <w:proofErr w:type="gramStart"/>
      <w:r w:rsidRPr="00F44AC8">
        <w:rPr>
          <w:rFonts w:ascii="Arial" w:hAnsi="Arial" w:cs="Arial"/>
        </w:rPr>
        <w:t>Расстояние безопасности в охранной зоне линий электропередачи напряжением свыше 1000 в»,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9.06.1995 №578 «Об утверждении Правил охраны линий и сооружений связи», Постановлением Правительства РФ от 29.10.09 №860 «О требованиях к</w:t>
      </w:r>
      <w:proofErr w:type="gramEnd"/>
      <w:r w:rsidRPr="00F44AC8">
        <w:rPr>
          <w:rFonts w:ascii="Arial" w:hAnsi="Arial" w:cs="Arial"/>
        </w:rPr>
        <w:t xml:space="preserve"> обеспеченности автомобильных дорог общего пользования объектов дорожного сервиса, размещенных в границах полос отвода», Постановлением Правительства от 2.09.2009 №717 «О нормах отвода земель для размещения автомобильных дорог и (или) объектов дорожного сервиса», Приказами Минтранса РФ от 13.01.2010г №4, №5. «Об установлении и использовании автомобильных дорог федерального значения», «Об установлении и использовании полос отвода автомобильных дорого федерального значения».</w:t>
      </w:r>
    </w:p>
    <w:p w:rsidR="00FA047D" w:rsidRPr="00F44AC8" w:rsidRDefault="00FA047D" w:rsidP="00FA047D">
      <w:pPr>
        <w:ind w:right="284" w:firstLine="709"/>
        <w:jc w:val="both"/>
        <w:rPr>
          <w:rFonts w:ascii="Arial" w:hAnsi="Arial" w:cs="Arial"/>
        </w:rPr>
      </w:pPr>
      <w:r w:rsidRPr="00F44AC8">
        <w:rPr>
          <w:rFonts w:ascii="Arial" w:hAnsi="Arial" w:cs="Arial"/>
        </w:rPr>
        <w:t>- земельные участки, предоставленные для добычи полезных ископаемых</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 xml:space="preserve">Условия использования </w:t>
      </w:r>
      <w:proofErr w:type="gramStart"/>
      <w:r w:rsidRPr="00F44AC8">
        <w:rPr>
          <w:rFonts w:ascii="Arial" w:hAnsi="Arial" w:cs="Arial"/>
        </w:rPr>
        <w:t>земельных участков, предоставленных для добычи полезных ископаемых  регламентируются</w:t>
      </w:r>
      <w:proofErr w:type="gramEnd"/>
      <w:r w:rsidRPr="00F44AC8">
        <w:rPr>
          <w:rFonts w:ascii="Arial" w:hAnsi="Arial" w:cs="Arial"/>
        </w:rPr>
        <w:t xml:space="preserve"> Градостроительным Кодексом Российской Федерации, Земельным Кодексом Российской Федерации, Федеральным Законом от 21.02.1992г №2395-1-ФЗ «О недрах».</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t xml:space="preserve">РАЗДЕЛ 3.2. ГРАДОСТРОИТЕЛЬНЫЕ </w:t>
      </w:r>
      <w:proofErr w:type="gramStart"/>
      <w:r w:rsidRPr="00F44AC8">
        <w:rPr>
          <w:rFonts w:ascii="Arial" w:hAnsi="Arial" w:cs="Arial"/>
        </w:rPr>
        <w:t>РЕГЛАМЕНТЫ</w:t>
      </w:r>
      <w:proofErr w:type="gramEnd"/>
      <w:r w:rsidRPr="00F44AC8">
        <w:rPr>
          <w:rFonts w:ascii="Arial" w:hAnsi="Arial" w:cs="Arial"/>
        </w:rPr>
        <w:t xml:space="preserve"> УСТАНОВЛЕННЫЕ ПРИМЕНИТЕЛЬНО К ЗОНАМ С ОСОБЫМИ УСЛОВИЯМИ ИСПОЛЬЗОВАНИЯ ТЕРРИТОРИЙ</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lastRenderedPageBreak/>
        <w:t>СТАТЬЯ 30. САНИТАРНО-ЗАЩИТНЫЕ ЗОНЫ И РАЗРЫВЫ</w:t>
      </w:r>
    </w:p>
    <w:p w:rsidR="00FA047D" w:rsidRPr="00F44AC8" w:rsidRDefault="00FA047D" w:rsidP="00FA047D">
      <w:pPr>
        <w:ind w:right="284"/>
        <w:jc w:val="center"/>
        <w:rPr>
          <w:rFonts w:ascii="Arial" w:hAnsi="Arial" w:cs="Arial"/>
        </w:rPr>
      </w:pP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Регламентируется Федеральным Законом от 30.03.1999 №52-ФЗ «О санитарно-защитном благополучии населения», Федеральным Законом от 10.01.2002 №7-ФЗ «Об охране окружающей среды», СанПиН 2.2.1/2.1.1.1200-03. «Санитарно-защитные зоны и санитарная классификация предприятий, сооружений и иных объектов».</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утверждаются главой</w:t>
      </w:r>
      <w:proofErr w:type="gramEnd"/>
      <w:r w:rsidRPr="00F44AC8">
        <w:rPr>
          <w:rFonts w:ascii="Arial" w:eastAsia="Calibri" w:hAnsi="Arial" w:cs="Arial"/>
        </w:rPr>
        <w:t xml:space="preserve"> поселения.</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границах санитарно-защитных зон допускается размещать:</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1) сельхозугодия для выращивания технических культур, не используемых для производства продуктов питания;</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xml:space="preserve">4) нежилые помещения для дежурного аварийного персонала и охраны предприятий, помещения для пребывания работающих по вахтовому методу (не более двух недель), местные и транзитные коммуникации, линии электропередач, электроподстанции, </w:t>
      </w:r>
      <w:proofErr w:type="spellStart"/>
      <w:r w:rsidRPr="00F44AC8">
        <w:rPr>
          <w:rFonts w:ascii="Arial" w:eastAsia="Calibri" w:hAnsi="Arial" w:cs="Arial"/>
        </w:rPr>
        <w:t>нефт</w:t>
      </w:r>
      <w:proofErr w:type="gramStart"/>
      <w:r w:rsidRPr="00F44AC8">
        <w:rPr>
          <w:rFonts w:ascii="Arial" w:eastAsia="Calibri" w:hAnsi="Arial" w:cs="Arial"/>
        </w:rPr>
        <w:t>е</w:t>
      </w:r>
      <w:proofErr w:type="spellEnd"/>
      <w:r w:rsidRPr="00F44AC8">
        <w:rPr>
          <w:rFonts w:ascii="Arial" w:eastAsia="Calibri" w:hAnsi="Arial" w:cs="Arial"/>
        </w:rPr>
        <w:t>-</w:t>
      </w:r>
      <w:proofErr w:type="gramEnd"/>
      <w:r w:rsidRPr="00F44AC8">
        <w:rPr>
          <w:rFonts w:ascii="Arial" w:eastAsia="Calibri" w:hAnsi="Arial" w:cs="Arial"/>
        </w:rPr>
        <w:t xml:space="preserve"> и газо-проводы, артезианские скважины для технического водоснабжения, </w:t>
      </w:r>
      <w:proofErr w:type="spellStart"/>
      <w:r w:rsidRPr="00F44AC8">
        <w:rPr>
          <w:rFonts w:ascii="Arial" w:eastAsia="Calibri" w:hAnsi="Arial" w:cs="Arial"/>
        </w:rPr>
        <w:t>водоохлаждающие</w:t>
      </w:r>
      <w:proofErr w:type="spellEnd"/>
      <w:r w:rsidRPr="00F44AC8">
        <w:rPr>
          <w:rFonts w:ascii="Arial" w:eastAsia="Calibri" w:hAnsi="Arial" w:cs="Arial"/>
        </w:rPr>
        <w:t xml:space="preserve"> сооружения для подготовки технической воды, канализационные насосные станции, сооружения </w:t>
      </w:r>
      <w:r w:rsidRPr="00F44AC8">
        <w:rPr>
          <w:rFonts w:ascii="Arial" w:eastAsia="Calibri" w:hAnsi="Arial" w:cs="Arial"/>
        </w:rPr>
        <w:lastRenderedPageBreak/>
        <w:t>оборотного водоснабжения, питомники растений для озеленения промышленной площадки, предприятий и санитарно-защитной зоны.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При отсутствии проектов санитарно-защитных зон,  регулируется СанПин 2.2.1/2.1.1.1200-03, иными санитарными нормами и правилами в области использования промышленных</w:t>
      </w:r>
      <w:r w:rsidRPr="00F44AC8">
        <w:rPr>
          <w:rFonts w:ascii="Arial" w:hAnsi="Arial" w:cs="Arial"/>
        </w:rPr>
        <w:t xml:space="preserve"> </w:t>
      </w:r>
      <w:r w:rsidRPr="00F44AC8">
        <w:rPr>
          <w:rFonts w:ascii="Arial" w:eastAsia="Calibri" w:hAnsi="Arial" w:cs="Arial"/>
        </w:rPr>
        <w:t>предприятий, складов, коммунальных и транспортных сооружений</w:t>
      </w:r>
      <w:r>
        <w:rPr>
          <w:rFonts w:ascii="Arial" w:eastAsia="Calibri" w:hAnsi="Arial" w:cs="Arial"/>
        </w:rPr>
        <w:t>.</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t>СТАТЬЯ 31. ЗОНЫ ОХРАНЫ ОБЪЕКТОВ ИНЖЕНЕРНОЙ И ТРАНСПОРТНОЙ ИНФРАСТРУКТУРЫ</w:t>
      </w:r>
    </w:p>
    <w:p w:rsidR="00FA047D" w:rsidRPr="00F44AC8" w:rsidRDefault="00FA047D" w:rsidP="00FA047D">
      <w:pPr>
        <w:ind w:right="284"/>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1) </w:t>
      </w:r>
      <w:r>
        <w:rPr>
          <w:rFonts w:ascii="Arial" w:hAnsi="Arial" w:cs="Arial"/>
        </w:rPr>
        <w:t>П</w:t>
      </w:r>
      <w:r w:rsidRPr="00F44AC8">
        <w:rPr>
          <w:rFonts w:ascii="Arial" w:hAnsi="Arial" w:cs="Arial"/>
        </w:rPr>
        <w:t>ридорожные полосы автомобильных дорог</w:t>
      </w:r>
      <w:r>
        <w:rPr>
          <w:rFonts w:ascii="Arial" w:hAnsi="Arial" w:cs="Arial"/>
        </w:rPr>
        <w:t>.</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Ограничения устанавливаются Земельным Кодексом Российской Федерации,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РФ от 29.10.09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от 2.09.2009 №717  «О нормах</w:t>
      </w:r>
      <w:proofErr w:type="gramEnd"/>
      <w:r w:rsidRPr="00F44AC8">
        <w:rPr>
          <w:rFonts w:ascii="Arial" w:hAnsi="Arial" w:cs="Arial"/>
        </w:rPr>
        <w:t xml:space="preserve"> отвода земель для размещения автомобильных дорог и (или) объектов дорожного сервиса», Приказами Минтранса РФ от 13.01.2010г №4,№5. «Об установлении и использовании автомобильных дорог федерального значения», «Об установлении и использовании полос отвода автомобильных дорого федерального значения».</w:t>
      </w:r>
    </w:p>
    <w:p w:rsidR="00FA047D" w:rsidRPr="00F44AC8" w:rsidRDefault="00FA047D" w:rsidP="00FA047D">
      <w:pPr>
        <w:ind w:right="284"/>
        <w:jc w:val="both"/>
        <w:rPr>
          <w:rFonts w:ascii="Arial" w:eastAsia="Calibri" w:hAnsi="Arial" w:cs="Arial"/>
        </w:rPr>
      </w:pPr>
      <w:r w:rsidRPr="00F44AC8">
        <w:rPr>
          <w:rFonts w:ascii="Arial" w:eastAsia="Calibri" w:hAnsi="Arial" w:cs="Arial"/>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w:t>
      </w:r>
      <w:proofErr w:type="gramStart"/>
      <w:r w:rsidRPr="00F44AC8">
        <w:rPr>
          <w:rFonts w:ascii="Arial" w:eastAsia="Calibri" w:hAnsi="Arial" w:cs="Arial"/>
        </w:rPr>
        <w:t>ин-формационных</w:t>
      </w:r>
      <w:proofErr w:type="gramEnd"/>
      <w:r w:rsidRPr="00F44AC8">
        <w:rPr>
          <w:rFonts w:ascii="Arial" w:eastAsia="Calibri" w:hAnsi="Arial" w:cs="Arial"/>
        </w:rPr>
        <w:t xml:space="preserve">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 </w:t>
      </w:r>
    </w:p>
    <w:p w:rsidR="00FA047D" w:rsidRPr="00F44AC8" w:rsidRDefault="00FA047D" w:rsidP="00FA047D">
      <w:pPr>
        <w:ind w:right="284"/>
        <w:jc w:val="both"/>
        <w:rPr>
          <w:rFonts w:ascii="Arial" w:eastAsia="Calibri" w:hAnsi="Arial" w:cs="Arial"/>
        </w:rPr>
      </w:pPr>
      <w:proofErr w:type="gramStart"/>
      <w:r w:rsidRPr="00F44AC8">
        <w:rPr>
          <w:rFonts w:ascii="Arial" w:eastAsia="Calibri" w:hAnsi="Arial" w:cs="Arial"/>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согласия или с нарушением технических требований и условий, подлежащих обязательному исполнению, по</w:t>
      </w:r>
      <w:proofErr w:type="gramEnd"/>
      <w:r w:rsidRPr="00F44AC8">
        <w:rPr>
          <w:rFonts w:ascii="Arial" w:eastAsia="Calibri" w:hAnsi="Arial" w:cs="Arial"/>
        </w:rPr>
        <w:t xml:space="preserve">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w:t>
      </w:r>
      <w:r w:rsidRPr="00F44AC8">
        <w:rPr>
          <w:rFonts w:ascii="Arial" w:eastAsia="Calibri" w:hAnsi="Arial" w:cs="Arial"/>
        </w:rPr>
        <w:lastRenderedPageBreak/>
        <w:t>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A047D" w:rsidRPr="00F44AC8" w:rsidRDefault="00FA047D" w:rsidP="00FA047D">
      <w:pPr>
        <w:ind w:right="284" w:firstLine="709"/>
        <w:jc w:val="both"/>
        <w:rPr>
          <w:rFonts w:ascii="Arial" w:hAnsi="Arial" w:cs="Arial"/>
        </w:rPr>
      </w:pPr>
      <w:r w:rsidRPr="00F44AC8">
        <w:rPr>
          <w:rFonts w:ascii="Arial" w:hAnsi="Arial" w:cs="Arial"/>
        </w:rPr>
        <w:t xml:space="preserve">2) </w:t>
      </w:r>
      <w:r>
        <w:rPr>
          <w:rFonts w:ascii="Arial" w:hAnsi="Arial" w:cs="Arial"/>
        </w:rPr>
        <w:t>О</w:t>
      </w:r>
      <w:r w:rsidRPr="00F44AC8">
        <w:rPr>
          <w:rFonts w:ascii="Arial" w:hAnsi="Arial" w:cs="Arial"/>
        </w:rPr>
        <w:t>хранные зоны линий электропередачи</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eastAsia="Calibri" w:hAnsi="Arial" w:cs="Arial"/>
        </w:rPr>
        <w:t xml:space="preserve">Охранные зоны линий электропередач регламентируются ГОСТом 12.1.051-90 «Система стандартов безопасности труда. Электробезопасность», </w:t>
      </w:r>
      <w:r w:rsidRPr="00F44AC8">
        <w:rPr>
          <w:rFonts w:ascii="Arial" w:hAnsi="Arial" w:cs="Arial"/>
        </w:rPr>
        <w:t>Постановлением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xml:space="preserve">Охранная зона вдоль воздушных линий электропередачи устанавливается в виде </w:t>
      </w:r>
      <w:proofErr w:type="gramStart"/>
      <w:r w:rsidRPr="00F44AC8">
        <w:rPr>
          <w:rFonts w:ascii="Arial" w:eastAsia="Calibri" w:hAnsi="Arial" w:cs="Arial"/>
        </w:rPr>
        <w:t>воз-душного</w:t>
      </w:r>
      <w:proofErr w:type="gramEnd"/>
      <w:r w:rsidRPr="00F44AC8">
        <w:rPr>
          <w:rFonts w:ascii="Arial" w:eastAsia="Calibri" w:hAnsi="Arial" w:cs="Arial"/>
        </w:rPr>
        <w:t xml:space="preserve">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размещать хранилища горюче-смазочных материалов;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устраивать свалки;</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проводить взрывные работы;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разводить огонь;</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сбрасывать и сливать едкие и коррозийные вещества и горюче-смазочные материалы;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xml:space="preserve">- набрасывать на провода опоры и приближать к ним посторонние предметы, </w:t>
      </w:r>
      <w:r>
        <w:rPr>
          <w:rFonts w:ascii="Arial" w:eastAsia="Calibri" w:hAnsi="Arial" w:cs="Arial"/>
        </w:rPr>
        <w:t>а также - подниматься на опоры;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проводить работы и пребывать в охранной зоне воздушных линий электропередачи во время грозы или экстремальных погодных условиях.</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roofErr w:type="gramEnd"/>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32. ЗОНЫ ОХРАНЫ ВОДНЫХ ОБЪЕКТОВ</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Условия использования Зон охраны водных объектов: в границах водоохранных зон и </w:t>
      </w:r>
      <w:r w:rsidRPr="00F44AC8">
        <w:rPr>
          <w:rFonts w:ascii="Arial" w:eastAsia="Calibri" w:hAnsi="Arial" w:cs="Arial"/>
        </w:rPr>
        <w:t>в границах прибрежных защитных полос</w:t>
      </w:r>
      <w:r w:rsidRPr="00F44AC8">
        <w:rPr>
          <w:rFonts w:ascii="Arial" w:hAnsi="Arial" w:cs="Arial"/>
        </w:rPr>
        <w:t xml:space="preserve"> устанавливаются федеральными, региональными и местными нормативно-правовыми актами.</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границах водоохранных зон запрещаются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Запрещается:</w:t>
      </w:r>
    </w:p>
    <w:p w:rsidR="00FA047D" w:rsidRPr="00F44AC8" w:rsidRDefault="00FA047D" w:rsidP="00FA047D">
      <w:pPr>
        <w:ind w:right="284" w:firstLine="709"/>
        <w:jc w:val="both"/>
        <w:rPr>
          <w:rFonts w:ascii="Arial" w:hAnsi="Arial" w:cs="Arial"/>
        </w:rPr>
      </w:pPr>
      <w:r w:rsidRPr="00F44AC8">
        <w:rPr>
          <w:rFonts w:ascii="Arial" w:hAnsi="Arial" w:cs="Arial"/>
        </w:rPr>
        <w:t>1) использование сточных вод в целях регулирования плодородия почв;</w:t>
      </w:r>
    </w:p>
    <w:p w:rsidR="00FA047D" w:rsidRPr="00F44AC8" w:rsidRDefault="00FA047D" w:rsidP="00FA047D">
      <w:pPr>
        <w:ind w:right="284" w:firstLine="709"/>
        <w:jc w:val="both"/>
        <w:rPr>
          <w:rFonts w:ascii="Arial" w:hAnsi="Arial" w:cs="Arial"/>
        </w:rPr>
      </w:pPr>
      <w:r w:rsidRPr="00F44AC8">
        <w:rPr>
          <w:rFonts w:ascii="Arial" w:hAnsi="Arial" w:cs="Arial"/>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A047D" w:rsidRPr="00F44AC8" w:rsidRDefault="00FA047D" w:rsidP="00FA047D">
      <w:pPr>
        <w:ind w:right="284" w:firstLine="709"/>
        <w:jc w:val="both"/>
        <w:rPr>
          <w:rFonts w:ascii="Arial" w:hAnsi="Arial" w:cs="Arial"/>
        </w:rPr>
      </w:pPr>
      <w:r w:rsidRPr="00F44AC8">
        <w:rPr>
          <w:rFonts w:ascii="Arial" w:hAnsi="Arial" w:cs="Arial"/>
        </w:rPr>
        <w:t>3) осуществление авиационных мер по борьбе с вредными организмами;</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6) размещение специализированных хранилищ пестицидов и </w:t>
      </w:r>
      <w:proofErr w:type="spellStart"/>
      <w:r w:rsidRPr="00F44AC8">
        <w:rPr>
          <w:rFonts w:ascii="Arial" w:hAnsi="Arial" w:cs="Arial"/>
        </w:rPr>
        <w:t>агрохимикатов</w:t>
      </w:r>
      <w:proofErr w:type="spellEnd"/>
      <w:r w:rsidRPr="00F44AC8">
        <w:rPr>
          <w:rFonts w:ascii="Arial" w:hAnsi="Arial" w:cs="Arial"/>
        </w:rPr>
        <w:t xml:space="preserve">, применение пестицидов и </w:t>
      </w:r>
      <w:proofErr w:type="spellStart"/>
      <w:r w:rsidRPr="00F44AC8">
        <w:rPr>
          <w:rFonts w:ascii="Arial" w:hAnsi="Arial" w:cs="Arial"/>
        </w:rPr>
        <w:t>агрохимикатов</w:t>
      </w:r>
      <w:proofErr w:type="spellEnd"/>
      <w:r w:rsidRPr="00F44AC8">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7) сброс сточных, в том числе дренажных, вод;</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F44AC8">
        <w:rPr>
          <w:rFonts w:ascii="Arial" w:hAnsi="Arial" w:cs="Arial"/>
        </w:rPr>
        <w:t xml:space="preserve"> </w:t>
      </w:r>
      <w:proofErr w:type="gramStart"/>
      <w:r w:rsidRPr="00F44AC8">
        <w:rPr>
          <w:rFonts w:ascii="Arial" w:hAnsi="Arial" w:cs="Arial"/>
        </w:rPr>
        <w:t>21 февраля 1992 года N 2395-1 "О недрах").</w:t>
      </w:r>
      <w:proofErr w:type="gramEnd"/>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границах прибрежных защитных полос наряду с установленными ограничениями в границах водоохранных зон запрещаются:</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1) распашка земель;</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2) размещение отвалов размываемых грунтов;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3) выпас сельскохозяйственных животных и организация для них летних лагерей, ванн.</w:t>
      </w:r>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center"/>
        <w:rPr>
          <w:rFonts w:ascii="Arial" w:eastAsia="Calibri" w:hAnsi="Arial" w:cs="Arial"/>
        </w:rPr>
      </w:pPr>
      <w:r w:rsidRPr="00F44AC8">
        <w:rPr>
          <w:rFonts w:ascii="Arial" w:eastAsia="Calibri" w:hAnsi="Arial" w:cs="Arial"/>
        </w:rPr>
        <w:t>СТАТЬЯ 33. РЫБООХРАННАЯ ЗОНА</w:t>
      </w:r>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1. Хозяйственная и иная деятельность в рыбоохранных зонах допускается при условии соблюдения требований законодательства о рыболовстве и сохранении водных биологических ресурсов, водного законодательства и законодательства в области охраны окружающей среды, необходимых для сохранения условий воспроизводства водных биологических ресурсов.</w:t>
      </w:r>
    </w:p>
    <w:p w:rsidR="00FA047D" w:rsidRPr="00F44AC8" w:rsidRDefault="00FA047D" w:rsidP="00FA047D">
      <w:pPr>
        <w:ind w:right="284" w:firstLine="709"/>
        <w:jc w:val="both"/>
        <w:rPr>
          <w:rFonts w:ascii="Arial" w:hAnsi="Arial" w:cs="Arial"/>
        </w:rPr>
      </w:pPr>
      <w:r w:rsidRPr="00F44AC8">
        <w:rPr>
          <w:rFonts w:ascii="Arial" w:hAnsi="Arial" w:cs="Arial"/>
        </w:rPr>
        <w:t>2. 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rsidR="00FA047D" w:rsidRPr="00F44AC8" w:rsidRDefault="00FA047D" w:rsidP="00FA047D">
      <w:pPr>
        <w:ind w:right="284" w:firstLine="709"/>
        <w:jc w:val="both"/>
        <w:rPr>
          <w:rFonts w:ascii="Arial" w:hAnsi="Arial" w:cs="Arial"/>
        </w:rPr>
      </w:pPr>
      <w:r w:rsidRPr="00F44AC8">
        <w:rPr>
          <w:rFonts w:ascii="Arial" w:hAnsi="Arial" w:cs="Arial"/>
        </w:rPr>
        <w:t>а) использование сточных вод в целях регулирования плодородия почв;</w:t>
      </w:r>
    </w:p>
    <w:p w:rsidR="00FA047D" w:rsidRPr="00F44AC8" w:rsidRDefault="00FA047D" w:rsidP="00FA047D">
      <w:pPr>
        <w:ind w:right="284" w:firstLine="709"/>
        <w:jc w:val="both"/>
        <w:rPr>
          <w:rFonts w:ascii="Arial" w:hAnsi="Arial" w:cs="Arial"/>
        </w:rPr>
      </w:pPr>
      <w:r w:rsidRPr="00F44AC8">
        <w:rPr>
          <w:rFonts w:ascii="Arial" w:hAnsi="Arial" w:cs="Arial"/>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A047D" w:rsidRPr="00F44AC8" w:rsidRDefault="00FA047D" w:rsidP="00FA047D">
      <w:pPr>
        <w:ind w:right="284" w:firstLine="709"/>
        <w:jc w:val="both"/>
        <w:rPr>
          <w:rFonts w:ascii="Arial" w:hAnsi="Arial" w:cs="Arial"/>
        </w:rPr>
      </w:pPr>
      <w:r w:rsidRPr="00F44AC8">
        <w:rPr>
          <w:rFonts w:ascii="Arial" w:hAnsi="Arial" w:cs="Arial"/>
        </w:rPr>
        <w:t>в) осуществление авиационных мер по борьбе с вредными организмами;</w:t>
      </w:r>
    </w:p>
    <w:p w:rsidR="00FA047D" w:rsidRPr="00F44AC8" w:rsidRDefault="00FA047D" w:rsidP="00FA047D">
      <w:pPr>
        <w:ind w:right="284" w:firstLine="709"/>
        <w:jc w:val="both"/>
        <w:rPr>
          <w:rFonts w:ascii="Arial" w:hAnsi="Arial" w:cs="Arial"/>
        </w:rPr>
      </w:pPr>
      <w:r w:rsidRPr="00F44AC8">
        <w:rPr>
          <w:rFonts w:ascii="Arial" w:hAnsi="Arial" w:cs="Arial"/>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д)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w:t>
      </w:r>
      <w:r>
        <w:rPr>
          <w:rFonts w:ascii="Arial" w:hAnsi="Arial" w:cs="Arial"/>
        </w:rPr>
        <w:t xml:space="preserve"> </w:t>
      </w:r>
      <w:hyperlink r:id="rId18" w:history="1">
        <w:r w:rsidRPr="00F44AC8">
          <w:rPr>
            <w:rStyle w:val="af7"/>
            <w:rFonts w:ascii="Arial" w:hAnsi="Arial" w:cs="Arial"/>
          </w:rPr>
          <w:t>Водного кодекса Российской Федерации</w:t>
        </w:r>
      </w:hyperlink>
      <w:r w:rsidRPr="00F44AC8">
        <w:rPr>
          <w:rFonts w:ascii="Arial" w:hAnsi="Arial" w:cs="Arial"/>
        </w:rPr>
        <w:t xml:space="preserve">), станций </w:t>
      </w:r>
      <w:r w:rsidRPr="00F44AC8">
        <w:rPr>
          <w:rFonts w:ascii="Arial" w:hAnsi="Arial" w:cs="Arial"/>
        </w:rPr>
        <w:lastRenderedPageBreak/>
        <w:t>технического обслуживания, используемых для технического осмотра и ремонта транспортных средств, осуществление мойки транспортного средства;</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е) размещение специализированных хранилищ пестицидов и </w:t>
      </w:r>
      <w:proofErr w:type="spellStart"/>
      <w:r w:rsidRPr="00F44AC8">
        <w:rPr>
          <w:rFonts w:ascii="Arial" w:hAnsi="Arial" w:cs="Arial"/>
        </w:rPr>
        <w:t>агрохимикатов</w:t>
      </w:r>
      <w:proofErr w:type="spellEnd"/>
      <w:r w:rsidRPr="00F44AC8">
        <w:rPr>
          <w:rFonts w:ascii="Arial" w:hAnsi="Arial" w:cs="Arial"/>
        </w:rPr>
        <w:t xml:space="preserve">, применение пестицидов и </w:t>
      </w:r>
      <w:proofErr w:type="spellStart"/>
      <w:r w:rsidRPr="00F44AC8">
        <w:rPr>
          <w:rFonts w:ascii="Arial" w:hAnsi="Arial" w:cs="Arial"/>
        </w:rPr>
        <w:t>агрохимикатов</w:t>
      </w:r>
      <w:proofErr w:type="spellEnd"/>
      <w:r w:rsidRPr="00F44AC8">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ж) сброс сточных, в том числе дренажных, вод;</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з)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9" w:history="1">
        <w:r w:rsidRPr="00F44AC8">
          <w:rPr>
            <w:rStyle w:val="af7"/>
            <w:rFonts w:ascii="Arial" w:hAnsi="Arial" w:cs="Arial"/>
          </w:rPr>
          <w:t>статьей 19_1 Закона Российской Федерации</w:t>
        </w:r>
        <w:proofErr w:type="gramEnd"/>
        <w:r w:rsidRPr="00F44AC8">
          <w:rPr>
            <w:rStyle w:val="af7"/>
            <w:rFonts w:ascii="Arial" w:hAnsi="Arial" w:cs="Arial"/>
          </w:rPr>
          <w:t xml:space="preserve"> "</w:t>
        </w:r>
        <w:proofErr w:type="gramStart"/>
        <w:r w:rsidRPr="00F44AC8">
          <w:rPr>
            <w:rStyle w:val="af7"/>
            <w:rFonts w:ascii="Arial" w:hAnsi="Arial" w:cs="Arial"/>
          </w:rPr>
          <w:t>О недрах"</w:t>
        </w:r>
      </w:hyperlink>
      <w:r w:rsidRPr="00F44AC8">
        <w:rPr>
          <w:rFonts w:ascii="Arial" w:hAnsi="Arial" w:cs="Arial"/>
        </w:rPr>
        <w:t>);</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и) распашка земель;</w:t>
      </w:r>
    </w:p>
    <w:p w:rsidR="00FA047D" w:rsidRPr="00F44AC8" w:rsidRDefault="00FA047D" w:rsidP="00FA047D">
      <w:pPr>
        <w:ind w:right="284" w:firstLine="709"/>
        <w:jc w:val="both"/>
        <w:rPr>
          <w:rFonts w:ascii="Arial" w:hAnsi="Arial" w:cs="Arial"/>
        </w:rPr>
      </w:pPr>
      <w:r w:rsidRPr="00F44AC8">
        <w:rPr>
          <w:rFonts w:ascii="Arial" w:hAnsi="Arial" w:cs="Arial"/>
        </w:rPr>
        <w:t>к) размещение отвалов размываемых грунтов;</w:t>
      </w:r>
    </w:p>
    <w:p w:rsidR="00FA047D" w:rsidRPr="00F44AC8" w:rsidRDefault="00FA047D" w:rsidP="00FA047D">
      <w:pPr>
        <w:ind w:right="284" w:firstLine="709"/>
        <w:jc w:val="both"/>
        <w:rPr>
          <w:rFonts w:ascii="Arial" w:hAnsi="Arial" w:cs="Arial"/>
        </w:rPr>
      </w:pPr>
      <w:r w:rsidRPr="00F44AC8">
        <w:rPr>
          <w:rFonts w:ascii="Arial" w:hAnsi="Arial" w:cs="Arial"/>
        </w:rPr>
        <w:t>л) выпас сельскохозяйственных животных и организация для них летних лагерей, ванн.</w:t>
      </w:r>
    </w:p>
    <w:p w:rsidR="00FA047D" w:rsidRPr="00F44AC8" w:rsidRDefault="00FA047D" w:rsidP="00FA047D">
      <w:pPr>
        <w:ind w:right="284" w:firstLine="709"/>
        <w:jc w:val="both"/>
        <w:rPr>
          <w:rFonts w:ascii="Arial" w:eastAsia="Calibri" w:hAnsi="Arial" w:cs="Arial"/>
        </w:rPr>
      </w:pPr>
      <w:r w:rsidRPr="00F44AC8">
        <w:rPr>
          <w:rFonts w:ascii="Arial" w:hAnsi="Arial" w:cs="Arial"/>
        </w:rPr>
        <w:t>3.</w:t>
      </w:r>
      <w:r w:rsidRPr="00F44AC8">
        <w:rPr>
          <w:rFonts w:ascii="Arial" w:eastAsia="Calibri" w:hAnsi="Arial" w:cs="Arial"/>
        </w:rPr>
        <w:t xml:space="preserve"> Рыбоохранные зоны устанавливаются в порядке, определенном постановлением Правительства Российской Федерации от 6.10.2008 № 743 «Об утверждении Правил установления рыбоохранных зон».</w:t>
      </w:r>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34. ЗОНЫ САНИТАРНОЙ ОХРАНЫ ИСТОЧНИКОВ ПИТЬЕВОГО ВОДОСНАБЖЕНИЯ</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От подземных источников водоснабжения, расположенных в поселении необходимо установить зоны санитарной охраны источников питьевого водоснабжения, которые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w:t>
      </w:r>
    </w:p>
    <w:p w:rsidR="00FA047D" w:rsidRPr="00F44AC8" w:rsidRDefault="00FA047D" w:rsidP="00FA047D">
      <w:pPr>
        <w:ind w:right="284" w:firstLine="709"/>
        <w:jc w:val="both"/>
        <w:rPr>
          <w:rFonts w:ascii="Arial" w:hAnsi="Arial" w:cs="Arial"/>
        </w:rPr>
      </w:pPr>
      <w:r w:rsidRPr="00F44AC8">
        <w:rPr>
          <w:rFonts w:ascii="Arial" w:hAnsi="Arial" w:cs="Arial"/>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A047D" w:rsidRPr="00F44AC8" w:rsidRDefault="00FA047D" w:rsidP="00FA047D">
      <w:pPr>
        <w:ind w:right="284" w:firstLine="709"/>
        <w:jc w:val="both"/>
        <w:rPr>
          <w:rFonts w:ascii="Arial" w:hAnsi="Arial" w:cs="Arial"/>
        </w:rPr>
      </w:pPr>
      <w:r w:rsidRPr="00F44AC8">
        <w:rPr>
          <w:rFonts w:ascii="Arial" w:hAnsi="Arial" w:cs="Arial"/>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A047D" w:rsidRPr="00F44AC8" w:rsidRDefault="00FA047D" w:rsidP="00FA047D">
      <w:pPr>
        <w:ind w:right="284" w:firstLine="709"/>
        <w:jc w:val="both"/>
        <w:rPr>
          <w:rFonts w:ascii="Arial" w:hAnsi="Arial" w:cs="Arial"/>
        </w:rPr>
      </w:pPr>
      <w:r w:rsidRPr="00F44AC8">
        <w:rPr>
          <w:rFonts w:ascii="Arial" w:hAnsi="Arial" w:cs="Arial"/>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35. ДОСТОПРИМЕЧАТЕЛЬНЫЕ МЕСТА. ТЕРРИТОРИИ, ОБЛАДАЮЩИЕ ПРИЗНАКАМИ ОБЪЕКТОВ АРХЕОЛОГИЧЕСКОГО НАСЛЕДИЯ</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Для территорий в границах объектов культурного наследия – достопримечательных мест, Федеральным законом  от 25.06.2002 № 73-ФЗ «Об объектах культурного наследия (памятниках истории и культуры) народов Российской Федерации» установлено требование (условие использования территории) ограничение строительной и хозяйственной деятельности в форме проведения археологического обследования с целью определения сохранности и историко-культурной значимости культурного слоя.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«Об объектах </w:t>
      </w:r>
      <w:r w:rsidRPr="00F44AC8">
        <w:rPr>
          <w:rFonts w:ascii="Arial" w:hAnsi="Arial" w:cs="Arial"/>
        </w:rPr>
        <w:lastRenderedPageBreak/>
        <w:t>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w:t>
      </w:r>
      <w:proofErr w:type="gramEnd"/>
      <w:r w:rsidRPr="00F44AC8">
        <w:rPr>
          <w:rFonts w:ascii="Arial" w:hAnsi="Arial" w:cs="Arial"/>
        </w:rPr>
        <w:t xml:space="preserve">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F44AC8">
        <w:rPr>
          <w:rFonts w:ascii="Arial" w:hAnsi="Arial" w:cs="Arial"/>
        </w:rPr>
        <w:t xml:space="preserve"> проведения археологических полевых работ в порядке, установленном настоящим Федеральным законом.</w:t>
      </w:r>
    </w:p>
    <w:p w:rsidR="00FA047D" w:rsidRPr="00F44AC8" w:rsidRDefault="00FA047D" w:rsidP="00FA047D">
      <w:pPr>
        <w:ind w:right="284" w:firstLine="709"/>
        <w:jc w:val="both"/>
        <w:rPr>
          <w:rFonts w:ascii="Arial" w:hAnsi="Arial" w:cs="Arial"/>
        </w:rPr>
      </w:pPr>
      <w:r w:rsidRPr="00F44AC8">
        <w:rPr>
          <w:rFonts w:ascii="Arial" w:hAnsi="Arial" w:cs="Arial"/>
        </w:rPr>
        <w:t xml:space="preserve">Порядок ведения хозяйственной деятельности в границах </w:t>
      </w:r>
      <w:proofErr w:type="gramStart"/>
      <w:r w:rsidRPr="00F44AC8">
        <w:rPr>
          <w:rFonts w:ascii="Arial" w:hAnsi="Arial" w:cs="Arial"/>
        </w:rPr>
        <w:t>территории, обладающей признаками археологического наследия определен</w:t>
      </w:r>
      <w:proofErr w:type="gramEnd"/>
      <w:r w:rsidRPr="00F44AC8">
        <w:rPr>
          <w:rFonts w:ascii="Arial" w:hAnsi="Arial" w:cs="Arial"/>
        </w:rPr>
        <w:t xml:space="preserve"> Федеральным законом от 25.06.2002 № 73-ФЗ «Об объектах культурного наследия (памятниках истории и культуры) народов Российской Федерации».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36. ЦЕНТРАЛЬНАЯ ЭКОЛОГИЧЕСКАЯ ЗОНА БАЙКАЛЬСКОЙ ПРИРОДНОЙ ТЕРРИТОРИИ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В соответствии с Федеральным </w:t>
      </w:r>
      <w:hyperlink r:id="rId20" w:history="1">
        <w:r w:rsidRPr="00F44AC8">
          <w:rPr>
            <w:rStyle w:val="af7"/>
            <w:rFonts w:ascii="Arial" w:hAnsi="Arial" w:cs="Arial"/>
          </w:rPr>
          <w:t>законом</w:t>
        </w:r>
      </w:hyperlink>
      <w:r w:rsidRPr="00F44AC8">
        <w:rPr>
          <w:rFonts w:ascii="Arial" w:hAnsi="Arial" w:cs="Arial"/>
        </w:rPr>
        <w:t xml:space="preserve"> от 1 мая 1999 года № 94-ФЗ </w:t>
      </w:r>
      <w:r w:rsidR="005022D4">
        <w:rPr>
          <w:rFonts w:ascii="Arial" w:hAnsi="Arial" w:cs="Arial"/>
        </w:rPr>
        <w:t>«</w:t>
      </w:r>
      <w:r w:rsidRPr="00F44AC8">
        <w:rPr>
          <w:rFonts w:ascii="Arial" w:hAnsi="Arial" w:cs="Arial"/>
        </w:rPr>
        <w:t>Об охране озера Байкал</w:t>
      </w:r>
      <w:r w:rsidR="005022D4">
        <w:rPr>
          <w:rFonts w:ascii="Arial" w:hAnsi="Arial" w:cs="Arial"/>
        </w:rPr>
        <w:t>»</w:t>
      </w:r>
      <w:r w:rsidRPr="00F44AC8">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1. В целях охраны уникальной экологической системы озера Байкал на Байкальской природной территории устанавливается особый режим хозяйственной и иной деятельности, осуществляемой в соответствии с принципами:</w:t>
      </w:r>
    </w:p>
    <w:p w:rsidR="00FA047D" w:rsidRPr="00F44AC8" w:rsidRDefault="00FA047D" w:rsidP="00FA047D">
      <w:pPr>
        <w:ind w:right="284" w:firstLine="709"/>
        <w:jc w:val="both"/>
        <w:rPr>
          <w:rFonts w:ascii="Arial" w:hAnsi="Arial" w:cs="Arial"/>
        </w:rPr>
      </w:pPr>
      <w:r w:rsidRPr="00F44AC8">
        <w:rPr>
          <w:rFonts w:ascii="Arial" w:hAnsi="Arial" w:cs="Arial"/>
        </w:rPr>
        <w:t xml:space="preserve">приоритета видов деятельности, не приводящих к нарушению уникальной экологической системы озера Байкал и природных ландшафтов его </w:t>
      </w:r>
      <w:proofErr w:type="spellStart"/>
      <w:r w:rsidRPr="00F44AC8">
        <w:rPr>
          <w:rFonts w:ascii="Arial" w:hAnsi="Arial" w:cs="Arial"/>
        </w:rPr>
        <w:t>водоохранной</w:t>
      </w:r>
      <w:proofErr w:type="spellEnd"/>
      <w:r w:rsidRPr="00F44AC8">
        <w:rPr>
          <w:rFonts w:ascii="Arial" w:hAnsi="Arial" w:cs="Arial"/>
        </w:rPr>
        <w:t xml:space="preserve"> зоны;</w:t>
      </w:r>
    </w:p>
    <w:p w:rsidR="00FA047D" w:rsidRPr="00F44AC8" w:rsidRDefault="00FA047D" w:rsidP="00FA047D">
      <w:pPr>
        <w:ind w:right="284" w:firstLine="709"/>
        <w:jc w:val="both"/>
        <w:rPr>
          <w:rFonts w:ascii="Arial" w:hAnsi="Arial" w:cs="Arial"/>
        </w:rPr>
      </w:pPr>
      <w:r w:rsidRPr="00F44AC8">
        <w:rPr>
          <w:rFonts w:ascii="Arial" w:hAnsi="Arial" w:cs="Arial"/>
        </w:rPr>
        <w:t>учета комплексности воздействия хозяйственной и иной деятельности на уникальную экологическую систему озера Байкал;</w:t>
      </w:r>
    </w:p>
    <w:p w:rsidR="00FA047D" w:rsidRPr="00F44AC8" w:rsidRDefault="00FA047D" w:rsidP="00FA047D">
      <w:pPr>
        <w:ind w:right="284" w:firstLine="709"/>
        <w:jc w:val="both"/>
        <w:rPr>
          <w:rFonts w:ascii="Arial" w:hAnsi="Arial" w:cs="Arial"/>
        </w:rPr>
      </w:pPr>
      <w:r w:rsidRPr="00F44AC8">
        <w:rPr>
          <w:rFonts w:ascii="Arial" w:hAnsi="Arial" w:cs="Arial"/>
        </w:rPr>
        <w:t>сбалансированности решения социально-экономических задач и задач охраны уникальной экологической системы озера Байкал на принципах устойчивого развития;</w:t>
      </w:r>
    </w:p>
    <w:p w:rsidR="00FA047D" w:rsidRPr="00F44AC8" w:rsidRDefault="00FA047D" w:rsidP="00FA047D">
      <w:pPr>
        <w:ind w:right="284" w:firstLine="709"/>
        <w:jc w:val="both"/>
        <w:rPr>
          <w:rFonts w:ascii="Arial" w:hAnsi="Arial" w:cs="Arial"/>
        </w:rPr>
      </w:pPr>
      <w:r w:rsidRPr="00F44AC8">
        <w:rPr>
          <w:rFonts w:ascii="Arial" w:hAnsi="Arial" w:cs="Arial"/>
        </w:rPr>
        <w:t>обязательности государственной экологической экспертизы.</w:t>
      </w:r>
    </w:p>
    <w:p w:rsidR="00FA047D" w:rsidRPr="00F44AC8" w:rsidRDefault="00FA047D" w:rsidP="00FA047D">
      <w:pPr>
        <w:ind w:right="284" w:firstLine="709"/>
        <w:jc w:val="both"/>
        <w:rPr>
          <w:rFonts w:ascii="Arial" w:hAnsi="Arial" w:cs="Arial"/>
        </w:rPr>
      </w:pPr>
      <w:r w:rsidRPr="00F44AC8">
        <w:rPr>
          <w:rFonts w:ascii="Arial" w:hAnsi="Arial" w:cs="Arial"/>
        </w:rPr>
        <w:t>2. На Байкальской природной территории запрещаются или ограничиваются виды деятельности, при осуществлении которых оказывается негативное воздействие на уникальную экологическую систему озера Байкал:</w:t>
      </w:r>
    </w:p>
    <w:p w:rsidR="00FA047D" w:rsidRPr="00F44AC8" w:rsidRDefault="00FA047D" w:rsidP="00FA047D">
      <w:pPr>
        <w:ind w:right="284" w:firstLine="709"/>
        <w:jc w:val="both"/>
        <w:rPr>
          <w:rFonts w:ascii="Arial" w:hAnsi="Arial" w:cs="Arial"/>
        </w:rPr>
      </w:pPr>
      <w:r w:rsidRPr="00F44AC8">
        <w:rPr>
          <w:rFonts w:ascii="Arial" w:hAnsi="Arial" w:cs="Arial"/>
        </w:rPr>
        <w:t xml:space="preserve">химическое загрязнение озера Байкал или его части, а также его водосборной площади, связанное со сбросами и с выбросами вредных веществ, использованием пестицидов, </w:t>
      </w:r>
      <w:proofErr w:type="spellStart"/>
      <w:r w:rsidRPr="00F44AC8">
        <w:rPr>
          <w:rFonts w:ascii="Arial" w:hAnsi="Arial" w:cs="Arial"/>
        </w:rPr>
        <w:t>агрохимикатов</w:t>
      </w:r>
      <w:proofErr w:type="spellEnd"/>
      <w:r w:rsidRPr="00F44AC8">
        <w:rPr>
          <w:rFonts w:ascii="Arial" w:hAnsi="Arial" w:cs="Arial"/>
        </w:rPr>
        <w:t>, радиоактивных веществ, эксплуатацией транспорта, размещением отходов производства и потребления;</w:t>
      </w:r>
    </w:p>
    <w:p w:rsidR="00FA047D" w:rsidRPr="00F44AC8" w:rsidRDefault="00FA047D" w:rsidP="00FA047D">
      <w:pPr>
        <w:ind w:right="284" w:firstLine="709"/>
        <w:jc w:val="both"/>
        <w:rPr>
          <w:rFonts w:ascii="Arial" w:hAnsi="Arial" w:cs="Arial"/>
        </w:rPr>
      </w:pPr>
      <w:r w:rsidRPr="00F44AC8">
        <w:rPr>
          <w:rFonts w:ascii="Arial" w:hAnsi="Arial" w:cs="Arial"/>
        </w:rPr>
        <w:t>физическое изменение состояния озера Байкал или его части (изменение температурных режимов воды, колебание показателей уровня воды за пределами допустимых значений, изменение стоков в озеро Байкал);</w:t>
      </w:r>
    </w:p>
    <w:p w:rsidR="00FA047D" w:rsidRPr="00F44AC8" w:rsidRDefault="00FA047D" w:rsidP="00FA047D">
      <w:pPr>
        <w:ind w:right="284" w:firstLine="709"/>
        <w:jc w:val="both"/>
        <w:rPr>
          <w:rFonts w:ascii="Arial" w:hAnsi="Arial" w:cs="Arial"/>
        </w:rPr>
      </w:pPr>
      <w:r w:rsidRPr="00F44AC8">
        <w:rPr>
          <w:rFonts w:ascii="Arial" w:hAnsi="Arial" w:cs="Arial"/>
        </w:rPr>
        <w:t>биологическое загрязнение озера Байкал, связанное с использованием, разведением или акклиматизацией водных биологических объектов, не свойственных экологической системе озера Байкал, в озере Байкал и водных объектах, имеющих постоянную или временную связь с озером Байкал.</w:t>
      </w:r>
    </w:p>
    <w:p w:rsidR="00FA047D" w:rsidRPr="00F44AC8" w:rsidRDefault="00FA047D" w:rsidP="00FA047D">
      <w:pPr>
        <w:ind w:right="284" w:firstLine="709"/>
        <w:jc w:val="both"/>
        <w:rPr>
          <w:rFonts w:ascii="Arial" w:hAnsi="Arial" w:cs="Arial"/>
        </w:rPr>
      </w:pPr>
      <w:r w:rsidRPr="00F44AC8">
        <w:rPr>
          <w:rFonts w:ascii="Arial" w:hAnsi="Arial" w:cs="Arial"/>
        </w:rPr>
        <w:t xml:space="preserve">3. На Байкальской природной территории запрещается строительство новых хозяйственных объектов, реконструкция действующих хозяйственных </w:t>
      </w:r>
      <w:r w:rsidRPr="00F44AC8">
        <w:rPr>
          <w:rFonts w:ascii="Arial" w:hAnsi="Arial" w:cs="Arial"/>
        </w:rPr>
        <w:lastRenderedPageBreak/>
        <w:t>объектов без положительного заключения государственной экологической экспертизы проектной документации таких объектов.</w:t>
      </w:r>
    </w:p>
    <w:p w:rsidR="00FA047D" w:rsidRPr="00F44AC8" w:rsidRDefault="00FA047D" w:rsidP="00FA047D">
      <w:pPr>
        <w:ind w:right="284" w:firstLine="709"/>
        <w:jc w:val="both"/>
        <w:rPr>
          <w:rFonts w:ascii="Arial" w:hAnsi="Arial" w:cs="Arial"/>
        </w:rPr>
      </w:pPr>
      <w:r w:rsidRPr="00F44AC8">
        <w:rPr>
          <w:rFonts w:ascii="Arial" w:hAnsi="Arial" w:cs="Arial"/>
        </w:rPr>
        <w:t>4. Перечень видов деятельности, запрещенных в центральной экологической зоне, утверждается Правительством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5. В целях охраны уникальной экологической системы озера Байкал и предотвращения негативного воздействия хозяйственной и иной деятельности на ее состояние устанавливаются следующие требования к водному режиму озера Байкал:</w:t>
      </w:r>
    </w:p>
    <w:p w:rsidR="00FA047D" w:rsidRPr="00F44AC8" w:rsidRDefault="00FA047D" w:rsidP="00FA047D">
      <w:pPr>
        <w:ind w:right="284" w:firstLine="709"/>
        <w:jc w:val="both"/>
        <w:rPr>
          <w:rFonts w:ascii="Arial" w:hAnsi="Arial" w:cs="Arial"/>
        </w:rPr>
      </w:pPr>
      <w:r w:rsidRPr="00F44AC8">
        <w:rPr>
          <w:rFonts w:ascii="Arial" w:hAnsi="Arial" w:cs="Arial"/>
        </w:rPr>
        <w:t xml:space="preserve">режим наполнения и </w:t>
      </w:r>
      <w:proofErr w:type="spellStart"/>
      <w:r w:rsidRPr="00F44AC8">
        <w:rPr>
          <w:rFonts w:ascii="Arial" w:hAnsi="Arial" w:cs="Arial"/>
        </w:rPr>
        <w:t>сработки</w:t>
      </w:r>
      <w:proofErr w:type="spellEnd"/>
      <w:r w:rsidRPr="00F44AC8">
        <w:rPr>
          <w:rFonts w:ascii="Arial" w:hAnsi="Arial" w:cs="Arial"/>
        </w:rPr>
        <w:t xml:space="preserve"> озера Байкал определяется уполномоченным федеральным органом исполнительной власти в порядке, установленном законодательством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запрет на повышение уровня воды в озере Байкал выше максимальных значений и снижение уровня воды в озере Байкал ниже минимальных значений, установленных Правительством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 xml:space="preserve">6. </w:t>
      </w:r>
      <w:proofErr w:type="gramStart"/>
      <w:r w:rsidRPr="00F44AC8">
        <w:rPr>
          <w:rFonts w:ascii="Arial" w:hAnsi="Arial" w:cs="Arial"/>
        </w:rPr>
        <w:t>В целях охраны байкальских омуля, нерпы и других видов водных животных, а также видов водных растений, распространенных только в озере Байкал (далее также - эндемичные виды водных животных и растений), за исключением водных животных и растений, занесенных в Красную книгу Российской Федерации, Правительством Российской Федерации или уполномоченным им федеральным органом исполнительной власти определяются допустимый объем вылова (добычи) байкальских омуля, нерпы и</w:t>
      </w:r>
      <w:proofErr w:type="gramEnd"/>
      <w:r w:rsidRPr="00F44AC8">
        <w:rPr>
          <w:rFonts w:ascii="Arial" w:hAnsi="Arial" w:cs="Arial"/>
        </w:rPr>
        <w:t xml:space="preserve"> других эндемичных видов водных животных, сбора эндемичных видов водных растений, сроки вылова байкальского омуля и перечень орудий его вылова, сроки добычи байкальской нерпы и перечень орудий ее добычи, а также сроки сбора эндемичных видов водных растений.</w:t>
      </w:r>
    </w:p>
    <w:p w:rsidR="00FA047D" w:rsidRPr="00F44AC8" w:rsidRDefault="00FA047D" w:rsidP="00FA047D">
      <w:pPr>
        <w:ind w:right="284" w:firstLine="709"/>
        <w:jc w:val="both"/>
        <w:rPr>
          <w:rFonts w:ascii="Arial" w:hAnsi="Arial" w:cs="Arial"/>
        </w:rPr>
      </w:pPr>
      <w:r w:rsidRPr="00F44AC8">
        <w:rPr>
          <w:rFonts w:ascii="Arial" w:hAnsi="Arial" w:cs="Arial"/>
        </w:rPr>
        <w:t>Особенности охраны, вылова (добычи) байкальских омуля, нерпы и других эндемичных видов водных животных, а также сбора эндемичных видов водных растений устанавливаются Правительством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7. На Байкальской природной территории в установленном законодательством Российской Федерации порядке определяются территории традиционного природопользования.</w:t>
      </w:r>
    </w:p>
    <w:p w:rsidR="00FA047D" w:rsidRPr="00F44AC8" w:rsidRDefault="00FA047D" w:rsidP="00FA047D">
      <w:pPr>
        <w:ind w:right="284" w:firstLine="709"/>
        <w:jc w:val="both"/>
        <w:rPr>
          <w:rFonts w:ascii="Arial" w:hAnsi="Arial" w:cs="Arial"/>
        </w:rPr>
      </w:pPr>
      <w:r w:rsidRPr="00F44AC8">
        <w:rPr>
          <w:rFonts w:ascii="Arial" w:hAnsi="Arial" w:cs="Arial"/>
        </w:rPr>
        <w:t>Отношения, возникающие в связи с использованием земель и других природных ресурсов на территориях традиционного природопользования на Байкальской природной территории, регулируются законодательством Российской Федерации в соответствии с настоящим Федеральным законом.</w:t>
      </w:r>
    </w:p>
    <w:p w:rsidR="00FA047D" w:rsidRPr="00F44AC8" w:rsidRDefault="00FA047D" w:rsidP="00FA047D">
      <w:pPr>
        <w:ind w:right="284" w:firstLine="709"/>
        <w:jc w:val="both"/>
        <w:rPr>
          <w:rFonts w:ascii="Arial" w:hAnsi="Arial" w:cs="Arial"/>
        </w:rPr>
      </w:pPr>
      <w:r w:rsidRPr="00F44AC8">
        <w:rPr>
          <w:rFonts w:ascii="Arial" w:hAnsi="Arial" w:cs="Arial"/>
        </w:rPr>
        <w:t xml:space="preserve">8. Пользование земельными ресурсами в центральной экологической зоне гражданами и юридическими лицами осуществляется с соблюдением требований Федеральным </w:t>
      </w:r>
      <w:hyperlink r:id="rId21" w:history="1">
        <w:r w:rsidRPr="00F44AC8">
          <w:rPr>
            <w:rStyle w:val="af7"/>
            <w:rFonts w:ascii="Arial" w:hAnsi="Arial" w:cs="Arial"/>
          </w:rPr>
          <w:t>законом</w:t>
        </w:r>
      </w:hyperlink>
      <w:r w:rsidRPr="00F44AC8">
        <w:rPr>
          <w:rFonts w:ascii="Arial" w:hAnsi="Arial" w:cs="Arial"/>
        </w:rPr>
        <w:t xml:space="preserve"> от 1 мая 1999 года № 94-ФЗ "Об охране озера Байкал".</w:t>
      </w:r>
    </w:p>
    <w:p w:rsidR="00FA047D" w:rsidRPr="00F44AC8" w:rsidRDefault="00FA047D" w:rsidP="00FA047D">
      <w:pPr>
        <w:ind w:right="284" w:firstLine="709"/>
        <w:jc w:val="both"/>
        <w:rPr>
          <w:rFonts w:ascii="Arial" w:hAnsi="Arial" w:cs="Arial"/>
        </w:rPr>
      </w:pPr>
      <w:r w:rsidRPr="00F44AC8">
        <w:rPr>
          <w:rFonts w:ascii="Arial" w:hAnsi="Arial" w:cs="Arial"/>
        </w:rPr>
        <w:t>9. В центральной экологической зоне запрещаются:</w:t>
      </w:r>
    </w:p>
    <w:p w:rsidR="00FA047D" w:rsidRPr="00F44AC8" w:rsidRDefault="00FA047D" w:rsidP="00FA047D">
      <w:pPr>
        <w:ind w:right="284" w:firstLine="709"/>
        <w:jc w:val="both"/>
        <w:rPr>
          <w:rFonts w:ascii="Arial" w:hAnsi="Arial" w:cs="Arial"/>
        </w:rPr>
      </w:pPr>
      <w:r w:rsidRPr="00F44AC8">
        <w:rPr>
          <w:rFonts w:ascii="Arial" w:hAnsi="Arial" w:cs="Arial"/>
        </w:rPr>
        <w:t>1) сплошные рубки;</w:t>
      </w:r>
    </w:p>
    <w:p w:rsidR="00FA047D" w:rsidRPr="00F44AC8" w:rsidRDefault="00FA047D" w:rsidP="00FA047D">
      <w:pPr>
        <w:ind w:right="284" w:firstLine="709"/>
        <w:jc w:val="both"/>
        <w:rPr>
          <w:rFonts w:ascii="Arial" w:hAnsi="Arial" w:cs="Arial"/>
        </w:rPr>
      </w:pPr>
      <w:r w:rsidRPr="00F44AC8">
        <w:rPr>
          <w:rFonts w:ascii="Arial" w:hAnsi="Arial" w:cs="Arial"/>
        </w:rPr>
        <w:t xml:space="preserve">2) перевод земель лесного фонда, занятых защитными лесами, в земли других категорий, за исключением перевода таких земель лесного фонда в </w:t>
      </w:r>
      <w:proofErr w:type="gramStart"/>
      <w:r w:rsidRPr="00F44AC8">
        <w:rPr>
          <w:rFonts w:ascii="Arial" w:hAnsi="Arial" w:cs="Arial"/>
        </w:rPr>
        <w:t>земли</w:t>
      </w:r>
      <w:proofErr w:type="gramEnd"/>
      <w:r w:rsidRPr="00F44AC8">
        <w:rPr>
          <w:rFonts w:ascii="Arial" w:hAnsi="Arial" w:cs="Arial"/>
        </w:rPr>
        <w:t xml:space="preserve"> особо охраняемых территорий и объектов при создании особо охраняемых природных территорий.</w:t>
      </w:r>
    </w:p>
    <w:p w:rsidR="00FA047D" w:rsidRPr="00F44AC8" w:rsidRDefault="00FA047D" w:rsidP="00FA047D">
      <w:pPr>
        <w:ind w:right="284" w:firstLine="709"/>
        <w:jc w:val="both"/>
        <w:rPr>
          <w:rFonts w:ascii="Arial" w:hAnsi="Arial" w:cs="Arial"/>
        </w:rPr>
      </w:pPr>
      <w:r w:rsidRPr="00F44AC8">
        <w:rPr>
          <w:rFonts w:ascii="Arial" w:hAnsi="Arial" w:cs="Arial"/>
        </w:rPr>
        <w:t>При воспроизводстве лесов в центральной экологической зоне воспроизводство ценных лесов обеспечивается в приоритетном порядке.</w:t>
      </w:r>
    </w:p>
    <w:p w:rsidR="00FA047D" w:rsidRPr="00F44AC8" w:rsidRDefault="00FA047D" w:rsidP="00FA047D">
      <w:pPr>
        <w:ind w:right="284" w:firstLine="709"/>
        <w:jc w:val="both"/>
        <w:rPr>
          <w:rFonts w:ascii="Arial" w:hAnsi="Arial" w:cs="Arial"/>
        </w:rPr>
      </w:pPr>
      <w:r w:rsidRPr="00F44AC8">
        <w:rPr>
          <w:rFonts w:ascii="Arial" w:hAnsi="Arial" w:cs="Arial"/>
        </w:rPr>
        <w:t>Использование, охрана, защита, воспроизводство лесов, расположенных в центральной экологической зоне, осуществляются в соответствии с лесным законодательством.</w:t>
      </w:r>
    </w:p>
    <w:p w:rsidR="00FA047D" w:rsidRPr="00F44AC8" w:rsidRDefault="00FA047D" w:rsidP="00FA047D">
      <w:pPr>
        <w:ind w:right="284" w:firstLine="709"/>
        <w:jc w:val="both"/>
        <w:rPr>
          <w:rFonts w:ascii="Arial" w:hAnsi="Arial" w:cs="Arial"/>
        </w:rPr>
      </w:pPr>
      <w:r w:rsidRPr="00F44AC8">
        <w:rPr>
          <w:rFonts w:ascii="Arial" w:hAnsi="Arial" w:cs="Arial"/>
        </w:rPr>
        <w:t>10. Организация туризма и отдыха в центральной экологической зоне осуществляется в соответствии с правилами, обеспечивающими соблюдение предельно допустимых норм нагрузок на окружающую среду в центральной экологической зоне.</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11. Правила организации туризма и отдыха в центральной экологической зоне утверждаются органами, органами государственной власти Иркутской области.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РАЗДЕЛ 3.3. ГРАДОСТРОИТЕЛЬНЫЕ РЕГЛАМЕНТЫ, УСТАНОВЛЕННЫЕ ПРИМЕНИТЕЛЬНО К ТЕРРИТОРИАЛЬНЫМ ЗОНАМ</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37. ГРАДОСТРОИТЕЛЬНЫЕ РЕГЛАМЕНТЫ И ИХ ПРИМЕНЕНИЕ</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Решения по землепользованию и застройке принимаются в соответствии с документами территориального планирования, включая генеральный план Голоустненского муниципального образования документацию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Градостроительные регламенты устанавливаются в соответствии со ст. 36 Градостроительного кодекса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Для земельных участков, иных объектов недвижимости, расположенных в границах Голоустненского муниципального образования, разрешенным считается такое использование, которое соответствует:</w:t>
      </w:r>
    </w:p>
    <w:p w:rsidR="00FA047D" w:rsidRPr="00F44AC8" w:rsidRDefault="00FA047D" w:rsidP="00FA047D">
      <w:pPr>
        <w:ind w:right="284"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 xml:space="preserve">градостроительным регламентам применительно к территориальным </w:t>
      </w:r>
      <w:proofErr w:type="gramStart"/>
      <w:r w:rsidRPr="00F44AC8">
        <w:rPr>
          <w:rFonts w:ascii="Arial" w:hAnsi="Arial" w:cs="Arial"/>
        </w:rPr>
        <w:t>зонам</w:t>
      </w:r>
      <w:proofErr w:type="gramEnd"/>
      <w:r w:rsidRPr="00F44AC8">
        <w:rPr>
          <w:rFonts w:ascii="Arial" w:hAnsi="Arial" w:cs="Arial"/>
        </w:rPr>
        <w:t xml:space="preserve"> установленным настоящими Правилами;</w:t>
      </w:r>
    </w:p>
    <w:p w:rsidR="00FA047D" w:rsidRPr="00F44AC8" w:rsidRDefault="00FA047D" w:rsidP="00FA047D">
      <w:pPr>
        <w:ind w:right="284" w:firstLine="709"/>
        <w:jc w:val="both"/>
        <w:rPr>
          <w:rFonts w:ascii="Arial" w:hAnsi="Arial" w:cs="Arial"/>
        </w:rPr>
      </w:pPr>
      <w:r w:rsidRPr="00F44AC8">
        <w:rPr>
          <w:rFonts w:ascii="Arial" w:hAnsi="Arial" w:cs="Arial"/>
        </w:rPr>
        <w:t>описаниям условий использования земельных участков  и земель, на которых действие градостроительных регламентов не распространяется и для которых регламенты не устанавливаются;</w:t>
      </w:r>
    </w:p>
    <w:p w:rsidR="00FA047D" w:rsidRPr="00F44AC8" w:rsidRDefault="00FA047D" w:rsidP="00FA047D">
      <w:pPr>
        <w:ind w:right="284" w:firstLine="709"/>
        <w:jc w:val="both"/>
        <w:rPr>
          <w:rFonts w:ascii="Arial" w:hAnsi="Arial" w:cs="Arial"/>
        </w:rPr>
      </w:pPr>
      <w:r w:rsidRPr="00F44AC8">
        <w:rPr>
          <w:rFonts w:ascii="Arial" w:hAnsi="Arial" w:cs="Arial"/>
        </w:rPr>
        <w:t>описание условий использования земель установленных применительно к зонам с особыми условиями использования территории;</w:t>
      </w:r>
    </w:p>
    <w:p w:rsidR="00FA047D" w:rsidRPr="00F44AC8" w:rsidRDefault="00FA047D" w:rsidP="00FA047D">
      <w:pPr>
        <w:ind w:right="284" w:firstLine="709"/>
        <w:jc w:val="both"/>
        <w:rPr>
          <w:rFonts w:ascii="Arial" w:hAnsi="Arial" w:cs="Arial"/>
        </w:rPr>
      </w:pPr>
      <w:r w:rsidRPr="00F44AC8">
        <w:rPr>
          <w:rFonts w:ascii="Arial" w:hAnsi="Arial" w:cs="Arial"/>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A047D" w:rsidRPr="00F44AC8" w:rsidRDefault="00FA047D" w:rsidP="00FA047D">
      <w:pPr>
        <w:ind w:right="284" w:firstLine="709"/>
        <w:jc w:val="both"/>
        <w:rPr>
          <w:rFonts w:ascii="Arial" w:hAnsi="Arial" w:cs="Arial"/>
        </w:rPr>
      </w:pPr>
      <w:r w:rsidRPr="00F44AC8">
        <w:rPr>
          <w:rFonts w:ascii="Arial" w:hAnsi="Arial" w:cs="Arial"/>
        </w:rPr>
        <w:t>3. Градостроительный регламент в части видов разрешенного использования недвижимости включает:</w:t>
      </w:r>
    </w:p>
    <w:p w:rsidR="00FA047D" w:rsidRPr="00F44AC8" w:rsidRDefault="00FA047D" w:rsidP="00FA047D">
      <w:pPr>
        <w:ind w:right="284" w:firstLine="709"/>
        <w:jc w:val="both"/>
        <w:rPr>
          <w:rFonts w:ascii="Arial" w:hAnsi="Arial" w:cs="Arial"/>
        </w:rPr>
      </w:pPr>
      <w:r w:rsidRPr="00F44AC8">
        <w:rPr>
          <w:rFonts w:ascii="Arial" w:hAnsi="Arial" w:cs="Arial"/>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FA047D" w:rsidRPr="00F44AC8" w:rsidRDefault="00FA047D" w:rsidP="00FA047D">
      <w:pPr>
        <w:ind w:right="284" w:firstLine="709"/>
        <w:jc w:val="both"/>
        <w:rPr>
          <w:rFonts w:ascii="Arial" w:hAnsi="Arial" w:cs="Arial"/>
        </w:rPr>
      </w:pPr>
      <w:r w:rsidRPr="00F44AC8">
        <w:rPr>
          <w:rFonts w:ascii="Arial" w:hAnsi="Arial" w:cs="Arial"/>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FA047D" w:rsidRPr="00F44AC8" w:rsidRDefault="00FA047D" w:rsidP="00FA047D">
      <w:pPr>
        <w:ind w:right="284" w:firstLine="709"/>
        <w:jc w:val="both"/>
        <w:rPr>
          <w:rFonts w:ascii="Arial" w:hAnsi="Arial" w:cs="Arial"/>
        </w:rPr>
      </w:pPr>
      <w:r w:rsidRPr="00F44AC8">
        <w:rPr>
          <w:rFonts w:ascii="Arial" w:hAnsi="Arial" w:cs="Arial"/>
        </w:rPr>
        <w:t xml:space="preserve">вспомогательные виды разрешенного использования, допустимые только в качестве </w:t>
      </w:r>
      <w:proofErr w:type="gramStart"/>
      <w:r w:rsidRPr="00F44AC8">
        <w:rPr>
          <w:rFonts w:ascii="Arial" w:hAnsi="Arial" w:cs="Arial"/>
        </w:rPr>
        <w:t>дополнительных</w:t>
      </w:r>
      <w:proofErr w:type="gramEnd"/>
      <w:r w:rsidRPr="00F44AC8">
        <w:rPr>
          <w:rFonts w:ascii="Arial" w:hAnsi="Arial" w:cs="Arial"/>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FA047D" w:rsidRPr="00F44AC8" w:rsidRDefault="00FA047D" w:rsidP="00FA047D">
      <w:pPr>
        <w:ind w:right="284" w:firstLine="709"/>
        <w:jc w:val="both"/>
        <w:rPr>
          <w:rFonts w:ascii="Arial" w:hAnsi="Arial" w:cs="Arial"/>
        </w:rPr>
      </w:pPr>
      <w:r w:rsidRPr="00F44AC8">
        <w:rPr>
          <w:rFonts w:ascii="Arial" w:hAnsi="Arial" w:cs="Arial"/>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FA047D" w:rsidRPr="00F44AC8" w:rsidRDefault="00FA047D" w:rsidP="00FA047D">
      <w:pPr>
        <w:ind w:right="284"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 xml:space="preserve">Собственники, землепользователи, землевладельцы, арендаторы земельных участков, иных объектов недвижимости, имеют право по своему </w:t>
      </w:r>
      <w:r w:rsidRPr="00F44AC8">
        <w:rPr>
          <w:rFonts w:ascii="Arial" w:hAnsi="Arial" w:cs="Arial"/>
        </w:rPr>
        <w:lastRenderedPageBreak/>
        <w:t>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 Указанный порядок устанавливается применительно к случаям, когда:</w:t>
      </w:r>
    </w:p>
    <w:p w:rsidR="00FA047D" w:rsidRPr="00F44AC8" w:rsidRDefault="00FA047D" w:rsidP="00FA047D">
      <w:pPr>
        <w:ind w:right="284" w:firstLine="709"/>
        <w:jc w:val="both"/>
        <w:rPr>
          <w:rFonts w:ascii="Arial" w:hAnsi="Arial" w:cs="Arial"/>
        </w:rPr>
      </w:pPr>
      <w:r w:rsidRPr="00F44AC8">
        <w:rPr>
          <w:rFonts w:ascii="Arial" w:hAnsi="Arial" w:cs="Arial"/>
        </w:rP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 который в установленном порядке и в установленный срок </w:t>
      </w:r>
      <w:proofErr w:type="gramStart"/>
      <w:r w:rsidRPr="00F44AC8">
        <w:rPr>
          <w:rFonts w:ascii="Arial" w:hAnsi="Arial" w:cs="Arial"/>
        </w:rPr>
        <w:t>предоставляет заключение</w:t>
      </w:r>
      <w:proofErr w:type="gramEnd"/>
      <w:r w:rsidRPr="00F44AC8">
        <w:rPr>
          <w:rFonts w:ascii="Arial" w:hAnsi="Arial" w:cs="Arial"/>
        </w:rPr>
        <w:t xml:space="preserve"> о возможности или невозможности реализации намерений заявителя без осуществления конструктивных преобразований;</w:t>
      </w:r>
    </w:p>
    <w:p w:rsidR="00FA047D" w:rsidRPr="00F44AC8" w:rsidRDefault="00FA047D" w:rsidP="00FA047D">
      <w:pPr>
        <w:ind w:right="284" w:firstLine="709"/>
        <w:jc w:val="both"/>
        <w:rPr>
          <w:rFonts w:ascii="Arial" w:hAnsi="Arial" w:cs="Arial"/>
        </w:rPr>
      </w:pPr>
      <w:r w:rsidRPr="00F44AC8">
        <w:rPr>
          <w:rFonts w:ascii="Arial" w:hAnsi="Arial" w:cs="Arial"/>
        </w:rPr>
        <w:t xml:space="preserve">3) собственник, пользователь, владелец, арендатор недвижимости запрашивает изменение основного разрешенного вида использования </w:t>
      </w:r>
      <w:proofErr w:type="gramStart"/>
      <w:r w:rsidRPr="00F44AC8">
        <w:rPr>
          <w:rFonts w:ascii="Arial" w:hAnsi="Arial" w:cs="Arial"/>
        </w:rPr>
        <w:t>на</w:t>
      </w:r>
      <w:proofErr w:type="gramEnd"/>
      <w:r w:rsidRPr="00F44AC8">
        <w:rPr>
          <w:rFonts w:ascii="Arial" w:hAnsi="Arial" w:cs="Arial"/>
        </w:rPr>
        <w:t xml:space="preserve"> разрешенное по специальному согласованию.</w:t>
      </w:r>
    </w:p>
    <w:p w:rsidR="00FA047D" w:rsidRPr="00F44AC8" w:rsidRDefault="00FA047D" w:rsidP="00FA047D">
      <w:pPr>
        <w:ind w:right="284" w:firstLine="709"/>
        <w:jc w:val="both"/>
        <w:rPr>
          <w:rFonts w:ascii="Arial" w:hAnsi="Arial" w:cs="Arial"/>
        </w:rPr>
      </w:pPr>
      <w:r w:rsidRPr="00F44AC8">
        <w:rPr>
          <w:rFonts w:ascii="Arial" w:hAnsi="Arial" w:cs="Arial"/>
        </w:rPr>
        <w:t>5. Градостроительные регламенты в части предельных параметров разрешенного строительного изменения объектов недвижимости могут включать:</w:t>
      </w:r>
    </w:p>
    <w:p w:rsidR="00FA047D" w:rsidRPr="00F44AC8" w:rsidRDefault="00FA047D" w:rsidP="00FA047D">
      <w:pPr>
        <w:ind w:right="284" w:firstLine="709"/>
        <w:jc w:val="both"/>
        <w:rPr>
          <w:rFonts w:ascii="Arial" w:hAnsi="Arial" w:cs="Arial"/>
        </w:rPr>
      </w:pPr>
      <w:r>
        <w:rPr>
          <w:rFonts w:ascii="Arial" w:hAnsi="Arial" w:cs="Arial"/>
        </w:rPr>
        <w:t xml:space="preserve">1) </w:t>
      </w:r>
      <w:r w:rsidRPr="00F44AC8">
        <w:rPr>
          <w:rFonts w:ascii="Arial" w:hAnsi="Arial" w:cs="Arial"/>
        </w:rPr>
        <w:t>предельные (максимальные и (или) минимальные) размеры земельных участков, в том числе их площадь</w:t>
      </w:r>
      <w:r>
        <w:rPr>
          <w:rFonts w:ascii="Arial" w:hAnsi="Arial" w:cs="Arial"/>
        </w:rPr>
        <w:t>;</w:t>
      </w:r>
    </w:p>
    <w:p w:rsidR="00FA047D" w:rsidRPr="00F44AC8" w:rsidRDefault="00FA047D" w:rsidP="00FA047D">
      <w:pPr>
        <w:ind w:right="284" w:firstLine="709"/>
        <w:jc w:val="both"/>
        <w:rPr>
          <w:rFonts w:ascii="Arial" w:hAnsi="Arial" w:cs="Arial"/>
        </w:rPr>
      </w:pPr>
      <w:r>
        <w:rPr>
          <w:rFonts w:ascii="Arial" w:hAnsi="Arial" w:cs="Arial"/>
        </w:rPr>
        <w:t xml:space="preserve">2) </w:t>
      </w:r>
      <w:r w:rsidRPr="00F44AC8">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047D" w:rsidRPr="00F44AC8" w:rsidRDefault="00FA047D" w:rsidP="00FA047D">
      <w:pPr>
        <w:ind w:right="284" w:firstLine="709"/>
        <w:jc w:val="both"/>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предельное количество этажей или предельную высоту зданий, строений, сооружений;</w:t>
      </w:r>
    </w:p>
    <w:p w:rsidR="00FA047D" w:rsidRPr="00F44AC8" w:rsidRDefault="00FA047D" w:rsidP="00FA047D">
      <w:pPr>
        <w:ind w:right="284" w:firstLine="709"/>
        <w:jc w:val="both"/>
        <w:rPr>
          <w:rFonts w:ascii="Arial" w:hAnsi="Arial" w:cs="Arial"/>
        </w:rPr>
      </w:pPr>
      <w:r>
        <w:rPr>
          <w:rFonts w:ascii="Arial" w:hAnsi="Arial" w:cs="Arial"/>
        </w:rPr>
        <w:t xml:space="preserve">4) </w:t>
      </w:r>
      <w:r w:rsidRPr="00F44AC8">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A047D" w:rsidRPr="00F44AC8" w:rsidRDefault="00FA047D" w:rsidP="00FA047D">
      <w:pPr>
        <w:ind w:right="284" w:firstLine="709"/>
        <w:jc w:val="both"/>
        <w:rPr>
          <w:rFonts w:ascii="Arial" w:hAnsi="Arial" w:cs="Arial"/>
        </w:rPr>
      </w:pPr>
      <w:r>
        <w:rPr>
          <w:rFonts w:ascii="Arial" w:hAnsi="Arial" w:cs="Arial"/>
        </w:rPr>
        <w:t xml:space="preserve">5) </w:t>
      </w:r>
      <w:r w:rsidRPr="00F44AC8">
        <w:rPr>
          <w:rFonts w:ascii="Arial" w:hAnsi="Arial" w:cs="Arial"/>
        </w:rPr>
        <w:t>иные показатели</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Голоустненского  муниципального образования</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F44AC8">
        <w:rPr>
          <w:rFonts w:ascii="Arial" w:hAnsi="Arial" w:cs="Arial"/>
        </w:rPr>
        <w:t>подзон</w:t>
      </w:r>
      <w:proofErr w:type="spellEnd"/>
      <w:r w:rsidRPr="00F44AC8">
        <w:rPr>
          <w:rFonts w:ascii="Arial" w:hAnsi="Arial" w:cs="Arial"/>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FA047D" w:rsidRPr="00F44AC8" w:rsidRDefault="00FA047D" w:rsidP="00FA047D">
      <w:pPr>
        <w:ind w:right="284" w:firstLine="709"/>
        <w:jc w:val="both"/>
        <w:rPr>
          <w:rFonts w:ascii="Arial" w:hAnsi="Arial" w:cs="Arial"/>
        </w:rPr>
      </w:pPr>
      <w:r w:rsidRPr="00F44AC8">
        <w:rPr>
          <w:rFonts w:ascii="Arial" w:hAnsi="Arial" w:cs="Arial"/>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A047D" w:rsidRPr="00F44AC8" w:rsidRDefault="00FA047D" w:rsidP="00FA047D">
      <w:pPr>
        <w:ind w:right="284" w:firstLine="709"/>
        <w:jc w:val="both"/>
        <w:rPr>
          <w:rFonts w:ascii="Arial" w:hAnsi="Arial" w:cs="Arial"/>
        </w:rPr>
      </w:pPr>
      <w:r w:rsidRPr="00F44AC8">
        <w:rPr>
          <w:rFonts w:ascii="Arial" w:hAnsi="Arial" w:cs="Arial"/>
        </w:rPr>
        <w:t>6.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w:t>
      </w:r>
      <w:proofErr w:type="gramStart"/>
      <w:r w:rsidRPr="00F44AC8">
        <w:rPr>
          <w:rFonts w:ascii="Arial" w:hAnsi="Arial" w:cs="Arial"/>
        </w:rPr>
        <w:t>о-</w:t>
      </w:r>
      <w:proofErr w:type="gramEnd"/>
      <w:r w:rsidRPr="00F44AC8">
        <w:rPr>
          <w:rFonts w:ascii="Arial" w:hAnsi="Arial" w:cs="Arial"/>
        </w:rPr>
        <w:t xml:space="preserve">, водо-, </w:t>
      </w:r>
      <w:r w:rsidRPr="00F44AC8">
        <w:rPr>
          <w:rFonts w:ascii="Arial" w:hAnsi="Arial" w:cs="Arial"/>
        </w:rPr>
        <w:lastRenderedPageBreak/>
        <w:t>газоснабжения, водоотведения, телефонизации и т. 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38. ВИДЫ ТЕРРИТОРИАЛЬНЫХ ЗОН, ВЫДЕЛЕННЫХ НА КАРТЕ ГРАДОСТРОИТЕЛЬНОГО ЗОНИРОВАНИЯ ТЕРРИТОРИИ ГОЛОУСТНЕНСКОГО  МУНИЦИПАЛЬНОГО ОБРАЗОВАНИЯ</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Настоящими Правилами устанавливаются следующие виды территориальных зон на территории Голоустненского  муниципального  образования:</w:t>
      </w:r>
    </w:p>
    <w:p w:rsidR="00FA047D" w:rsidRPr="00F44AC8" w:rsidRDefault="00FA047D" w:rsidP="00FA047D">
      <w:pPr>
        <w:ind w:right="284" w:firstLine="709"/>
        <w:jc w:val="both"/>
        <w:rPr>
          <w:rFonts w:ascii="Arial" w:hAnsi="Arial" w:cs="Arial"/>
        </w:rPr>
      </w:pPr>
    </w:p>
    <w:p w:rsidR="00FA047D" w:rsidRPr="00F44AC8" w:rsidRDefault="00FA047D" w:rsidP="00FA047D">
      <w:pPr>
        <w:ind w:right="284" w:firstLine="709"/>
        <w:jc w:val="both"/>
        <w:rPr>
          <w:rFonts w:ascii="Arial" w:hAnsi="Arial" w:cs="Arial"/>
        </w:rPr>
      </w:pPr>
    </w:p>
    <w:p w:rsidR="00FA047D" w:rsidRPr="00F44AC8" w:rsidRDefault="00FA047D" w:rsidP="00FA047D">
      <w:pPr>
        <w:ind w:right="284" w:firstLine="709"/>
        <w:jc w:val="both"/>
        <w:rPr>
          <w:rFonts w:ascii="Arial" w:hAnsi="Arial" w:cs="Arial"/>
        </w:rPr>
      </w:pPr>
    </w:p>
    <w:p w:rsidR="00FA047D" w:rsidRPr="00F44AC8" w:rsidRDefault="00FA047D" w:rsidP="00FA047D">
      <w:pPr>
        <w:ind w:right="284" w:firstLine="709"/>
        <w:jc w:val="both"/>
        <w:rPr>
          <w:rFonts w:ascii="Arial" w:hAnsi="Arial" w:cs="Arial"/>
        </w:rPr>
      </w:pP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7956"/>
      </w:tblGrid>
      <w:tr w:rsidR="00FA047D" w:rsidRPr="005022D4" w:rsidTr="00B47414">
        <w:trPr>
          <w:tblHeader/>
        </w:trPr>
        <w:tc>
          <w:tcPr>
            <w:tcW w:w="1418"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jc w:val="center"/>
              <w:rPr>
                <w:rFonts w:ascii="Courier New" w:hAnsi="Courier New" w:cs="Courier New"/>
              </w:rPr>
            </w:pPr>
            <w:r w:rsidRPr="005022D4">
              <w:rPr>
                <w:rFonts w:ascii="Courier New" w:hAnsi="Courier New" w:cs="Courier New"/>
                <w:sz w:val="22"/>
                <w:szCs w:val="22"/>
              </w:rPr>
              <w:t>Кодовые обозначения территориальных зон</w:t>
            </w:r>
          </w:p>
        </w:tc>
        <w:tc>
          <w:tcPr>
            <w:tcW w:w="7956"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ind w:left="2122"/>
              <w:rPr>
                <w:rFonts w:ascii="Courier New" w:hAnsi="Courier New" w:cs="Courier New"/>
              </w:rPr>
            </w:pPr>
            <w:r w:rsidRPr="005022D4">
              <w:rPr>
                <w:rFonts w:ascii="Courier New" w:hAnsi="Courier New" w:cs="Courier New"/>
                <w:sz w:val="22"/>
                <w:szCs w:val="22"/>
              </w:rPr>
              <w:t>Наименование территориальных зон</w:t>
            </w:r>
          </w:p>
        </w:tc>
      </w:tr>
      <w:tr w:rsidR="00FA047D" w:rsidRPr="005022D4" w:rsidTr="00B47414">
        <w:trPr>
          <w:tblHeader/>
        </w:trPr>
        <w:tc>
          <w:tcPr>
            <w:tcW w:w="1418"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jc w:val="center"/>
              <w:rPr>
                <w:rFonts w:ascii="Courier New" w:hAnsi="Courier New" w:cs="Courier New"/>
              </w:rPr>
            </w:pPr>
            <w:r w:rsidRPr="005022D4">
              <w:rPr>
                <w:rFonts w:ascii="Courier New" w:hAnsi="Courier New" w:cs="Courier New"/>
                <w:sz w:val="22"/>
                <w:szCs w:val="22"/>
              </w:rPr>
              <w:t>1</w:t>
            </w:r>
          </w:p>
        </w:tc>
        <w:tc>
          <w:tcPr>
            <w:tcW w:w="7956"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jc w:val="center"/>
              <w:rPr>
                <w:rFonts w:ascii="Courier New" w:hAnsi="Courier New" w:cs="Courier New"/>
              </w:rPr>
            </w:pPr>
            <w:r w:rsidRPr="005022D4">
              <w:rPr>
                <w:rFonts w:ascii="Courier New" w:hAnsi="Courier New" w:cs="Courier New"/>
                <w:sz w:val="22"/>
                <w:szCs w:val="22"/>
              </w:rPr>
              <w:t>2</w:t>
            </w:r>
          </w:p>
        </w:tc>
      </w:tr>
      <w:tr w:rsidR="00FA047D" w:rsidRPr="005022D4" w:rsidTr="00B47414">
        <w:tc>
          <w:tcPr>
            <w:tcW w:w="1418" w:type="dxa"/>
            <w:tcBorders>
              <w:top w:val="single" w:sz="12" w:space="0" w:color="auto"/>
            </w:tcBorders>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Borders>
              <w:top w:val="single" w:sz="12" w:space="0" w:color="auto"/>
            </w:tcBorders>
          </w:tcPr>
          <w:p w:rsidR="00FA047D" w:rsidRPr="005022D4" w:rsidRDefault="00FA047D" w:rsidP="00B47414">
            <w:pPr>
              <w:autoSpaceDE w:val="0"/>
              <w:autoSpaceDN w:val="0"/>
              <w:adjustRightInd w:val="0"/>
              <w:spacing w:before="20" w:after="20"/>
              <w:ind w:left="2789"/>
              <w:rPr>
                <w:rFonts w:ascii="Courier New" w:hAnsi="Courier New" w:cs="Courier New"/>
                <w:bCs/>
              </w:rPr>
            </w:pPr>
            <w:r w:rsidRPr="005022D4">
              <w:rPr>
                <w:rFonts w:ascii="Courier New" w:hAnsi="Courier New" w:cs="Courier New"/>
                <w:bCs/>
                <w:sz w:val="22"/>
                <w:szCs w:val="22"/>
              </w:rPr>
              <w:t>ЖИЛЫЕ ЗОНЫ: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ЖЗ-1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застройки индивидуальными жилыми домами</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ЖЗ-4</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дошкольного, начального и среднего общего образования</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ЖЗ-5</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размещения дачного хозяйства, огородничества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ind w:left="1891"/>
              <w:rPr>
                <w:rFonts w:ascii="Courier New" w:hAnsi="Courier New" w:cs="Courier New"/>
                <w:bCs/>
              </w:rPr>
            </w:pPr>
            <w:r w:rsidRPr="005022D4">
              <w:rPr>
                <w:rFonts w:ascii="Courier New" w:hAnsi="Courier New" w:cs="Courier New"/>
                <w:bCs/>
                <w:sz w:val="22"/>
                <w:szCs w:val="22"/>
              </w:rPr>
              <w:t>ОБЩЕСТВЕННО-ДЕЛОВЫЕ ЗОНЫ: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ОДЗ-1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делового, общественного и коммерческого назначения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ОДЗ-2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научно-исследовательской деятельности</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ОДЗ-3</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здравоохранения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ПРОИЗВОДСТВЕННЫЕ ЗОНЫ:</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ПЗ-1</w:t>
            </w:r>
          </w:p>
        </w:tc>
        <w:tc>
          <w:tcPr>
            <w:tcW w:w="7956" w:type="dxa"/>
          </w:tcPr>
          <w:p w:rsidR="00FA047D" w:rsidRPr="005022D4" w:rsidRDefault="00FA047D" w:rsidP="00B47414">
            <w:pPr>
              <w:autoSpaceDE w:val="0"/>
              <w:autoSpaceDN w:val="0"/>
              <w:adjustRightInd w:val="0"/>
              <w:spacing w:before="20" w:after="20"/>
              <w:jc w:val="both"/>
              <w:rPr>
                <w:rFonts w:ascii="Courier New" w:hAnsi="Courier New" w:cs="Courier New"/>
                <w:bCs/>
              </w:rPr>
            </w:pPr>
            <w:r w:rsidRPr="005022D4">
              <w:rPr>
                <w:rFonts w:ascii="Courier New" w:hAnsi="Courier New" w:cs="Courier New"/>
                <w:sz w:val="22"/>
                <w:szCs w:val="22"/>
                <w:lang w:eastAsia="en-US"/>
              </w:rPr>
              <w:t xml:space="preserve">Зоны промышленных объектов </w:t>
            </w:r>
            <w:r w:rsidRPr="005022D4">
              <w:rPr>
                <w:rFonts w:ascii="Courier New" w:hAnsi="Courier New" w:cs="Courier New"/>
                <w:sz w:val="22"/>
                <w:szCs w:val="22"/>
                <w:lang w:val="en-US"/>
              </w:rPr>
              <w:t>IV</w:t>
            </w:r>
            <w:r w:rsidRPr="005022D4">
              <w:rPr>
                <w:rFonts w:ascii="Courier New" w:hAnsi="Courier New" w:cs="Courier New"/>
                <w:sz w:val="22"/>
                <w:szCs w:val="22"/>
              </w:rPr>
              <w:t>,</w:t>
            </w:r>
            <w:r w:rsidRPr="005022D4">
              <w:rPr>
                <w:rFonts w:ascii="Courier New" w:hAnsi="Courier New" w:cs="Courier New"/>
                <w:sz w:val="22"/>
                <w:szCs w:val="22"/>
                <w:lang w:val="en-US"/>
              </w:rPr>
              <w:t>V</w:t>
            </w:r>
            <w:r w:rsidRPr="005022D4">
              <w:rPr>
                <w:rFonts w:ascii="Courier New" w:hAnsi="Courier New" w:cs="Courier New"/>
                <w:sz w:val="22"/>
                <w:szCs w:val="22"/>
              </w:rPr>
              <w:t xml:space="preserve"> </w:t>
            </w:r>
            <w:r w:rsidRPr="005022D4">
              <w:rPr>
                <w:rFonts w:ascii="Courier New" w:hAnsi="Courier New" w:cs="Courier New"/>
                <w:sz w:val="22"/>
                <w:szCs w:val="22"/>
                <w:lang w:eastAsia="en-US"/>
              </w:rPr>
              <w:t>класса опасности</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ПЗ-2</w:t>
            </w:r>
          </w:p>
        </w:tc>
        <w:tc>
          <w:tcPr>
            <w:tcW w:w="7956" w:type="dxa"/>
          </w:tcPr>
          <w:p w:rsidR="00FA047D" w:rsidRPr="005022D4" w:rsidRDefault="00FA047D" w:rsidP="00B47414">
            <w:pPr>
              <w:autoSpaceDE w:val="0"/>
              <w:autoSpaceDN w:val="0"/>
              <w:adjustRightInd w:val="0"/>
              <w:spacing w:before="20" w:after="20"/>
              <w:jc w:val="both"/>
              <w:rPr>
                <w:rFonts w:ascii="Courier New" w:hAnsi="Courier New" w:cs="Courier New"/>
                <w:lang w:eastAsia="en-US"/>
              </w:rPr>
            </w:pPr>
            <w:r w:rsidRPr="005022D4">
              <w:rPr>
                <w:rFonts w:ascii="Courier New" w:hAnsi="Courier New" w:cs="Courier New"/>
                <w:sz w:val="22"/>
                <w:szCs w:val="22"/>
                <w:lang w:eastAsia="en-US"/>
              </w:rPr>
              <w:t>Зоны озеленений, санитарно-защитных зон, санитарных разрывов, охранных зон</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 xml:space="preserve">ЗОНЫ ОБЪЕКТОВ ИНЖЕНЕРНОЙ </w:t>
            </w:r>
          </w:p>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И ТРАНСПОРТНОЙ ИНФРАСТРУКТУРЫ: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bCs/>
              </w:rPr>
            </w:pPr>
            <w:r w:rsidRPr="005022D4">
              <w:rPr>
                <w:rFonts w:ascii="Courier New" w:hAnsi="Courier New" w:cs="Courier New"/>
                <w:bCs/>
                <w:sz w:val="22"/>
                <w:szCs w:val="22"/>
              </w:rPr>
              <w:t>ПЗ-3</w:t>
            </w:r>
          </w:p>
        </w:tc>
        <w:tc>
          <w:tcPr>
            <w:tcW w:w="7956" w:type="dxa"/>
          </w:tcPr>
          <w:p w:rsidR="00FA047D" w:rsidRPr="005022D4" w:rsidRDefault="00FA047D" w:rsidP="00B47414">
            <w:pPr>
              <w:widowControl w:val="0"/>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инженерной инфраструктуры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bCs/>
              </w:rPr>
            </w:pPr>
            <w:r w:rsidRPr="005022D4">
              <w:rPr>
                <w:rFonts w:ascii="Courier New" w:hAnsi="Courier New" w:cs="Courier New"/>
                <w:bCs/>
                <w:sz w:val="22"/>
                <w:szCs w:val="22"/>
              </w:rPr>
              <w:t>ПЗ-4</w:t>
            </w:r>
          </w:p>
        </w:tc>
        <w:tc>
          <w:tcPr>
            <w:tcW w:w="7956" w:type="dxa"/>
          </w:tcPr>
          <w:p w:rsidR="00FA047D" w:rsidRPr="005022D4" w:rsidRDefault="00FA047D" w:rsidP="00B47414">
            <w:pPr>
              <w:widowControl w:val="0"/>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транспортной инфраструктуры</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ЗОНЫ СЕЛЬСКОХОЗЯЙСТВЕННОГО ИСПОЛЬЗОВАНИЯ: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СХЗ-1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bCs/>
              </w:rPr>
            </w:pPr>
            <w:r w:rsidRPr="005022D4">
              <w:rPr>
                <w:rFonts w:ascii="Courier New" w:hAnsi="Courier New" w:cs="Courier New"/>
                <w:bCs/>
                <w:sz w:val="22"/>
                <w:szCs w:val="22"/>
              </w:rPr>
              <w:t>Зоны ведения дачного хозяйства, садоводства, огородничества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СХЗ-2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bCs/>
              </w:rPr>
            </w:pPr>
            <w:r w:rsidRPr="005022D4">
              <w:rPr>
                <w:rFonts w:ascii="Courier New" w:hAnsi="Courier New" w:cs="Courier New"/>
                <w:bCs/>
                <w:sz w:val="22"/>
                <w:szCs w:val="22"/>
              </w:rPr>
              <w:t>Зоны сельскохозяйственных угодий</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ЗОНЫ РЕКРЕАЦИОННОГО НАЗНАЧЕНИЯ: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лесов</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природного ландшафта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РЗ-3</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парков, скверов, бульваров</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РЗ-4</w:t>
            </w:r>
          </w:p>
        </w:tc>
        <w:tc>
          <w:tcPr>
            <w:tcW w:w="7956" w:type="dxa"/>
          </w:tcPr>
          <w:p w:rsidR="00FA047D" w:rsidRPr="005022D4" w:rsidRDefault="00FA047D" w:rsidP="00B47414">
            <w:pPr>
              <w:rPr>
                <w:rFonts w:ascii="Courier New" w:hAnsi="Courier New" w:cs="Courier New"/>
              </w:rPr>
            </w:pPr>
            <w:r w:rsidRPr="005022D4">
              <w:rPr>
                <w:rFonts w:ascii="Courier New" w:hAnsi="Courier New" w:cs="Courier New"/>
                <w:sz w:val="22"/>
                <w:szCs w:val="22"/>
              </w:rPr>
              <w:t>Зоны объектов и сооружений физической культуры и спорта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РЗ-5</w:t>
            </w:r>
          </w:p>
        </w:tc>
        <w:tc>
          <w:tcPr>
            <w:tcW w:w="7956" w:type="dxa"/>
          </w:tcPr>
          <w:p w:rsidR="00FA047D" w:rsidRPr="005022D4" w:rsidRDefault="00FA047D" w:rsidP="00B47414">
            <w:pPr>
              <w:rPr>
                <w:rFonts w:ascii="Courier New" w:hAnsi="Courier New" w:cs="Courier New"/>
              </w:rPr>
            </w:pPr>
            <w:r w:rsidRPr="005022D4">
              <w:rPr>
                <w:rFonts w:ascii="Courier New" w:hAnsi="Courier New" w:cs="Courier New"/>
                <w:sz w:val="22"/>
                <w:szCs w:val="22"/>
              </w:rPr>
              <w:t>Зоны, предназначенные для отдыха, туризма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ЗОНЫ СПЕЦИАЛЬНОГО НАЗНАЧЕНИЯ: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СНЗ-1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кладбищ</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СНЗ-2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размещения отходов потребления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СНЗ-3</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режимных объектов</w:t>
            </w:r>
          </w:p>
        </w:tc>
      </w:tr>
    </w:tbl>
    <w:p w:rsidR="00FA047D" w:rsidRPr="005022D4" w:rsidRDefault="00FA047D" w:rsidP="00FA047D">
      <w:pPr>
        <w:tabs>
          <w:tab w:val="left" w:pos="9336"/>
        </w:tabs>
        <w:spacing w:before="240" w:after="120"/>
        <w:ind w:firstLine="709"/>
        <w:rPr>
          <w:rFonts w:ascii="Courier New" w:hAnsi="Courier New" w:cs="Courier New"/>
          <w:bCs/>
          <w:sz w:val="22"/>
          <w:szCs w:val="22"/>
        </w:rPr>
        <w:sectPr w:rsidR="00FA047D" w:rsidRPr="005022D4" w:rsidSect="00037351">
          <w:headerReference w:type="first" r:id="rId22"/>
          <w:footerReference w:type="first" r:id="rId23"/>
          <w:pgSz w:w="11907" w:h="16839" w:code="9"/>
          <w:pgMar w:top="567" w:right="850" w:bottom="709" w:left="1701" w:header="284" w:footer="284" w:gutter="0"/>
          <w:pgNumType w:start="5"/>
          <w:cols w:space="708"/>
          <w:docGrid w:linePitch="360"/>
        </w:sectPr>
      </w:pPr>
    </w:p>
    <w:p w:rsidR="00FA047D" w:rsidRPr="005022D4" w:rsidRDefault="00FA047D" w:rsidP="00FA047D">
      <w:pPr>
        <w:widowControl w:val="0"/>
        <w:jc w:val="center"/>
        <w:outlineLvl w:val="0"/>
        <w:rPr>
          <w:rFonts w:ascii="Arial" w:hAnsi="Arial" w:cs="Arial"/>
        </w:rPr>
      </w:pPr>
      <w:r w:rsidRPr="005022D4">
        <w:rPr>
          <w:rFonts w:ascii="Arial" w:hAnsi="Arial" w:cs="Arial"/>
        </w:rPr>
        <w:lastRenderedPageBreak/>
        <w:t>ЖИЛЫЕ ЗОНЫ:</w:t>
      </w:r>
    </w:p>
    <w:p w:rsidR="00FA047D" w:rsidRPr="00252727" w:rsidRDefault="00FA047D" w:rsidP="00FA047D">
      <w:pPr>
        <w:widowControl w:val="0"/>
        <w:jc w:val="center"/>
        <w:rPr>
          <w:rFonts w:ascii="Arial" w:hAnsi="Arial" w:cs="Arial"/>
        </w:rPr>
      </w:pPr>
    </w:p>
    <w:p w:rsidR="00FA047D" w:rsidRPr="00252727" w:rsidRDefault="00FA047D" w:rsidP="00FA047D">
      <w:pPr>
        <w:jc w:val="center"/>
        <w:outlineLvl w:val="0"/>
        <w:rPr>
          <w:rFonts w:ascii="Arial" w:hAnsi="Arial" w:cs="Arial"/>
          <w:u w:val="single"/>
        </w:rPr>
      </w:pPr>
      <w:r w:rsidRPr="00252727">
        <w:rPr>
          <w:rFonts w:ascii="Arial" w:hAnsi="Arial" w:cs="Arial"/>
          <w:u w:val="single"/>
        </w:rPr>
        <w:t xml:space="preserve">ЗОНА ЗАСТРОЙКИ </w:t>
      </w:r>
      <w:proofErr w:type="gramStart"/>
      <w:r w:rsidRPr="00252727">
        <w:rPr>
          <w:rFonts w:ascii="Arial" w:hAnsi="Arial" w:cs="Arial"/>
          <w:u w:val="single"/>
        </w:rPr>
        <w:t>ИНДИВИДУАЛЬНЫМИ</w:t>
      </w:r>
      <w:proofErr w:type="gramEnd"/>
      <w:r w:rsidRPr="00252727">
        <w:rPr>
          <w:rFonts w:ascii="Arial" w:hAnsi="Arial" w:cs="Arial"/>
          <w:u w:val="single"/>
        </w:rPr>
        <w:t xml:space="preserve"> ЖИЛЫМИ </w:t>
      </w:r>
    </w:p>
    <w:p w:rsidR="00FA047D" w:rsidRPr="00252727" w:rsidRDefault="00FA047D" w:rsidP="00FA047D">
      <w:pPr>
        <w:jc w:val="center"/>
        <w:rPr>
          <w:rFonts w:ascii="Arial" w:hAnsi="Arial" w:cs="Arial"/>
          <w:u w:val="single"/>
        </w:rPr>
      </w:pPr>
      <w:r w:rsidRPr="00252727">
        <w:rPr>
          <w:rFonts w:ascii="Arial" w:hAnsi="Arial" w:cs="Arial"/>
          <w:u w:val="single"/>
        </w:rPr>
        <w:t>ДОМАМИ (ЖЗ-1)</w:t>
      </w:r>
    </w:p>
    <w:p w:rsidR="00FA047D" w:rsidRPr="00252727" w:rsidRDefault="00FA047D" w:rsidP="00FA047D">
      <w:pPr>
        <w:widowControl w:val="0"/>
        <w:autoSpaceDE w:val="0"/>
        <w:autoSpaceDN w:val="0"/>
        <w:adjustRightInd w:val="0"/>
        <w:jc w:val="center"/>
        <w:rPr>
          <w:rFonts w:ascii="Arial" w:hAnsi="Arial" w:cs="Arial"/>
          <w:u w:val="single"/>
        </w:rPr>
      </w:pPr>
    </w:p>
    <w:p w:rsidR="00FA047D" w:rsidRPr="00252727" w:rsidRDefault="00FA047D" w:rsidP="00FA047D">
      <w:pPr>
        <w:widowControl w:val="0"/>
        <w:autoSpaceDE w:val="0"/>
        <w:autoSpaceDN w:val="0"/>
        <w:adjustRightInd w:val="0"/>
        <w:ind w:firstLine="709"/>
        <w:jc w:val="both"/>
        <w:outlineLvl w:val="0"/>
        <w:rPr>
          <w:rFonts w:ascii="Arial" w:hAnsi="Arial" w:cs="Arial"/>
        </w:rPr>
      </w:pPr>
      <w:r w:rsidRPr="00252727">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252727" w:rsidRDefault="00FA047D" w:rsidP="00FA047D">
      <w:pPr>
        <w:widowControl w:val="0"/>
        <w:autoSpaceDE w:val="0"/>
        <w:autoSpaceDN w:val="0"/>
        <w:adjustRightInd w:val="0"/>
        <w:ind w:firstLine="709"/>
        <w:jc w:val="center"/>
        <w:rPr>
          <w:rFonts w:ascii="Arial" w:hAnsi="Arial" w:cs="Arial"/>
        </w:rPr>
      </w:pPr>
    </w:p>
    <w:tbl>
      <w:tblPr>
        <w:tblW w:w="1474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32"/>
        <w:gridCol w:w="3022"/>
        <w:gridCol w:w="2410"/>
        <w:gridCol w:w="3720"/>
        <w:gridCol w:w="3261"/>
      </w:tblGrid>
      <w:tr w:rsidR="00FA047D" w:rsidRPr="00F44AC8" w:rsidTr="00B47414">
        <w:trPr>
          <w:tblHeader/>
        </w:trPr>
        <w:tc>
          <w:tcPr>
            <w:tcW w:w="7764" w:type="dxa"/>
            <w:gridSpan w:val="3"/>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2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ОСОБЫЕ УСЛОВИЯ РЕАЛИЗАЦИИ РЕГЛАМЕНТА</w:t>
            </w:r>
          </w:p>
        </w:tc>
      </w:tr>
      <w:tr w:rsidR="00FA047D" w:rsidRPr="00F44AC8" w:rsidTr="00B47414">
        <w:trPr>
          <w:tblHeader/>
        </w:trPr>
        <w:tc>
          <w:tcPr>
            <w:tcW w:w="2332" w:type="dxa"/>
            <w:tcBorders>
              <w:top w:val="single" w:sz="12" w:space="0" w:color="auto"/>
              <w:left w:val="single" w:sz="12" w:space="0" w:color="auto"/>
              <w:bottom w:val="single" w:sz="12" w:space="0" w:color="auto"/>
              <w:right w:val="single" w:sz="12" w:space="0" w:color="auto"/>
            </w:tcBorders>
            <w:hideMark/>
          </w:tcPr>
          <w:p w:rsidR="00FA047D" w:rsidRPr="00252727" w:rsidRDefault="00FA047D" w:rsidP="00B47414">
            <w:pPr>
              <w:jc w:val="center"/>
              <w:rPr>
                <w:rFonts w:ascii="Courier New" w:hAnsi="Courier New" w:cs="Courier New"/>
              </w:rPr>
            </w:pPr>
            <w:r w:rsidRPr="00252727">
              <w:rPr>
                <w:rFonts w:ascii="Courier New" w:hAnsi="Courier New" w:cs="Courier New"/>
              </w:rPr>
              <w:t>ВИДЫ ИСПОЛЬЗОВАНИЯ ЗЕМЕЛЬНОГО УЧАСТКА</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ОБЪЕКТЫ КАПИТАЛЬНОГО СТРОИТЕЛЬСТВА И ИНЫЕ ВИДЫ ОБЪЕКТОВ</w:t>
            </w:r>
          </w:p>
        </w:tc>
        <w:tc>
          <w:tcPr>
            <w:tcW w:w="3720"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r>
      <w:tr w:rsidR="00FA047D" w:rsidRPr="00F44AC8" w:rsidTr="00B47414">
        <w:trPr>
          <w:tblHeader/>
        </w:trPr>
        <w:tc>
          <w:tcPr>
            <w:tcW w:w="2332" w:type="dxa"/>
            <w:tcBorders>
              <w:top w:val="single" w:sz="12" w:space="0" w:color="auto"/>
              <w:left w:val="single" w:sz="12" w:space="0" w:color="auto"/>
              <w:bottom w:val="single" w:sz="12" w:space="0" w:color="auto"/>
              <w:right w:val="single" w:sz="12" w:space="0" w:color="auto"/>
            </w:tcBorders>
            <w:hideMark/>
          </w:tcPr>
          <w:p w:rsidR="00FA047D" w:rsidRPr="00252727" w:rsidRDefault="00FA047D" w:rsidP="00B47414">
            <w:pPr>
              <w:jc w:val="center"/>
              <w:rPr>
                <w:rFonts w:ascii="Courier New" w:hAnsi="Courier New" w:cs="Courier New"/>
              </w:rPr>
            </w:pPr>
            <w:r w:rsidRPr="00252727">
              <w:rPr>
                <w:rFonts w:ascii="Courier New" w:hAnsi="Courier New" w:cs="Courier New"/>
              </w:rPr>
              <w:t>1</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3</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4</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5</w:t>
            </w: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Для индивидуального жилищного строительства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2.1</w:t>
            </w:r>
            <w:r w:rsidRPr="005022D4">
              <w:rPr>
                <w:rFonts w:ascii="Courier New" w:hAnsi="Courier New" w:cs="Courier New"/>
                <w:sz w:val="22"/>
                <w:szCs w:val="22"/>
                <w:vertAlign w:val="superscript"/>
              </w:rPr>
              <w:footnoteReference w:id="1"/>
            </w:r>
          </w:p>
          <w:p w:rsidR="00FA047D" w:rsidRPr="005022D4" w:rsidRDefault="00FA047D" w:rsidP="00B47414">
            <w:pPr>
              <w:jc w:val="both"/>
              <w:rPr>
                <w:rFonts w:ascii="Courier New" w:hAnsi="Courier New" w:cs="Courier New"/>
              </w:rPr>
            </w:pPr>
          </w:p>
          <w:p w:rsidR="00FA047D" w:rsidRPr="00252727" w:rsidRDefault="00FA047D" w:rsidP="00B47414">
            <w:pPr>
              <w:jc w:val="both"/>
              <w:rPr>
                <w:rFonts w:ascii="Courier New" w:hAnsi="Courier New" w:cs="Courier New"/>
              </w:rPr>
            </w:pP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Размещение индивидуального жилого дома (дом, пригодный для постоянного проживания, высотой не выше трех надземных этажей);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выращивание плодовых, ягодных, овощных, бахчевых или иных декоративных или сельскохозяйственных культур;</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размещение индивидуальных гаражей и подсобных сооружений</w:t>
            </w:r>
          </w:p>
        </w:tc>
        <w:tc>
          <w:tcPr>
            <w:tcW w:w="2410"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Индивидуальные жилые дома.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Индивидуальные гаражи на 1-2 </w:t>
            </w:r>
            <w:proofErr w:type="gramStart"/>
            <w:r w:rsidRPr="005022D4">
              <w:rPr>
                <w:rFonts w:ascii="Courier New" w:hAnsi="Courier New" w:cs="Courier New"/>
                <w:sz w:val="22"/>
                <w:szCs w:val="22"/>
              </w:rPr>
              <w:t>легковых</w:t>
            </w:r>
            <w:proofErr w:type="gramEnd"/>
            <w:r w:rsidRPr="005022D4">
              <w:rPr>
                <w:rFonts w:ascii="Courier New" w:hAnsi="Courier New" w:cs="Courier New"/>
                <w:sz w:val="22"/>
                <w:szCs w:val="22"/>
              </w:rPr>
              <w:t xml:space="preserve"> автомобиля.</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Подсобные сооружения.</w:t>
            </w:r>
          </w:p>
          <w:p w:rsidR="00FA047D" w:rsidRPr="005022D4" w:rsidRDefault="00FA047D" w:rsidP="00B47414">
            <w:pPr>
              <w:jc w:val="both"/>
              <w:rPr>
                <w:rFonts w:ascii="Courier New" w:hAnsi="Courier New" w:cs="Courier New"/>
              </w:rPr>
            </w:pPr>
          </w:p>
        </w:tc>
        <w:tc>
          <w:tcPr>
            <w:tcW w:w="3720"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1.Минимальный размер земельного участка 400 кв.м.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Максимальный размер земельного участка 2 000 кв.м.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 3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3.Максимальное количество надземных этажей - 3.</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4. Высота жилого дома с мансардным завершением до конька скатной кровли - до 14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5.Максимальный процент застройки - 40.</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jc w:val="both"/>
              <w:rPr>
                <w:rFonts w:ascii="Courier New" w:hAnsi="Courier New" w:cs="Courier New"/>
              </w:rPr>
            </w:pPr>
            <w:r w:rsidRPr="005022D4">
              <w:rPr>
                <w:rFonts w:ascii="Courier New" w:hAnsi="Courier New" w:cs="Courier New"/>
                <w:color w:val="000000"/>
                <w:sz w:val="22"/>
                <w:szCs w:val="22"/>
              </w:rPr>
              <w:t xml:space="preserve">Максимальный размер участка для постройки </w:t>
            </w:r>
            <w:r w:rsidRPr="005022D4">
              <w:rPr>
                <w:rFonts w:ascii="Courier New" w:hAnsi="Courier New" w:cs="Courier New"/>
                <w:color w:val="000000"/>
                <w:sz w:val="22"/>
                <w:szCs w:val="22"/>
              </w:rPr>
              <w:lastRenderedPageBreak/>
              <w:t xml:space="preserve">сарая для скота </w:t>
            </w:r>
            <w:r w:rsidRPr="005022D4">
              <w:rPr>
                <w:rFonts w:ascii="Courier New" w:hAnsi="Courier New" w:cs="Courier New"/>
                <w:sz w:val="22"/>
                <w:szCs w:val="22"/>
              </w:rPr>
              <w:t>30 кв.м.</w:t>
            </w:r>
            <w:r w:rsidRPr="005022D4">
              <w:rPr>
                <w:rFonts w:ascii="Courier New" w:hAnsi="Courier New" w:cs="Courier New"/>
                <w:color w:val="000000"/>
                <w:sz w:val="22"/>
                <w:szCs w:val="22"/>
              </w:rPr>
              <w:t xml:space="preserve"> </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Высота зданий для всех вспомогательных строений: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высота от уровня земли до верха плоской кровли – не более 4м;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до конька скатной кровли – не более 7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Минимальный отступ от границ соседнего земельного участка: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до открытой стоянки – 1м;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до отдельно стоящего гаража – 1м.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Расстояние от сараев для скота и птицы до шахтных колодцев должно быть не менее 20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Минимальное расстояние от окон жилых помещений (комнат, кухонь, веранд) до соседнего дома и хозяйственных построек (сарая, закрытой </w:t>
            </w:r>
            <w:r w:rsidRPr="005022D4">
              <w:rPr>
                <w:rFonts w:ascii="Courier New" w:hAnsi="Courier New" w:cs="Courier New"/>
                <w:sz w:val="22"/>
                <w:szCs w:val="22"/>
              </w:rPr>
              <w:lastRenderedPageBreak/>
              <w:t>автостоянки, бани), расположенных на соседних участках – не менее 6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Минимальные расстояния от дворовых туалетов, помойных ям, выгребных септиков до соседнего дома – 4 м.</w:t>
            </w:r>
          </w:p>
          <w:p w:rsidR="00FA047D" w:rsidRPr="005022D4" w:rsidRDefault="00FA047D" w:rsidP="00B47414">
            <w:pPr>
              <w:widowControl w:val="0"/>
              <w:jc w:val="both"/>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B47414">
            <w:pPr>
              <w:tabs>
                <w:tab w:val="num" w:pos="0"/>
              </w:tabs>
              <w:jc w:val="both"/>
              <w:rPr>
                <w:rFonts w:ascii="Courier New" w:hAnsi="Courier New" w:cs="Courier New"/>
              </w:rPr>
            </w:pPr>
            <w:r w:rsidRPr="005022D4">
              <w:rPr>
                <w:rFonts w:ascii="Courier New" w:hAnsi="Courier New" w:cs="Courier New"/>
                <w:sz w:val="22"/>
                <w:szCs w:val="22"/>
              </w:rPr>
              <w:t xml:space="preserve">Максимальный процент застройки </w:t>
            </w:r>
            <w:proofErr w:type="gramStart"/>
            <w:r w:rsidRPr="005022D4">
              <w:rPr>
                <w:rFonts w:ascii="Courier New" w:hAnsi="Courier New" w:cs="Courier New"/>
                <w:sz w:val="22"/>
                <w:szCs w:val="22"/>
              </w:rPr>
              <w:t>вспомогательными</w:t>
            </w:r>
            <w:proofErr w:type="gramEnd"/>
            <w:r w:rsidRPr="005022D4">
              <w:rPr>
                <w:rFonts w:ascii="Courier New" w:hAnsi="Courier New" w:cs="Courier New"/>
                <w:sz w:val="22"/>
                <w:szCs w:val="22"/>
              </w:rPr>
              <w:t xml:space="preserve"> строения – 10.</w:t>
            </w:r>
          </w:p>
          <w:p w:rsidR="00FA047D" w:rsidRPr="005022D4" w:rsidRDefault="00FA047D" w:rsidP="00B47414">
            <w:pPr>
              <w:widowControl w:val="0"/>
              <w:jc w:val="both"/>
              <w:rPr>
                <w:rFonts w:ascii="Courier New" w:hAnsi="Courier New" w:cs="Courier New"/>
              </w:rPr>
            </w:pP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В зонах застройки, сложившейся к моменту утверждения настоящих Правил, допускается размещение индивидуальных и блокированных жилых домов и хозяйственных построек без отступа от межевой границы.</w:t>
            </w:r>
          </w:p>
        </w:tc>
        <w:tc>
          <w:tcPr>
            <w:tcW w:w="3261"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При проектировании руководствоваться СП 55.13330.2016, СП 42.13330.2016, со строительными нормами и правилами, СП, техническими регламентами.</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Субъекты землепользования в жилых зонах обязаны содержать придомовые территории в порядке и чистоте, сохранять </w:t>
            </w:r>
            <w:r w:rsidRPr="005022D4">
              <w:rPr>
                <w:rFonts w:ascii="Courier New" w:hAnsi="Courier New" w:cs="Courier New"/>
                <w:sz w:val="22"/>
                <w:szCs w:val="22"/>
              </w:rPr>
              <w:lastRenderedPageBreak/>
              <w:t>зеленые насаждения, беречь объекты благоустройства.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Запрещается складирование дров, строительных материалов, мусора и т.д. на придомовых территориях.</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Использование земельных участков и объектов капитального строительства </w:t>
            </w:r>
            <w:r w:rsidRPr="005022D4">
              <w:rPr>
                <w:rFonts w:ascii="Courier New" w:hAnsi="Courier New" w:cs="Courier New"/>
                <w:sz w:val="22"/>
                <w:szCs w:val="22"/>
              </w:rPr>
              <w:lastRenderedPageBreak/>
              <w:t>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jc w:val="both"/>
              <w:rPr>
                <w:rFonts w:ascii="Courier New" w:hAnsi="Courier New" w:cs="Courier New"/>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Для ведения личного </w:t>
            </w:r>
            <w:r w:rsidRPr="005022D4">
              <w:rPr>
                <w:rFonts w:ascii="Courier New" w:hAnsi="Courier New" w:cs="Courier New"/>
                <w:sz w:val="22"/>
                <w:szCs w:val="22"/>
              </w:rPr>
              <w:lastRenderedPageBreak/>
              <w:t>подсобного хозяйства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2.2</w:t>
            </w: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 xml:space="preserve">Размещение жилого дома, не </w:t>
            </w:r>
            <w:r w:rsidRPr="005022D4">
              <w:rPr>
                <w:rFonts w:ascii="Courier New" w:hAnsi="Courier New" w:cs="Courier New"/>
                <w:sz w:val="22"/>
                <w:szCs w:val="22"/>
              </w:rPr>
              <w:lastRenderedPageBreak/>
              <w:t>предназначенного для раздела на квартиры (дома, пригодные для постоянного проживания и высотой не выше трех надземных этажей);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производство сельскохозяйственной продукции;</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размещение гаража и иных вспомогательных сооружений;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содержание сельскохозяйственных животных</w:t>
            </w:r>
          </w:p>
          <w:p w:rsidR="00FA047D" w:rsidRPr="005022D4"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Индивидуальные жилые дома.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 xml:space="preserve">Индивидуальные гаражи на 1-2 </w:t>
            </w:r>
            <w:proofErr w:type="gramStart"/>
            <w:r w:rsidRPr="005022D4">
              <w:rPr>
                <w:rFonts w:ascii="Courier New" w:hAnsi="Courier New" w:cs="Courier New"/>
                <w:sz w:val="22"/>
                <w:szCs w:val="22"/>
              </w:rPr>
              <w:t>легковых</w:t>
            </w:r>
            <w:proofErr w:type="gramEnd"/>
            <w:r w:rsidRPr="005022D4">
              <w:rPr>
                <w:rFonts w:ascii="Courier New" w:hAnsi="Courier New" w:cs="Courier New"/>
                <w:sz w:val="22"/>
                <w:szCs w:val="22"/>
              </w:rPr>
              <w:t xml:space="preserve"> автомобиля.</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Подсобные сооружения.</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Сооружения для содержания сельскохозяйственных животных.</w:t>
            </w:r>
          </w:p>
        </w:tc>
        <w:tc>
          <w:tcPr>
            <w:tcW w:w="372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97"/>
              <w:jc w:val="both"/>
              <w:rPr>
                <w:rFonts w:ascii="Courier New" w:hAnsi="Courier New" w:cs="Courier New"/>
              </w:rPr>
            </w:pPr>
            <w:r w:rsidRPr="005022D4">
              <w:rPr>
                <w:rFonts w:ascii="Courier New" w:hAnsi="Courier New" w:cs="Courier New"/>
                <w:sz w:val="22"/>
                <w:szCs w:val="22"/>
              </w:rPr>
              <w:lastRenderedPageBreak/>
              <w:t>Малоэтажная многоквартирная жилая застройка 2.1.1.</w:t>
            </w:r>
          </w:p>
          <w:p w:rsidR="00FA047D" w:rsidRPr="005022D4" w:rsidRDefault="00FA047D" w:rsidP="00B47414">
            <w:pPr>
              <w:ind w:right="97"/>
              <w:jc w:val="both"/>
              <w:rPr>
                <w:rFonts w:ascii="Courier New" w:hAnsi="Courier New" w:cs="Courier New"/>
              </w:rPr>
            </w:pP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Размещение малоэтажного многоквартирного жилого дома (дом, пригодный для постоянного проживания, высотой до 3 этажей)</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разведение </w:t>
            </w:r>
            <w:r w:rsidRPr="005022D4">
              <w:rPr>
                <w:rFonts w:ascii="Courier New" w:hAnsi="Courier New" w:cs="Courier New"/>
                <w:sz w:val="22"/>
                <w:szCs w:val="22"/>
              </w:rPr>
              <w:lastRenderedPageBreak/>
              <w:t>декоративных и плодовых деревьев, овощных и ягодных культур;</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размещение индивидуальных гаражей и иных вспомогательных сооружений;</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обустройство спортивных и детских площадок, площадок отдыха;</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FA047D" w:rsidRPr="005022D4" w:rsidRDefault="00FA047D" w:rsidP="00B47414">
            <w:pPr>
              <w:ind w:right="96"/>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lastRenderedPageBreak/>
              <w:t>Малоэтажные многоквартирные жилые дома.</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Объекты хранения автотранспорта, подсобные сооружения.</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Спортивные и </w:t>
            </w:r>
            <w:r w:rsidRPr="005022D4">
              <w:rPr>
                <w:rFonts w:ascii="Courier New" w:hAnsi="Courier New" w:cs="Courier New"/>
                <w:sz w:val="22"/>
                <w:szCs w:val="22"/>
              </w:rPr>
              <w:lastRenderedPageBreak/>
              <w:t>детские площадки.</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Площадки отдыха</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lastRenderedPageBreak/>
              <w:t>1.Минимальный размер земельного участка – 400 кв.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Максимальный размер земельного участка – 0,2 га.</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 3 м.</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lastRenderedPageBreak/>
              <w:t xml:space="preserve">3.Максимальное количество этажей – 3. </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Максимальная высота зданий, строений, сооружений от уровня земли:</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 до верха плоской кровли – 10 м.</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 до конька скатной кровли – 15 м.</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4.Максимальный процент застройки не устанавливается.</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Иные параметры:</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Максимальное количество квартир – 5.</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Высота ограждения земельных участков - до 1,8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Придомовые площадки, минимальное расстояние до окон:</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 для игр детей дошкольного и младшего возраста – 12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 для отдыха взрослого населения – 10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 для занятий физкультурой – 10м.;</w:t>
            </w:r>
          </w:p>
          <w:p w:rsidR="00FA047D" w:rsidRPr="005022D4" w:rsidRDefault="00FA047D" w:rsidP="00B47414">
            <w:pPr>
              <w:ind w:right="96"/>
              <w:rPr>
                <w:rFonts w:ascii="Courier New" w:hAnsi="Courier New" w:cs="Courier New"/>
              </w:rPr>
            </w:pPr>
            <w:r w:rsidRPr="005022D4">
              <w:rPr>
                <w:rFonts w:ascii="Courier New" w:hAnsi="Courier New" w:cs="Courier New"/>
                <w:sz w:val="22"/>
                <w:szCs w:val="22"/>
              </w:rPr>
              <w:t xml:space="preserve">- для хозяйственных целей </w:t>
            </w:r>
            <w:r w:rsidRPr="005022D4">
              <w:rPr>
                <w:rFonts w:ascii="Courier New" w:hAnsi="Courier New" w:cs="Courier New"/>
                <w:sz w:val="22"/>
                <w:szCs w:val="22"/>
              </w:rPr>
              <w:lastRenderedPageBreak/>
              <w:t>– 20 м;</w:t>
            </w:r>
          </w:p>
          <w:p w:rsidR="00FA047D" w:rsidRPr="005022D4" w:rsidRDefault="00FA047D" w:rsidP="00B47414">
            <w:pPr>
              <w:ind w:right="96"/>
              <w:rPr>
                <w:rFonts w:ascii="Courier New" w:hAnsi="Courier New" w:cs="Courier New"/>
              </w:rPr>
            </w:pPr>
            <w:r w:rsidRPr="005022D4">
              <w:rPr>
                <w:rFonts w:ascii="Courier New" w:hAnsi="Courier New" w:cs="Courier New"/>
                <w:sz w:val="22"/>
                <w:szCs w:val="22"/>
              </w:rPr>
              <w:t>- для выгула собак  - 40 м.;</w:t>
            </w:r>
          </w:p>
          <w:p w:rsidR="00FA047D" w:rsidRPr="005022D4" w:rsidRDefault="00FA047D" w:rsidP="00B47414">
            <w:pPr>
              <w:ind w:right="96"/>
              <w:rPr>
                <w:rFonts w:ascii="Courier New" w:hAnsi="Courier New" w:cs="Courier New"/>
              </w:rPr>
            </w:pPr>
            <w:r w:rsidRPr="005022D4">
              <w:rPr>
                <w:rFonts w:ascii="Courier New" w:hAnsi="Courier New" w:cs="Courier New"/>
                <w:sz w:val="22"/>
                <w:szCs w:val="22"/>
              </w:rPr>
              <w:t>- для стоянки автомашин – 10 м.</w:t>
            </w: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При проектировании руководствоваться СП 55.13330.2016, СП </w:t>
            </w:r>
            <w:r w:rsidRPr="005022D4">
              <w:rPr>
                <w:rFonts w:ascii="Courier New" w:hAnsi="Courier New" w:cs="Courier New"/>
                <w:sz w:val="22"/>
                <w:szCs w:val="22"/>
              </w:rPr>
              <w:lastRenderedPageBreak/>
              <w:t>42.13330.2016, со строительными нормами и правилами, СП, техническими регламентами.</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Жилые малоэтажные дома с квартирами в первых этажах следует располагать, как правило, с отступом от красных линий. По красной линии </w:t>
            </w:r>
            <w:r w:rsidRPr="005022D4">
              <w:rPr>
                <w:rFonts w:ascii="Courier New" w:hAnsi="Courier New" w:cs="Courier New"/>
                <w:sz w:val="22"/>
                <w:szCs w:val="22"/>
              </w:rPr>
              <w:lastRenderedPageBreak/>
              <w:t>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49-57 настоящих Правил.</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Не допускается размещение жилой застройки в санитарно-защитных зонах, установленных в соответствии с </w:t>
            </w:r>
            <w:r w:rsidRPr="005022D4">
              <w:rPr>
                <w:rFonts w:ascii="Courier New" w:hAnsi="Courier New" w:cs="Courier New"/>
                <w:sz w:val="22"/>
                <w:szCs w:val="22"/>
              </w:rPr>
              <w:lastRenderedPageBreak/>
              <w:t>законодательством Российской Федерации</w:t>
            </w:r>
            <w:proofErr w:type="gramStart"/>
            <w:r w:rsidRPr="005022D4">
              <w:rPr>
                <w:rFonts w:ascii="Courier New" w:hAnsi="Courier New" w:cs="Courier New"/>
                <w:sz w:val="22"/>
                <w:szCs w:val="22"/>
              </w:rPr>
              <w:t xml:space="preserve"> Д</w:t>
            </w:r>
            <w:proofErr w:type="gramEnd"/>
            <w:r w:rsidRPr="005022D4">
              <w:rPr>
                <w:rFonts w:ascii="Courier New" w:hAnsi="Courier New" w:cs="Courier New"/>
                <w:sz w:val="22"/>
                <w:szCs w:val="22"/>
              </w:rPr>
              <w:t>опускается блокировка хозяйственных построек на смежных земельных участках при условии взаимного согласия собственников жилых домов.</w:t>
            </w: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Земельные участки (территории) общего пользования 12.0</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eastAsia="Calibri" w:hAnsi="Courier New" w:cs="Courier New"/>
              </w:rPr>
            </w:pPr>
            <w:r w:rsidRPr="005022D4">
              <w:rPr>
                <w:rFonts w:ascii="Courier New" w:hAnsi="Courier New" w:cs="Courier New"/>
                <w:sz w:val="22"/>
                <w:szCs w:val="22"/>
              </w:rPr>
              <w:t>Размещение малых архитектурных форм благоустройства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Детские площадки</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1.Предельные размеры земельных участков не устанавливаются.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rPr>
                <w:rFonts w:ascii="Courier New" w:hAnsi="Courier New" w:cs="Courier New"/>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Спорт 5.1.</w:t>
            </w: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
          <w:p w:rsidR="00FA047D" w:rsidRPr="005022D4" w:rsidRDefault="00FA047D" w:rsidP="00B47414">
            <w:pPr>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eastAsia="Calibri" w:hAnsi="Courier New" w:cs="Courier New"/>
              </w:rPr>
            </w:pPr>
            <w:r w:rsidRPr="005022D4">
              <w:rPr>
                <w:rFonts w:ascii="Courier New" w:eastAsia="Calibri" w:hAnsi="Courier New" w:cs="Courier New"/>
                <w:sz w:val="22"/>
                <w:szCs w:val="22"/>
              </w:rPr>
              <w:t>Спортивные площадки</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1.Минимальный размер земельного участка – 0,01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Максимальный размер земельного участка – 0,2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3. Предельное количество этажей, предельная высота зданий, строений, сооружений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Социальное обслуживание 3.2</w:t>
            </w: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Размещение объектов капитального строительства для размещения отделений почты и телеграфа</w:t>
            </w:r>
          </w:p>
          <w:p w:rsidR="00FA047D" w:rsidRPr="005022D4" w:rsidRDefault="00FA047D" w:rsidP="00B47414">
            <w:pPr>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Предприятия связи</w:t>
            </w:r>
          </w:p>
          <w:p w:rsidR="00FA047D" w:rsidRPr="005022D4" w:rsidRDefault="00FA047D" w:rsidP="00B47414">
            <w:pPr>
              <w:rPr>
                <w:rFonts w:ascii="Courier New" w:hAnsi="Courier New" w:cs="Courier New"/>
              </w:rPr>
            </w:pPr>
          </w:p>
        </w:tc>
        <w:tc>
          <w:tcPr>
            <w:tcW w:w="3720"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1.Минимальная площадь земельных участков – 0,07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 3 м.</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3.Максимальное количество этажей – 2. </w:t>
            </w:r>
          </w:p>
          <w:p w:rsidR="00FA047D" w:rsidRPr="005022D4" w:rsidRDefault="00FA047D" w:rsidP="00B47414">
            <w:pPr>
              <w:rPr>
                <w:rFonts w:ascii="Courier New" w:hAnsi="Courier New" w:cs="Courier New"/>
              </w:rPr>
            </w:pPr>
            <w:r w:rsidRPr="005022D4">
              <w:rPr>
                <w:rFonts w:ascii="Courier New" w:hAnsi="Courier New" w:cs="Courier New"/>
                <w:sz w:val="22"/>
                <w:szCs w:val="22"/>
              </w:rPr>
              <w:t>4. Максимальный процент застройки – 70.</w:t>
            </w:r>
          </w:p>
          <w:p w:rsidR="00FA047D" w:rsidRPr="005022D4" w:rsidRDefault="00FA047D" w:rsidP="00B47414">
            <w:pPr>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Максимальная высота оград – 1,5 м</w:t>
            </w:r>
          </w:p>
          <w:p w:rsidR="00FA047D" w:rsidRPr="005022D4" w:rsidRDefault="00FA047D" w:rsidP="00B47414">
            <w:pPr>
              <w:widowControl w:val="0"/>
              <w:rPr>
                <w:rFonts w:ascii="Courier New" w:hAnsi="Courier New" w:cs="Courier New"/>
              </w:rPr>
            </w:pPr>
          </w:p>
          <w:p w:rsidR="00FA047D" w:rsidRPr="005022D4" w:rsidRDefault="00FA047D" w:rsidP="00B47414">
            <w:pPr>
              <w:rPr>
                <w:rFonts w:ascii="Courier New" w:hAnsi="Courier New" w:cs="Courier New"/>
              </w:rPr>
            </w:pP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Встроенные и пристроенные в основные виды использования, отдельно стоящие.</w:t>
            </w:r>
          </w:p>
          <w:p w:rsidR="00FA047D" w:rsidRPr="005022D4" w:rsidRDefault="00FA047D" w:rsidP="00B47414">
            <w:pPr>
              <w:rPr>
                <w:rFonts w:ascii="Courier New" w:hAnsi="Courier New" w:cs="Courier New"/>
              </w:rPr>
            </w:pPr>
            <w:r w:rsidRPr="005022D4">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5022D4">
              <w:rPr>
                <w:rFonts w:ascii="Courier New" w:hAnsi="Courier New" w:cs="Courier New"/>
                <w:sz w:val="22"/>
                <w:szCs w:val="22"/>
              </w:rPr>
              <w:lastRenderedPageBreak/>
              <w:t>в статьях 31-35 настоящих Правил.</w:t>
            </w: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lastRenderedPageBreak/>
              <w:t>Ведение огородничества 13.1.</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Осуществление отдыха и</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(или) выращивания</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 xml:space="preserve">гражданами для </w:t>
            </w:r>
            <w:proofErr w:type="gramStart"/>
            <w:r w:rsidRPr="005022D4">
              <w:rPr>
                <w:rFonts w:ascii="Courier New" w:hAnsi="Courier New" w:cs="Courier New"/>
                <w:sz w:val="22"/>
                <w:szCs w:val="22"/>
              </w:rPr>
              <w:t>собственных</w:t>
            </w:r>
            <w:proofErr w:type="gramEnd"/>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нужд сельскохозяйственных</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культур; размещение</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хозяйственных построек, не</w:t>
            </w:r>
          </w:p>
          <w:p w:rsidR="00FA047D" w:rsidRPr="005022D4" w:rsidRDefault="00FA047D" w:rsidP="00B47414">
            <w:pPr>
              <w:textAlignment w:val="baseline"/>
              <w:rPr>
                <w:rFonts w:ascii="Courier New" w:hAnsi="Courier New" w:cs="Courier New"/>
              </w:rPr>
            </w:pPr>
            <w:proofErr w:type="gramStart"/>
            <w:r w:rsidRPr="005022D4">
              <w:rPr>
                <w:rFonts w:ascii="Courier New" w:hAnsi="Courier New" w:cs="Courier New"/>
                <w:sz w:val="22"/>
                <w:szCs w:val="22"/>
              </w:rPr>
              <w:t>являющихся</w:t>
            </w:r>
            <w:proofErr w:type="gramEnd"/>
            <w:r w:rsidRPr="005022D4">
              <w:rPr>
                <w:rFonts w:ascii="Courier New" w:hAnsi="Courier New" w:cs="Courier New"/>
                <w:sz w:val="22"/>
                <w:szCs w:val="22"/>
              </w:rPr>
              <w:t xml:space="preserve"> объектами</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недвижимости,</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предназначенных для</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хранения инвентаря и урожая</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сельскохозяйственных</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культур</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tabs>
                <w:tab w:val="left" w:pos="142"/>
              </w:tabs>
              <w:rPr>
                <w:rFonts w:ascii="Courier New" w:eastAsia="Calibri" w:hAnsi="Courier New" w:cs="Courier New"/>
                <w:b/>
                <w:shd w:val="clear" w:color="auto" w:fill="00FF00"/>
              </w:rPr>
            </w:pPr>
            <w:r w:rsidRPr="005022D4">
              <w:rPr>
                <w:rFonts w:ascii="Courier New" w:hAnsi="Courier New" w:cs="Courier New"/>
                <w:sz w:val="22"/>
                <w:szCs w:val="22"/>
              </w:rPr>
              <w:t>Хозяйственные постройки</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1.Минимальный размер земельного участка – 0,01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Максимальный размер земельного участка – 0,2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Запрещается размещение объектов капитального строительства</w:t>
            </w:r>
          </w:p>
          <w:p w:rsidR="00FA047D" w:rsidRPr="005022D4" w:rsidRDefault="00FA047D" w:rsidP="00B47414">
            <w:pPr>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rPr>
                <w:rFonts w:ascii="Courier New" w:hAnsi="Courier New" w:cs="Courier New"/>
              </w:rPr>
            </w:pPr>
          </w:p>
        </w:tc>
      </w:tr>
    </w:tbl>
    <w:p w:rsidR="00FA047D" w:rsidRPr="00BF6CB0" w:rsidRDefault="00FA047D" w:rsidP="00FA047D">
      <w:pPr>
        <w:widowControl w:val="0"/>
        <w:autoSpaceDE w:val="0"/>
        <w:autoSpaceDN w:val="0"/>
        <w:adjustRightInd w:val="0"/>
        <w:ind w:firstLine="709"/>
        <w:jc w:val="center"/>
        <w:rPr>
          <w:rFonts w:ascii="Arial" w:hAnsi="Arial" w:cs="Arial"/>
        </w:rPr>
      </w:pPr>
    </w:p>
    <w:p w:rsidR="00FA047D" w:rsidRPr="00BF6CB0" w:rsidRDefault="00FA047D" w:rsidP="00FA047D">
      <w:pPr>
        <w:widowControl w:val="0"/>
        <w:autoSpaceDE w:val="0"/>
        <w:autoSpaceDN w:val="0"/>
        <w:adjustRightInd w:val="0"/>
        <w:ind w:firstLine="709"/>
        <w:jc w:val="both"/>
        <w:outlineLvl w:val="0"/>
        <w:rPr>
          <w:rFonts w:ascii="Arial" w:hAnsi="Arial" w:cs="Arial"/>
        </w:rPr>
      </w:pPr>
      <w:r w:rsidRPr="00BF6CB0">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BF6CB0" w:rsidRDefault="00FA047D" w:rsidP="00FA047D">
      <w:pPr>
        <w:widowControl w:val="0"/>
        <w:autoSpaceDE w:val="0"/>
        <w:autoSpaceDN w:val="0"/>
        <w:adjustRightInd w:val="0"/>
        <w:jc w:val="center"/>
        <w:rPr>
          <w:rFonts w:ascii="Arial" w:hAnsi="Arial" w:cs="Arial"/>
        </w:rPr>
      </w:pPr>
    </w:p>
    <w:tbl>
      <w:tblPr>
        <w:tblW w:w="1474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3"/>
        <w:gridCol w:w="2920"/>
        <w:gridCol w:w="2484"/>
        <w:gridCol w:w="3685"/>
        <w:gridCol w:w="3261"/>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393"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2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393"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2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393"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Коммунальное </w:t>
            </w:r>
            <w:r w:rsidRPr="005022D4">
              <w:rPr>
                <w:rFonts w:ascii="Courier New" w:hAnsi="Courier New" w:cs="Courier New"/>
                <w:sz w:val="22"/>
                <w:szCs w:val="22"/>
              </w:rPr>
              <w:lastRenderedPageBreak/>
              <w:t>обслуживание 3.1.</w:t>
            </w:r>
          </w:p>
          <w:p w:rsidR="00FA047D" w:rsidRPr="005022D4" w:rsidRDefault="00FA047D" w:rsidP="00B47414">
            <w:pPr>
              <w:rPr>
                <w:rFonts w:ascii="Courier New" w:hAnsi="Courier New" w:cs="Courier New"/>
              </w:rPr>
            </w:pPr>
          </w:p>
        </w:tc>
        <w:tc>
          <w:tcPr>
            <w:tcW w:w="29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 xml:space="preserve">Размещение объектов </w:t>
            </w:r>
            <w:r w:rsidRPr="005022D4">
              <w:rPr>
                <w:rFonts w:ascii="Courier New" w:hAnsi="Courier New" w:cs="Courier New"/>
                <w:sz w:val="22"/>
                <w:szCs w:val="22"/>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proofErr w:type="gramStart"/>
            <w:r w:rsidRPr="005022D4">
              <w:rPr>
                <w:rFonts w:ascii="Courier New" w:hAnsi="Courier New" w:cs="Courier New"/>
                <w:sz w:val="22"/>
                <w:szCs w:val="22"/>
              </w:rPr>
              <w:lastRenderedPageBreak/>
              <w:t xml:space="preserve">Котельные, </w:t>
            </w:r>
            <w:r w:rsidRPr="005022D4">
              <w:rPr>
                <w:rFonts w:ascii="Courier New" w:hAnsi="Courier New" w:cs="Courier New"/>
                <w:sz w:val="22"/>
                <w:szCs w:val="22"/>
              </w:rPr>
              <w:lastRenderedPageBreak/>
              <w:t>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685"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 xml:space="preserve">1.Предельные размеры </w:t>
            </w:r>
            <w:r w:rsidRPr="005022D4">
              <w:rPr>
                <w:rFonts w:ascii="Courier New" w:hAnsi="Courier New" w:cs="Courier New"/>
                <w:sz w:val="22"/>
                <w:szCs w:val="22"/>
              </w:rPr>
              <w:lastRenderedPageBreak/>
              <w:t>земельных участков не устанавливаются.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3. Максимальное количество этажей – 1.</w:t>
            </w:r>
          </w:p>
          <w:p w:rsidR="00FA047D" w:rsidRPr="005022D4" w:rsidRDefault="00FA047D" w:rsidP="00B47414">
            <w:pPr>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 xml:space="preserve">Строительство </w:t>
            </w:r>
            <w:r w:rsidRPr="005022D4">
              <w:rPr>
                <w:rFonts w:ascii="Courier New" w:hAnsi="Courier New" w:cs="Courier New"/>
                <w:sz w:val="22"/>
                <w:szCs w:val="22"/>
              </w:rPr>
              <w:lastRenderedPageBreak/>
              <w:t>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5022D4" w:rsidRDefault="00FA047D" w:rsidP="00B47414">
            <w:pPr>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93"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Обслуживание автотранспорта 4.9.</w:t>
            </w:r>
          </w:p>
          <w:p w:rsidR="00FA047D" w:rsidRPr="005022D4" w:rsidRDefault="00FA047D" w:rsidP="00B47414">
            <w:pPr>
              <w:rPr>
                <w:rFonts w:ascii="Courier New" w:hAnsi="Courier New" w:cs="Courier New"/>
              </w:rPr>
            </w:pPr>
          </w:p>
        </w:tc>
        <w:tc>
          <w:tcPr>
            <w:tcW w:w="2920"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4" w:history="1">
              <w:r w:rsidRPr="005022D4">
                <w:rPr>
                  <w:rFonts w:ascii="Courier New" w:hAnsi="Courier New" w:cs="Courier New"/>
                  <w:color w:val="0000FF"/>
                  <w:sz w:val="22"/>
                  <w:szCs w:val="22"/>
                  <w:u w:val="single"/>
                </w:rPr>
                <w:t>коде 2.7.1</w:t>
              </w:r>
            </w:hyperlink>
          </w:p>
        </w:tc>
        <w:tc>
          <w:tcPr>
            <w:tcW w:w="2484"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Постоянные, временные гаражи.</w:t>
            </w:r>
          </w:p>
          <w:p w:rsidR="00FA047D" w:rsidRPr="005022D4" w:rsidRDefault="00FA047D" w:rsidP="00B47414">
            <w:pPr>
              <w:rPr>
                <w:rFonts w:ascii="Courier New" w:hAnsi="Courier New" w:cs="Courier New"/>
              </w:rPr>
            </w:pPr>
            <w:r w:rsidRPr="005022D4">
              <w:rPr>
                <w:rFonts w:ascii="Courier New" w:hAnsi="Courier New" w:cs="Courier New"/>
                <w:sz w:val="22"/>
                <w:szCs w:val="22"/>
              </w:rPr>
              <w:t>Стоянки (парковки).</w:t>
            </w:r>
          </w:p>
          <w:p w:rsidR="00FA047D" w:rsidRPr="005022D4" w:rsidRDefault="00FA047D" w:rsidP="00B47414">
            <w:pPr>
              <w:rPr>
                <w:rFonts w:ascii="Courier New" w:hAnsi="Courier New" w:cs="Courier New"/>
              </w:rPr>
            </w:pP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1. Минимальный размер земельного участка – 20 кв.м.</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Максимальный размер земельного участка – 200 кв.м.</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не устанавливается.</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3.Максимальна высота зданий, строений, сооружений – 7 м.</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4. Максимальный процент застройки – 10.</w:t>
            </w:r>
          </w:p>
          <w:p w:rsidR="00FA047D" w:rsidRPr="005022D4" w:rsidRDefault="00FA047D" w:rsidP="00B47414">
            <w:pPr>
              <w:overflowPunct w:val="0"/>
              <w:autoSpaceDE w:val="0"/>
              <w:autoSpaceDN w:val="0"/>
              <w:adjustRightInd w:val="0"/>
              <w:jc w:val="both"/>
              <w:rPr>
                <w:rFonts w:ascii="Courier New" w:hAnsi="Courier New" w:cs="Courier New"/>
              </w:rPr>
            </w:pPr>
          </w:p>
        </w:tc>
        <w:tc>
          <w:tcPr>
            <w:tcW w:w="3261" w:type="dxa"/>
            <w:vMerge w:val="restart"/>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93"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t>Объекты гаражного назначения 2.7.1.</w:t>
            </w:r>
          </w:p>
        </w:tc>
        <w:tc>
          <w:tcPr>
            <w:tcW w:w="29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t xml:space="preserve">Размещение отдельно стоящих и пристроенных гаражей, в том числе </w:t>
            </w:r>
            <w:r w:rsidRPr="005022D4">
              <w:rPr>
                <w:rFonts w:ascii="Courier New" w:hAnsi="Courier New" w:cs="Courier New"/>
                <w:sz w:val="22"/>
                <w:szCs w:val="22"/>
              </w:rPr>
              <w:lastRenderedPageBreak/>
              <w:t>подземных, предназначенных для хранения личного автотранспорта граждан, с возможностью размещения автомобильных моек</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lastRenderedPageBreak/>
              <w:t>Гаражи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BF6CB0" w:rsidRDefault="00FA047D" w:rsidP="00FA047D">
      <w:pPr>
        <w:widowControl w:val="0"/>
        <w:autoSpaceDE w:val="0"/>
        <w:autoSpaceDN w:val="0"/>
        <w:adjustRightInd w:val="0"/>
        <w:jc w:val="center"/>
        <w:rPr>
          <w:rFonts w:ascii="Arial" w:hAnsi="Arial" w:cs="Arial"/>
        </w:rPr>
      </w:pPr>
    </w:p>
    <w:p w:rsidR="00FA047D" w:rsidRPr="00BF6CB0" w:rsidRDefault="00FA047D" w:rsidP="00FA047D">
      <w:pPr>
        <w:widowControl w:val="0"/>
        <w:autoSpaceDE w:val="0"/>
        <w:autoSpaceDN w:val="0"/>
        <w:adjustRightInd w:val="0"/>
        <w:ind w:firstLine="709"/>
        <w:jc w:val="both"/>
        <w:outlineLvl w:val="0"/>
        <w:rPr>
          <w:rFonts w:ascii="Arial" w:hAnsi="Arial" w:cs="Arial"/>
        </w:rPr>
      </w:pPr>
      <w:r w:rsidRPr="00BF6CB0">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BF6CB0" w:rsidRDefault="00FA047D" w:rsidP="00FA047D">
      <w:pPr>
        <w:widowControl w:val="0"/>
        <w:autoSpaceDE w:val="0"/>
        <w:autoSpaceDN w:val="0"/>
        <w:adjustRightInd w:val="0"/>
        <w:ind w:firstLine="709"/>
        <w:jc w:val="center"/>
        <w:rPr>
          <w:rFonts w:ascii="Arial" w:hAnsi="Arial" w:cs="Arial"/>
        </w:rPr>
      </w:pPr>
    </w:p>
    <w:tbl>
      <w:tblPr>
        <w:tblW w:w="1474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261"/>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 xml:space="preserve">ОСОБЫЕ УСЛОВИЯ </w:t>
            </w:r>
            <w:proofErr w:type="gramStart"/>
            <w:r w:rsidRPr="00F44AC8">
              <w:rPr>
                <w:rFonts w:ascii="Arial" w:hAnsi="Arial" w:cs="Arial"/>
                <w:sz w:val="20"/>
                <w:szCs w:val="20"/>
              </w:rPr>
              <w:t>РЕА-ЛИЗАЦИИ</w:t>
            </w:r>
            <w:proofErr w:type="gramEnd"/>
            <w:r w:rsidRPr="00F44AC8">
              <w:rPr>
                <w:rFonts w:ascii="Arial" w:hAnsi="Arial" w:cs="Arial"/>
                <w:sz w:val="20"/>
                <w:szCs w:val="20"/>
              </w:rPr>
              <w:t xml:space="preserve">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Дошкольное, начальное и среднее общее образование 3.5.1.</w:t>
            </w:r>
          </w:p>
          <w:p w:rsidR="00FA047D" w:rsidRPr="005022D4" w:rsidRDefault="00FA047D" w:rsidP="00B47414">
            <w:pPr>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jc w:val="both"/>
              <w:rPr>
                <w:rFonts w:ascii="Courier New" w:hAnsi="Courier New" w:cs="Courier New"/>
              </w:rPr>
            </w:pPr>
            <w:proofErr w:type="gramStart"/>
            <w:r w:rsidRPr="005022D4">
              <w:rPr>
                <w:rFonts w:ascii="Courier New" w:hAnsi="Courier New" w:cs="Courier New"/>
                <w:sz w:val="22"/>
                <w:szCs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и училища, </w:t>
            </w:r>
            <w:r w:rsidRPr="005022D4">
              <w:rPr>
                <w:rFonts w:ascii="Courier New" w:hAnsi="Courier New" w:cs="Courier New"/>
                <w:sz w:val="22"/>
                <w:szCs w:val="22"/>
              </w:rPr>
              <w:lastRenderedPageBreak/>
              <w:t>образовательные кружки)</w:t>
            </w:r>
            <w:proofErr w:type="gramEnd"/>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Объекты дошкольного образования.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Объекты начального и среднего общего образования.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Внешкольное образование</w:t>
            </w:r>
          </w:p>
          <w:p w:rsidR="00FA047D" w:rsidRPr="005022D4" w:rsidRDefault="00FA047D" w:rsidP="005022D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1.Минимальный размер земельного участка 0,04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Максимальные размеры земельного участка 6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–3 м.</w:t>
            </w:r>
          </w:p>
          <w:p w:rsidR="00FA047D" w:rsidRPr="005022D4" w:rsidRDefault="00FA047D" w:rsidP="00B47414">
            <w:pPr>
              <w:rPr>
                <w:rFonts w:ascii="Courier New" w:hAnsi="Courier New" w:cs="Courier New"/>
              </w:rPr>
            </w:pPr>
            <w:r w:rsidRPr="005022D4">
              <w:rPr>
                <w:rFonts w:ascii="Courier New" w:hAnsi="Courier New" w:cs="Courier New"/>
                <w:sz w:val="22"/>
                <w:szCs w:val="22"/>
              </w:rPr>
              <w:t>3.Максимальное количество этажей – 2.</w:t>
            </w:r>
          </w:p>
          <w:p w:rsidR="00FA047D" w:rsidRPr="005022D4" w:rsidRDefault="00FA047D" w:rsidP="00B47414">
            <w:pPr>
              <w:rPr>
                <w:rFonts w:ascii="Courier New" w:hAnsi="Courier New" w:cs="Courier New"/>
              </w:rPr>
            </w:pPr>
            <w:r w:rsidRPr="005022D4">
              <w:rPr>
                <w:rFonts w:ascii="Courier New" w:hAnsi="Courier New" w:cs="Courier New"/>
                <w:sz w:val="22"/>
                <w:szCs w:val="22"/>
              </w:rPr>
              <w:t>4.Максимальный процент застройки земельного участка – 50.</w:t>
            </w:r>
          </w:p>
          <w:p w:rsidR="00FA047D" w:rsidRPr="005022D4" w:rsidRDefault="00FA047D" w:rsidP="00B47414">
            <w:pPr>
              <w:rPr>
                <w:rFonts w:ascii="Courier New" w:hAnsi="Courier New" w:cs="Courier New"/>
              </w:rPr>
            </w:pP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Новое строительство и реконструкцию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Земельный участок </w:t>
            </w:r>
            <w:r w:rsidRPr="005022D4">
              <w:rPr>
                <w:rFonts w:ascii="Courier New" w:hAnsi="Courier New" w:cs="Courier New"/>
                <w:sz w:val="22"/>
                <w:szCs w:val="22"/>
              </w:rPr>
              <w:lastRenderedPageBreak/>
              <w:t>объекта основного вида использования неделим.</w:t>
            </w:r>
          </w:p>
          <w:p w:rsidR="00FA047D" w:rsidRPr="005022D4" w:rsidRDefault="00FA047D" w:rsidP="00B47414">
            <w:pPr>
              <w:rPr>
                <w:rFonts w:ascii="Courier New" w:hAnsi="Courier New" w:cs="Courier New"/>
              </w:rPr>
            </w:pPr>
            <w:r w:rsidRPr="005022D4">
              <w:rPr>
                <w:rFonts w:ascii="Courier New" w:hAnsi="Courier New" w:cs="Courier New"/>
                <w:sz w:val="22"/>
                <w:szCs w:val="22"/>
              </w:rPr>
              <w:t>Проектирование объекта общеобразовательного  назначения допускается в комплексе с отдельно-стоящими, встроено-пристроенными спортивными залами, бассейном, объектами инженерно-технического и административного назначения, необходимых для обеспечения объектов общеобразовательного обеспечения.</w:t>
            </w:r>
          </w:p>
          <w:p w:rsidR="00FA047D" w:rsidRPr="005022D4" w:rsidRDefault="00FA047D" w:rsidP="00B47414">
            <w:pPr>
              <w:rPr>
                <w:rFonts w:ascii="Courier New" w:hAnsi="Courier New" w:cs="Courier New"/>
              </w:rPr>
            </w:pPr>
            <w:r w:rsidRPr="005022D4">
              <w:rPr>
                <w:rFonts w:ascii="Courier New" w:hAnsi="Courier New" w:cs="Courier New"/>
                <w:sz w:val="22"/>
                <w:szCs w:val="22"/>
              </w:rPr>
              <w:t>Перепрофилирование объектов недопустимо.</w:t>
            </w:r>
          </w:p>
          <w:p w:rsidR="00FA047D" w:rsidRPr="005022D4" w:rsidRDefault="00FA047D" w:rsidP="00B47414">
            <w:pPr>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Здравоохранение 3.4</w:t>
            </w: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Размещение объектов капитального строительства, предназначенных для </w:t>
            </w:r>
            <w:r w:rsidRPr="005022D4">
              <w:rPr>
                <w:rFonts w:ascii="Courier New" w:hAnsi="Courier New" w:cs="Courier New"/>
                <w:sz w:val="22"/>
                <w:szCs w:val="22"/>
              </w:rPr>
              <w:lastRenderedPageBreak/>
              <w:t>оказания гражданам медицинской помощи</w:t>
            </w:r>
          </w:p>
          <w:p w:rsidR="00FA047D" w:rsidRPr="005022D4" w:rsidRDefault="00FA047D" w:rsidP="00B47414">
            <w:pPr>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Аптеки, молочные кухни и раздаточные пункты</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1. Максимальный размер земельного участка – 0,2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2. Минимальный отступ от </w:t>
            </w:r>
            <w:r w:rsidRPr="005022D4">
              <w:rPr>
                <w:rFonts w:ascii="Courier New" w:hAnsi="Courier New" w:cs="Courier New"/>
                <w:sz w:val="22"/>
                <w:szCs w:val="22"/>
              </w:rPr>
              <w:lastRenderedPageBreak/>
              <w:t xml:space="preserve">границ земельного участка –2 м. </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3.Максимальное количество этажей </w:t>
            </w:r>
          </w:p>
          <w:p w:rsidR="00FA047D" w:rsidRPr="005022D4" w:rsidRDefault="00FA047D" w:rsidP="00B47414">
            <w:pPr>
              <w:rPr>
                <w:rFonts w:ascii="Courier New" w:hAnsi="Courier New" w:cs="Courier New"/>
              </w:rPr>
            </w:pPr>
            <w:r w:rsidRPr="005022D4">
              <w:rPr>
                <w:rFonts w:ascii="Courier New" w:hAnsi="Courier New" w:cs="Courier New"/>
                <w:sz w:val="22"/>
                <w:szCs w:val="22"/>
              </w:rPr>
              <w:t>- 3.</w:t>
            </w:r>
          </w:p>
          <w:p w:rsidR="00FA047D" w:rsidRPr="005022D4" w:rsidRDefault="00FA047D" w:rsidP="00B47414">
            <w:pPr>
              <w:rPr>
                <w:rFonts w:ascii="Courier New" w:hAnsi="Courier New" w:cs="Courier New"/>
              </w:rPr>
            </w:pPr>
            <w:r w:rsidRPr="005022D4">
              <w:rPr>
                <w:rFonts w:ascii="Courier New" w:hAnsi="Courier New" w:cs="Courier New"/>
                <w:sz w:val="22"/>
                <w:szCs w:val="22"/>
              </w:rPr>
              <w:t>4.Максимальный процент застройки  не устанавливается</w:t>
            </w:r>
          </w:p>
        </w:tc>
        <w:tc>
          <w:tcPr>
            <w:tcW w:w="3261"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Отдельно стоящие, для обслуживания зоны.</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Строительство осуществлять в </w:t>
            </w:r>
            <w:r w:rsidRPr="005022D4">
              <w:rPr>
                <w:rFonts w:ascii="Courier New" w:hAnsi="Courier New" w:cs="Courier New"/>
                <w:sz w:val="22"/>
                <w:szCs w:val="22"/>
              </w:rPr>
              <w:lastRenderedPageBreak/>
              <w:t>соответствии с СП 42.13330.2016, со строительными нормами и правилами, СП,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rPr>
                <w:rFonts w:ascii="Arial" w:hAnsi="Arial" w:cs="Arial"/>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Магазины 4.4</w:t>
            </w: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Размещение объектов, предназначенных для продажи товаров, торговая площадь которых составляет до 5000 кв. м</w:t>
            </w:r>
          </w:p>
          <w:p w:rsidR="00FA047D" w:rsidRPr="005022D4" w:rsidRDefault="00FA047D" w:rsidP="00B47414">
            <w:pPr>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Предприятия розничной и мелкооптовой торговли.</w:t>
            </w:r>
          </w:p>
          <w:p w:rsidR="00FA047D" w:rsidRPr="005022D4" w:rsidRDefault="00FA047D" w:rsidP="00B47414">
            <w:pPr>
              <w:rPr>
                <w:rFonts w:ascii="Courier New" w:hAnsi="Courier New" w:cs="Courier New"/>
              </w:rPr>
            </w:pPr>
            <w:r w:rsidRPr="005022D4">
              <w:rPr>
                <w:rFonts w:ascii="Courier New" w:hAnsi="Courier New" w:cs="Courier New"/>
                <w:sz w:val="22"/>
                <w:szCs w:val="22"/>
              </w:rPr>
              <w:t>Предприятия мелкорозничной торговли во временных сооружениях (киоски, павильоны, палатки).</w:t>
            </w:r>
          </w:p>
          <w:p w:rsidR="00FA047D" w:rsidRPr="005022D4" w:rsidRDefault="00FA047D" w:rsidP="00B47414">
            <w:pPr>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jc w:val="both"/>
              <w:rPr>
                <w:rFonts w:ascii="Courier New" w:hAnsi="Courier New" w:cs="Courier New"/>
                <w:iCs/>
              </w:rPr>
            </w:pPr>
            <w:r w:rsidRPr="005022D4">
              <w:rPr>
                <w:rFonts w:ascii="Courier New" w:hAnsi="Courier New" w:cs="Courier New"/>
                <w:sz w:val="22"/>
                <w:szCs w:val="22"/>
              </w:rPr>
              <w:t>1. Минимальная площадь земельного участка – 0,02га</w:t>
            </w:r>
          </w:p>
          <w:p w:rsidR="00FA047D" w:rsidRPr="005022D4" w:rsidRDefault="00FA047D" w:rsidP="00B47414">
            <w:pPr>
              <w:widowControl w:val="0"/>
              <w:jc w:val="both"/>
              <w:rPr>
                <w:rFonts w:ascii="Courier New" w:hAnsi="Courier New" w:cs="Courier New"/>
                <w:iCs/>
              </w:rPr>
            </w:pPr>
            <w:r w:rsidRPr="005022D4">
              <w:rPr>
                <w:rFonts w:ascii="Courier New" w:hAnsi="Courier New" w:cs="Courier New"/>
                <w:sz w:val="22"/>
                <w:szCs w:val="22"/>
              </w:rPr>
              <w:t>Максимальная площадь земельного участка – 0,1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–2 м.</w:t>
            </w:r>
          </w:p>
          <w:p w:rsidR="00FA047D" w:rsidRPr="005022D4" w:rsidRDefault="00FA047D" w:rsidP="00B47414">
            <w:pPr>
              <w:rPr>
                <w:rFonts w:ascii="Courier New" w:hAnsi="Courier New" w:cs="Courier New"/>
              </w:rPr>
            </w:pPr>
            <w:r w:rsidRPr="005022D4">
              <w:rPr>
                <w:rFonts w:ascii="Courier New" w:hAnsi="Courier New" w:cs="Courier New"/>
                <w:sz w:val="22"/>
                <w:szCs w:val="22"/>
              </w:rPr>
              <w:t>3.Максимальное количество этажей - 2.</w:t>
            </w:r>
          </w:p>
          <w:p w:rsidR="00FA047D" w:rsidRPr="005022D4" w:rsidRDefault="00FA047D" w:rsidP="00B47414">
            <w:pPr>
              <w:rPr>
                <w:rFonts w:ascii="Courier New" w:hAnsi="Courier New" w:cs="Courier New"/>
              </w:rPr>
            </w:pPr>
            <w:r w:rsidRPr="005022D4">
              <w:rPr>
                <w:rFonts w:ascii="Courier New" w:hAnsi="Courier New" w:cs="Courier New"/>
                <w:sz w:val="22"/>
                <w:szCs w:val="22"/>
              </w:rPr>
              <w:t>4.Максимальный процент застройки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Максимальная высота оград – 1,5 м.</w:t>
            </w: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Коммунальное обслуживание 3.1.</w:t>
            </w: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proofErr w:type="gramStart"/>
            <w:r w:rsidRPr="005022D4">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w:t>
            </w:r>
            <w:r w:rsidRPr="005022D4">
              <w:rPr>
                <w:rFonts w:ascii="Courier New" w:hAnsi="Courier New" w:cs="Courier New"/>
                <w:sz w:val="22"/>
                <w:szCs w:val="22"/>
              </w:rPr>
              <w:lastRenderedPageBreak/>
              <w:t>частности: зданий или помещений, предназначенных для приема физических и юридических лиц в связи с предоставлением им коммунальных услуг)</w:t>
            </w:r>
            <w:proofErr w:type="gramEnd"/>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Жилищно-эксплуатационные организации (административное здание)</w:t>
            </w: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1.Максимальная площадь земельного участка – 0,2 га.</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–2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3.Максимальное количество этажей – 2.</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4.Максимальный процент застройки не устанавливается.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Максимальная высота оград – 1,5 м.</w:t>
            </w:r>
          </w:p>
          <w:p w:rsidR="00FA047D" w:rsidRPr="005022D4" w:rsidRDefault="00FA047D" w:rsidP="00B47414">
            <w:pPr>
              <w:rPr>
                <w:rFonts w:ascii="Courier New" w:hAnsi="Courier New" w:cs="Courier New"/>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Блокированная жилая застройка 2.3.</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widowControl w:val="0"/>
              <w:suppressAutoHyphens/>
              <w:autoSpaceDE w:val="0"/>
              <w:jc w:val="both"/>
              <w:rPr>
                <w:rFonts w:ascii="Courier New" w:eastAsia="Arial" w:hAnsi="Courier New" w:cs="Courier New"/>
                <w:kern w:val="2"/>
                <w:lang w:eastAsia="ar-SA"/>
              </w:rPr>
            </w:pPr>
            <w:proofErr w:type="gramStart"/>
            <w:r w:rsidRPr="005022D4">
              <w:rPr>
                <w:rFonts w:ascii="Courier New" w:eastAsia="Arial" w:hAnsi="Courier New" w:cs="Courier New"/>
                <w:kern w:val="2"/>
                <w:sz w:val="22"/>
                <w:szCs w:val="22"/>
                <w:lang w:eastAsia="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5022D4">
              <w:rPr>
                <w:rFonts w:ascii="Courier New" w:eastAsia="Arial" w:hAnsi="Courier New" w:cs="Courier New"/>
                <w:kern w:val="2"/>
                <w:sz w:val="22"/>
                <w:szCs w:val="22"/>
                <w:lang w:eastAsia="ar-SA"/>
              </w:rPr>
              <w:t xml:space="preserve"> и имеет выход на территорию </w:t>
            </w:r>
            <w:r w:rsidRPr="005022D4">
              <w:rPr>
                <w:rFonts w:ascii="Courier New" w:eastAsia="Arial" w:hAnsi="Courier New" w:cs="Courier New"/>
                <w:kern w:val="2"/>
                <w:sz w:val="22"/>
                <w:szCs w:val="22"/>
                <w:lang w:eastAsia="ar-SA"/>
              </w:rPr>
              <w:lastRenderedPageBreak/>
              <w:t>общего пользования (жилые дома блокированной застройки);</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разведение декоративных и плодовых деревьев, овощных и ягодных культур;</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размещение индивидуальных гаражей и иных вспомогательных сооружений;</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обустройство спортивных и детских площадок, площадок отдыха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Блокированные жилые дома.</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Индивидуальные гаражи.</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Вспомогательные сооружения.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Спортивные и детские площадки, площадки отдыха</w:t>
            </w: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1.Минимальный размер земельного участка 400 кв.м.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Максимальный размер земельного участка 2 000 кв.м.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2.Минимальный отступ:</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фронтальной границы участка до основного строения -  6 м (или в соответствии со сложившейся линией застройки);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иных границ земельного участка до основного строения – 3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границ земельного участка до хозяйственных и прочих строений– 1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границ земельного участка до сараев для скота и птицы – 4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3.Максимальное количество надземных этажей - 3.</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xml:space="preserve">Максимальная высота от </w:t>
            </w:r>
            <w:r w:rsidRPr="005022D4">
              <w:rPr>
                <w:rFonts w:ascii="Courier New" w:hAnsi="Courier New" w:cs="Courier New"/>
                <w:sz w:val="22"/>
                <w:szCs w:val="22"/>
              </w:rPr>
              <w:lastRenderedPageBreak/>
              <w:t>уровня земли: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верха плоской кровли – 10м.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конька скатной кровли –  15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4.Максимальный процент застройки - 30.</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5022D4">
            <w:pPr>
              <w:jc w:val="both"/>
              <w:rPr>
                <w:rFonts w:ascii="Courier New" w:hAnsi="Courier New" w:cs="Courier New"/>
              </w:rPr>
            </w:pPr>
            <w:r w:rsidRPr="005022D4">
              <w:rPr>
                <w:rFonts w:ascii="Courier New" w:hAnsi="Courier New" w:cs="Courier New"/>
                <w:color w:val="000000"/>
                <w:sz w:val="22"/>
                <w:szCs w:val="22"/>
              </w:rPr>
              <w:t xml:space="preserve">Максимальный размер участка для постройки сарая для скота </w:t>
            </w:r>
            <w:r w:rsidRPr="005022D4">
              <w:rPr>
                <w:rFonts w:ascii="Courier New" w:hAnsi="Courier New" w:cs="Courier New"/>
                <w:sz w:val="22"/>
                <w:szCs w:val="22"/>
              </w:rPr>
              <w:t>30 кв.м.</w:t>
            </w:r>
            <w:r w:rsidRPr="005022D4">
              <w:rPr>
                <w:rFonts w:ascii="Courier New" w:hAnsi="Courier New" w:cs="Courier New"/>
                <w:color w:val="000000"/>
                <w:sz w:val="22"/>
                <w:szCs w:val="22"/>
              </w:rPr>
              <w:t xml:space="preserve"> </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Высота зданий для всех вспомогательных строений:</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высота от уровня земли до верха плоской кровли – не более 4м;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конька скатной кровли – не более 7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Минимальный отступ от границ соседнего земельного участка:</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открытой стоянки – 1м;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отдельно стоящего гаража – 1м.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xml:space="preserve">Расстояние от сараев для </w:t>
            </w:r>
            <w:r w:rsidRPr="005022D4">
              <w:rPr>
                <w:rFonts w:ascii="Courier New" w:hAnsi="Courier New" w:cs="Courier New"/>
                <w:sz w:val="22"/>
                <w:szCs w:val="22"/>
              </w:rPr>
              <w:lastRenderedPageBreak/>
              <w:t>скота и птицы до шахтных колодцев должно быть не менее 20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Минимальное расстояние от окон жилых помещений (комнат, кухонь, веранд) до соседнего дома и хозяйственных построек (сарая, закрытой автостоянки, бани), расположенных на соседних участках – не менее 6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Минимальные расстояния от дворовых туалетов, помойных ям, выгребных септиков до соседнего дома – 4 м.</w:t>
            </w:r>
          </w:p>
          <w:p w:rsidR="00FA047D" w:rsidRPr="005022D4" w:rsidRDefault="00FA047D" w:rsidP="005022D4">
            <w:pPr>
              <w:widowControl w:val="0"/>
              <w:jc w:val="both"/>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5022D4">
            <w:pPr>
              <w:tabs>
                <w:tab w:val="num" w:pos="0"/>
              </w:tabs>
              <w:jc w:val="both"/>
              <w:rPr>
                <w:rFonts w:ascii="Courier New" w:hAnsi="Courier New" w:cs="Courier New"/>
              </w:rPr>
            </w:pPr>
            <w:r w:rsidRPr="005022D4">
              <w:rPr>
                <w:rFonts w:ascii="Courier New" w:hAnsi="Courier New" w:cs="Courier New"/>
                <w:sz w:val="22"/>
                <w:szCs w:val="22"/>
              </w:rPr>
              <w:t xml:space="preserve">Максимальный процент застройки </w:t>
            </w:r>
            <w:proofErr w:type="gramStart"/>
            <w:r w:rsidRPr="005022D4">
              <w:rPr>
                <w:rFonts w:ascii="Courier New" w:hAnsi="Courier New" w:cs="Courier New"/>
                <w:sz w:val="22"/>
                <w:szCs w:val="22"/>
              </w:rPr>
              <w:t>вспомогательными</w:t>
            </w:r>
            <w:proofErr w:type="gramEnd"/>
            <w:r w:rsidRPr="005022D4">
              <w:rPr>
                <w:rFonts w:ascii="Courier New" w:hAnsi="Courier New" w:cs="Courier New"/>
                <w:sz w:val="22"/>
                <w:szCs w:val="22"/>
              </w:rPr>
              <w:t xml:space="preserve"> строения – 10.</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В зонах застройки, сложившейся к моменту утверждения настоящих Правил, допускается размещение индивидуальных и блокированных жилых домов и хозяйственных построек без отступа от межевой границы.</w:t>
            </w: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При проектировании руководствоваться СП 55.13330.2016, СП 42.13330.2016 со строительными нормами и правилами, СП, техническими регламентами.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xml:space="preserve">Запрещается складирование дров, </w:t>
            </w:r>
            <w:r w:rsidRPr="005022D4">
              <w:rPr>
                <w:rFonts w:ascii="Courier New" w:hAnsi="Courier New" w:cs="Courier New"/>
                <w:sz w:val="22"/>
                <w:szCs w:val="22"/>
              </w:rPr>
              <w:lastRenderedPageBreak/>
              <w:t>строительных материалов, мусора и т.д. на придомовых территориях.</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5022D4">
            <w:pPr>
              <w:jc w:val="both"/>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lastRenderedPageBreak/>
              <w:t>Объекты гаражного назначения 2.7.1.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t xml:space="preserve">Размещение отдельно стоящих и пристроенных </w:t>
            </w:r>
            <w:r w:rsidRPr="005022D4">
              <w:rPr>
                <w:rFonts w:ascii="Courier New" w:hAnsi="Courier New" w:cs="Courier New"/>
                <w:sz w:val="22"/>
                <w:szCs w:val="22"/>
              </w:rPr>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lastRenderedPageBreak/>
              <w:t>Гаражи</w:t>
            </w: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 xml:space="preserve">1. Минимальный размер земельного участка – 20 </w:t>
            </w:r>
            <w:r w:rsidRPr="005022D4">
              <w:rPr>
                <w:rFonts w:ascii="Courier New" w:hAnsi="Courier New" w:cs="Courier New"/>
                <w:sz w:val="22"/>
                <w:szCs w:val="22"/>
              </w:rPr>
              <w:lastRenderedPageBreak/>
              <w:t>кв.м.</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Максимальный размер земельного участка – 200 кв.м.</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не устанавливается.</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3.Максимальна высота зданий, строений, сооружений – 7 м.</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4. Максимальный процент застройки – 10.</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 xml:space="preserve">Использование земельных участков и объектов </w:t>
            </w:r>
            <w:r w:rsidRPr="005022D4">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1"/>
              <w:jc w:val="both"/>
              <w:rPr>
                <w:rFonts w:ascii="Courier New" w:hAnsi="Courier New" w:cs="Courier New"/>
              </w:rPr>
            </w:pPr>
            <w:r w:rsidRPr="005022D4">
              <w:rPr>
                <w:rFonts w:ascii="Courier New" w:hAnsi="Courier New" w:cs="Courier New"/>
                <w:sz w:val="22"/>
                <w:szCs w:val="22"/>
              </w:rPr>
              <w:lastRenderedPageBreak/>
              <w:t>Бытовое обслуживание 3.3</w:t>
            </w:r>
          </w:p>
          <w:p w:rsidR="00FA047D" w:rsidRPr="005022D4" w:rsidRDefault="00FA047D" w:rsidP="00B47414">
            <w:pPr>
              <w:ind w:right="-1"/>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1"/>
              <w:jc w:val="both"/>
              <w:rPr>
                <w:rFonts w:ascii="Courier New" w:hAnsi="Courier New" w:cs="Courier New"/>
              </w:rPr>
            </w:pPr>
            <w:r w:rsidRPr="005022D4">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1"/>
              <w:jc w:val="both"/>
              <w:rPr>
                <w:rFonts w:ascii="Courier New" w:hAnsi="Courier New" w:cs="Courier New"/>
              </w:rPr>
            </w:pPr>
            <w:r w:rsidRPr="005022D4">
              <w:rPr>
                <w:rFonts w:ascii="Courier New" w:hAnsi="Courier New" w:cs="Courier New"/>
                <w:sz w:val="22"/>
                <w:szCs w:val="22"/>
              </w:rPr>
              <w:t>Мастерские мелкого ремонта, ателье, бани, парикмахерские, прачечные, химчистки</w:t>
            </w:r>
          </w:p>
          <w:p w:rsidR="00FA047D" w:rsidRPr="005022D4" w:rsidRDefault="00FA047D" w:rsidP="00B47414">
            <w:pPr>
              <w:ind w:right="-1"/>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1.Предельные размеры земельного участка не устанавливаются.</w:t>
            </w:r>
          </w:p>
          <w:p w:rsidR="00FA047D" w:rsidRPr="005022D4" w:rsidRDefault="00FA047D" w:rsidP="00B47414">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2.Минимальный отступ от границы земельного участка не устанавливается.</w:t>
            </w:r>
          </w:p>
          <w:p w:rsidR="00FA047D" w:rsidRPr="005022D4" w:rsidRDefault="00FA047D" w:rsidP="00B47414">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3.Максимальное количество этажей – 1.</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Общая площадь помещений – до 100 кв.м.</w:t>
            </w:r>
          </w:p>
        </w:tc>
        <w:tc>
          <w:tcPr>
            <w:tcW w:w="3261" w:type="dxa"/>
            <w:vMerge w:val="restart"/>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Общественное питание 4.6.</w:t>
            </w:r>
          </w:p>
          <w:p w:rsidR="00FA047D" w:rsidRPr="005022D4"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Размещение объектов капитального строительства в целях устройства мест общественного питания (рестораны, кафе, столовые, </w:t>
            </w:r>
            <w:r w:rsidRPr="005022D4">
              <w:rPr>
                <w:rFonts w:ascii="Courier New" w:hAnsi="Courier New" w:cs="Courier New"/>
                <w:sz w:val="22"/>
                <w:szCs w:val="22"/>
              </w:rPr>
              <w:lastRenderedPageBreak/>
              <w:t>закусочные, бары)</w:t>
            </w:r>
          </w:p>
          <w:p w:rsidR="00FA047D" w:rsidRPr="005022D4" w:rsidRDefault="00FA047D" w:rsidP="00B47414">
            <w:pPr>
              <w:jc w:val="both"/>
              <w:rPr>
                <w:rFonts w:ascii="Courier New" w:hAnsi="Courier New" w:cs="Courier New"/>
              </w:rPr>
            </w:pPr>
          </w:p>
          <w:p w:rsidR="00FA047D" w:rsidRPr="005022D4"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Объекты общественного питания</w:t>
            </w:r>
          </w:p>
          <w:p w:rsidR="00FA047D" w:rsidRPr="005022D4"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1.Максимальный размер земельных участков – 0,2 га.</w:t>
            </w:r>
          </w:p>
          <w:p w:rsidR="00FA047D" w:rsidRPr="005022D4" w:rsidRDefault="00FA047D" w:rsidP="00B47414">
            <w:pPr>
              <w:widowControl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не устанавливается.</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 xml:space="preserve">3.Предельное количество </w:t>
            </w:r>
            <w:r w:rsidRPr="005022D4">
              <w:rPr>
                <w:rFonts w:ascii="Courier New" w:hAnsi="Courier New" w:cs="Courier New"/>
                <w:sz w:val="22"/>
                <w:szCs w:val="22"/>
              </w:rPr>
              <w:lastRenderedPageBreak/>
              <w:t>этажей, предельная высота зданий, строений, сооружений не устанавливается.</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4.Максимальный процент застройки –70.</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Минимальный процент озеленения – 10.</w:t>
            </w:r>
          </w:p>
        </w:tc>
        <w:tc>
          <w:tcPr>
            <w:tcW w:w="3261"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r>
    </w:tbl>
    <w:p w:rsidR="00FA047D" w:rsidRPr="005E61E7" w:rsidRDefault="00FA047D" w:rsidP="00FA047D">
      <w:pPr>
        <w:widowControl w:val="0"/>
        <w:autoSpaceDE w:val="0"/>
        <w:autoSpaceDN w:val="0"/>
        <w:adjustRightInd w:val="0"/>
        <w:ind w:firstLine="709"/>
        <w:jc w:val="center"/>
        <w:rPr>
          <w:rFonts w:ascii="Arial" w:hAnsi="Arial" w:cs="Arial"/>
        </w:rPr>
      </w:pPr>
    </w:p>
    <w:p w:rsidR="00E40C58" w:rsidRDefault="00E40C58" w:rsidP="00FA047D">
      <w:pPr>
        <w:jc w:val="center"/>
        <w:outlineLvl w:val="0"/>
        <w:rPr>
          <w:rFonts w:ascii="Arial" w:hAnsi="Arial" w:cs="Arial"/>
          <w:u w:val="single"/>
        </w:rPr>
      </w:pPr>
    </w:p>
    <w:p w:rsidR="00E40C58" w:rsidRDefault="00E40C58" w:rsidP="00FA047D">
      <w:pPr>
        <w:jc w:val="center"/>
        <w:outlineLvl w:val="0"/>
        <w:rPr>
          <w:rFonts w:ascii="Arial" w:hAnsi="Arial" w:cs="Arial"/>
          <w:u w:val="single"/>
        </w:rPr>
      </w:pPr>
    </w:p>
    <w:p w:rsidR="00FA047D" w:rsidRPr="005E61E7" w:rsidRDefault="00FA047D" w:rsidP="00FA047D">
      <w:pPr>
        <w:jc w:val="center"/>
        <w:outlineLvl w:val="0"/>
        <w:rPr>
          <w:rFonts w:ascii="Arial" w:hAnsi="Arial" w:cs="Arial"/>
          <w:u w:val="single"/>
        </w:rPr>
      </w:pPr>
      <w:r w:rsidRPr="005E61E7">
        <w:rPr>
          <w:rFonts w:ascii="Arial" w:hAnsi="Arial" w:cs="Arial"/>
          <w:u w:val="single"/>
        </w:rPr>
        <w:t>ЗОНА ОБЪЕКТОВ ДОШКОЛЬНОГО, НАЧАЛЬНОГО И</w:t>
      </w:r>
    </w:p>
    <w:p w:rsidR="00FA047D" w:rsidRPr="005E61E7" w:rsidRDefault="00FA047D" w:rsidP="00FA047D">
      <w:pPr>
        <w:jc w:val="center"/>
        <w:rPr>
          <w:rFonts w:ascii="Arial" w:hAnsi="Arial" w:cs="Arial"/>
          <w:u w:val="single"/>
        </w:rPr>
      </w:pPr>
      <w:r w:rsidRPr="005E61E7">
        <w:rPr>
          <w:rFonts w:ascii="Arial" w:hAnsi="Arial" w:cs="Arial"/>
          <w:u w:val="single"/>
        </w:rPr>
        <w:t>СРЕДНЕГО ОБЩЕГО ОБРАЗОВАНИЯ (ЖЗ – 4)</w:t>
      </w:r>
    </w:p>
    <w:p w:rsidR="00FA047D" w:rsidRPr="005E61E7" w:rsidRDefault="00FA047D" w:rsidP="00FA047D">
      <w:pPr>
        <w:widowControl w:val="0"/>
        <w:autoSpaceDE w:val="0"/>
        <w:autoSpaceDN w:val="0"/>
        <w:adjustRightInd w:val="0"/>
        <w:jc w:val="center"/>
        <w:rPr>
          <w:rFonts w:ascii="Arial" w:hAnsi="Arial" w:cs="Arial"/>
          <w:u w:val="single"/>
        </w:rPr>
      </w:pPr>
    </w:p>
    <w:p w:rsidR="00FA047D" w:rsidRPr="005E61E7" w:rsidRDefault="00FA047D" w:rsidP="00FA047D">
      <w:pPr>
        <w:widowControl w:val="0"/>
        <w:autoSpaceDE w:val="0"/>
        <w:autoSpaceDN w:val="0"/>
        <w:adjustRightInd w:val="0"/>
        <w:ind w:firstLine="709"/>
        <w:jc w:val="both"/>
        <w:outlineLvl w:val="0"/>
        <w:rPr>
          <w:rFonts w:ascii="Arial" w:hAnsi="Arial" w:cs="Arial"/>
        </w:rPr>
      </w:pPr>
      <w:r w:rsidRPr="005E61E7">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5E61E7" w:rsidRDefault="00FA047D" w:rsidP="00FA047D">
      <w:pPr>
        <w:widowControl w:val="0"/>
        <w:autoSpaceDE w:val="0"/>
        <w:autoSpaceDN w:val="0"/>
        <w:adjustRightInd w:val="0"/>
        <w:ind w:firstLine="709"/>
        <w:jc w:val="center"/>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p w:rsidR="00FA047D" w:rsidRPr="00F44AC8" w:rsidRDefault="00FA047D" w:rsidP="00B47414">
            <w:pPr>
              <w:jc w:val="center"/>
              <w:rPr>
                <w:rFonts w:ascii="Arial" w:hAnsi="Arial" w:cs="Arial"/>
                <w:sz w:val="20"/>
                <w:szCs w:val="20"/>
              </w:rPr>
            </w:pPr>
          </w:p>
        </w:tc>
        <w:tc>
          <w:tcPr>
            <w:tcW w:w="3400" w:type="dxa"/>
            <w:vMerge w:val="restart"/>
            <w:tcBorders>
              <w:top w:val="single" w:sz="12" w:space="0" w:color="auto"/>
              <w:left w:val="single" w:sz="12" w:space="0" w:color="auto"/>
              <w:bottom w:val="single" w:sz="12" w:space="0" w:color="auto"/>
              <w:right w:val="single" w:sz="12" w:space="0" w:color="auto"/>
            </w:tcBorders>
            <w:vAlign w:val="center"/>
          </w:tcPr>
          <w:p w:rsidR="00FA047D" w:rsidRPr="00F44AC8" w:rsidRDefault="00FA047D" w:rsidP="00B47414">
            <w:pPr>
              <w:jc w:val="center"/>
              <w:rPr>
                <w:rFonts w:ascii="Arial" w:hAnsi="Arial" w:cs="Arial"/>
                <w:sz w:val="20"/>
                <w:szCs w:val="20"/>
              </w:rPr>
            </w:pPr>
            <w:r w:rsidRPr="00F44AC8">
              <w:rPr>
                <w:rFonts w:ascii="Arial" w:hAnsi="Arial" w:cs="Arial"/>
                <w:sz w:val="20"/>
                <w:szCs w:val="20"/>
              </w:rPr>
              <w:t>ОСОБЫЕ УСЛОВИЯ РЕАЛИЗАЦИИ РЕГЛАМЕНТА</w:t>
            </w:r>
          </w:p>
          <w:p w:rsidR="00FA047D" w:rsidRPr="00F44AC8" w:rsidRDefault="00FA047D" w:rsidP="00B47414">
            <w:pPr>
              <w:jc w:val="cente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Дошкольное, начальное и среднее общее образование 3.5.1.</w:t>
            </w:r>
          </w:p>
          <w:p w:rsidR="00FA047D" w:rsidRPr="00710AD6" w:rsidRDefault="00FA047D" w:rsidP="00B47414">
            <w:pPr>
              <w:jc w:val="both"/>
              <w:rPr>
                <w:rFonts w:ascii="Courier New" w:hAnsi="Courier New" w:cs="Courier New"/>
              </w:rPr>
            </w:pPr>
          </w:p>
        </w:tc>
        <w:tc>
          <w:tcPr>
            <w:tcW w:w="2978" w:type="dxa"/>
            <w:vMerge w:val="restart"/>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lastRenderedPageBreak/>
              <w:t xml:space="preserve">Размещение объектов капитального строительства, предназначенных для воспитания, образования и </w:t>
            </w:r>
            <w:r w:rsidRPr="00710AD6">
              <w:rPr>
                <w:rFonts w:ascii="Courier New" w:hAnsi="Courier New" w:cs="Courier New"/>
                <w:sz w:val="22"/>
                <w:szCs w:val="22"/>
              </w:rPr>
              <w:lastRenderedPageBreak/>
              <w:t>просвещения (детские ясли, детские сады, школы, лицеи, гимназии, колледжи, художественные, музыкальные школы и училища, образовательные кружки и иные организации, осуществляющие деятельность по воспитанию, образованию и просвещению)</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w:t>
            </w: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Объекты дошкольного образования.</w:t>
            </w:r>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–2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3.Максимальное количество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Минимальный процент спортивно-игровых площадок – 20;</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Озеленение территории участков детских дошкольных учреждений - 50 % территории участка.</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Новое строительство и реконструкцию осуществлять в соответствии со СП 42.13330.2016, со строительными нормами и </w:t>
            </w:r>
            <w:r w:rsidRPr="00710AD6">
              <w:rPr>
                <w:rFonts w:ascii="Courier New" w:hAnsi="Courier New" w:cs="Courier New"/>
                <w:sz w:val="22"/>
                <w:szCs w:val="22"/>
              </w:rPr>
              <w:lastRenderedPageBreak/>
              <w:t>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Земельный участок объекта основного вида использования неделим.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Проектирование объекта общеобразовательного  назначения допускается в комплексе с отдельно-стоящими, встроено-пристроенными спортивными залами, бассейном, объектами инженерно-технического и административного назначения, необходимых для обеспечения объектов общеобразовательного обеспечения.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Перепрофилирование объектов недопустимо.</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710AD6">
              <w:rPr>
                <w:rFonts w:ascii="Courier New" w:hAnsi="Courier New" w:cs="Courier New"/>
                <w:sz w:val="22"/>
                <w:szCs w:val="22"/>
              </w:rPr>
              <w:lastRenderedPageBreak/>
              <w:t>в статьях 31-35 настоящих Правил.</w:t>
            </w:r>
          </w:p>
        </w:tc>
      </w:tr>
      <w:tr w:rsidR="00FA047D" w:rsidRPr="00F44AC8" w:rsidTr="00B47414">
        <w:tc>
          <w:tcPr>
            <w:tcW w:w="241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Объекты начального и среднего общего образования</w:t>
            </w:r>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здания до конька 15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 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спортивно-игровых площадок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Минимальный процент озеленения – не менее 20.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Территория участка огораживается по периметру забором высотой не менее 1,6 м.</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Новое строительство и реконструкцию осуществлять в соответствии со СП 42.13330.2016 ,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Земельный участок объекта основного вида использования неделим.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Проектирование объекта общеобразовательного назначения допускается в комплексе с отдельно-стоящими, встроено-пристроенными спортивными залами, бассейном, объектами инженерно-технического и административного назначения, необходимых для обеспечения объектов общеобразовательного обеспечения.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Перепрофилирование объектов недопустимо.</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Внешкольные учреждения</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спортивно-игровых площадок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30.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Внешкольные учреждения – не более 50 мест.</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Размер земельного участка определяется в зависимости от задания на проектирование и </w:t>
            </w:r>
            <w:r w:rsidRPr="00710AD6">
              <w:rPr>
                <w:rFonts w:ascii="Courier New" w:hAnsi="Courier New" w:cs="Courier New"/>
                <w:sz w:val="22"/>
                <w:szCs w:val="22"/>
              </w:rPr>
              <w:lastRenderedPageBreak/>
              <w:t>количества мест.</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 СанПиН 2.4.4.3172-14,  со строительными нормами и правилами, СП, техническими регламентами</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 xml:space="preserve">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Размещать внешкольные учреждения на территории с учетом транспортной доступности не более 30 мин.</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w:t>
            </w:r>
            <w:r w:rsidRPr="00710AD6">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5E61E7" w:rsidRDefault="00FA047D" w:rsidP="00FA047D">
      <w:pPr>
        <w:widowControl w:val="0"/>
        <w:autoSpaceDE w:val="0"/>
        <w:autoSpaceDN w:val="0"/>
        <w:adjustRightInd w:val="0"/>
        <w:ind w:firstLine="709"/>
        <w:jc w:val="center"/>
        <w:rPr>
          <w:rFonts w:ascii="Arial" w:hAnsi="Arial" w:cs="Arial"/>
        </w:rPr>
      </w:pPr>
    </w:p>
    <w:p w:rsidR="00FA047D" w:rsidRPr="005E61E7" w:rsidRDefault="00FA047D" w:rsidP="00FA047D">
      <w:pPr>
        <w:widowControl w:val="0"/>
        <w:autoSpaceDE w:val="0"/>
        <w:autoSpaceDN w:val="0"/>
        <w:adjustRightInd w:val="0"/>
        <w:ind w:left="425"/>
        <w:jc w:val="both"/>
        <w:outlineLvl w:val="0"/>
        <w:rPr>
          <w:rFonts w:ascii="Arial" w:hAnsi="Arial" w:cs="Arial"/>
        </w:rPr>
      </w:pPr>
      <w:r>
        <w:rPr>
          <w:rFonts w:ascii="Arial" w:hAnsi="Arial" w:cs="Arial"/>
        </w:rPr>
        <w:t xml:space="preserve">2. </w:t>
      </w:r>
      <w:r w:rsidRPr="005E61E7">
        <w:rPr>
          <w:rFonts w:ascii="Arial" w:hAnsi="Arial" w:cs="Arial"/>
        </w:rPr>
        <w:t>ВСПОМОГАТЕЛЬНЫЕ ВИДЫ И ПАРАМЕТРЫ РАЗРЕШЁННОГО ИСПОЛЬЗОВАНИЯ ЗЕМЕЛЬНЫХ УЧАСТКОВ И ОБЪЕКТОВ</w:t>
      </w:r>
      <w:r>
        <w:rPr>
          <w:rFonts w:ascii="Arial" w:hAnsi="Arial" w:cs="Arial"/>
        </w:rPr>
        <w:t xml:space="preserve"> КАПИТАЛЬНОГО СТРОИТЕЛЬСТВА:</w:t>
      </w:r>
    </w:p>
    <w:p w:rsidR="00FA047D" w:rsidRPr="00F44AC8" w:rsidRDefault="00FA047D" w:rsidP="00FA047D">
      <w:pPr>
        <w:widowControl w:val="0"/>
        <w:autoSpaceDE w:val="0"/>
        <w:autoSpaceDN w:val="0"/>
        <w:adjustRightInd w:val="0"/>
        <w:ind w:left="-142" w:firstLine="567"/>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77"/>
        <w:gridCol w:w="2410"/>
        <w:gridCol w:w="3685"/>
        <w:gridCol w:w="3402"/>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Коммунальное обслуживание 3.1.</w:t>
            </w:r>
          </w:p>
          <w:p w:rsidR="00FA047D" w:rsidRPr="00710AD6"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710AD6">
              <w:rPr>
                <w:rFonts w:ascii="Courier New" w:hAnsi="Courier New" w:cs="Courier New"/>
                <w:sz w:val="22"/>
                <w:szCs w:val="22"/>
              </w:rPr>
              <w:lastRenderedPageBreak/>
              <w:t>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lastRenderedPageBreak/>
              <w:t xml:space="preserve">Котельные, водозаборы, очистные сооружения, насосные станции, водопроводы, линии электропередач, трансформаторные подстанции, газопроводы, линии связи, </w:t>
            </w:r>
            <w:r w:rsidRPr="00710AD6">
              <w:rPr>
                <w:rFonts w:ascii="Courier New" w:hAnsi="Courier New" w:cs="Courier New"/>
                <w:sz w:val="22"/>
                <w:szCs w:val="22"/>
              </w:rPr>
              <w:lastRenderedPageBreak/>
              <w:t>телефонные станции, канализация</w:t>
            </w:r>
            <w:proofErr w:type="gramEnd"/>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- 1.</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w:t>
            </w:r>
            <w:r w:rsidRPr="00710AD6">
              <w:rPr>
                <w:rFonts w:ascii="Courier New" w:hAnsi="Courier New" w:cs="Courier New"/>
                <w:sz w:val="22"/>
                <w:szCs w:val="22"/>
              </w:rPr>
              <w:lastRenderedPageBreak/>
              <w:t>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5E61E7" w:rsidRDefault="00FA047D" w:rsidP="00FA047D">
      <w:pPr>
        <w:widowControl w:val="0"/>
        <w:autoSpaceDE w:val="0"/>
        <w:autoSpaceDN w:val="0"/>
        <w:adjustRightInd w:val="0"/>
        <w:jc w:val="center"/>
        <w:rPr>
          <w:rFonts w:ascii="Arial" w:hAnsi="Arial" w:cs="Arial"/>
        </w:rPr>
      </w:pPr>
    </w:p>
    <w:p w:rsidR="00FA047D" w:rsidRPr="005E61E7" w:rsidRDefault="00FA047D" w:rsidP="00FA047D">
      <w:pPr>
        <w:widowControl w:val="0"/>
        <w:autoSpaceDE w:val="0"/>
        <w:autoSpaceDN w:val="0"/>
        <w:adjustRightInd w:val="0"/>
        <w:ind w:firstLine="709"/>
        <w:jc w:val="both"/>
        <w:outlineLvl w:val="0"/>
        <w:rPr>
          <w:rFonts w:ascii="Arial" w:hAnsi="Arial" w:cs="Arial"/>
        </w:rPr>
      </w:pPr>
      <w:r w:rsidRPr="005E61E7">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5E61E7" w:rsidRDefault="00FA047D" w:rsidP="00FA047D">
      <w:pPr>
        <w:widowControl w:val="0"/>
        <w:autoSpaceDE w:val="0"/>
        <w:autoSpaceDN w:val="0"/>
        <w:adjustRightInd w:val="0"/>
        <w:ind w:firstLine="709"/>
        <w:jc w:val="center"/>
        <w:rPr>
          <w:rFonts w:ascii="Arial" w:hAnsi="Arial" w:cs="Arial"/>
        </w:rPr>
      </w:pPr>
    </w:p>
    <w:p w:rsidR="00FA047D" w:rsidRPr="005E61E7" w:rsidRDefault="00FA047D" w:rsidP="00FA047D">
      <w:pPr>
        <w:jc w:val="center"/>
        <w:outlineLvl w:val="0"/>
        <w:rPr>
          <w:rFonts w:ascii="Arial" w:hAnsi="Arial" w:cs="Arial"/>
          <w:u w:val="single"/>
        </w:rPr>
      </w:pPr>
      <w:r w:rsidRPr="005E61E7">
        <w:rPr>
          <w:rFonts w:ascii="Arial" w:hAnsi="Arial" w:cs="Arial"/>
          <w:u w:val="single"/>
        </w:rPr>
        <w:t>ЖЗ-5 ЗОНЫ РАЗМЕЩЕНИЯ ДАЧНОГО ХОЗЯЙСТВА, ОГОРОДНИЧЕСТВА</w:t>
      </w:r>
    </w:p>
    <w:p w:rsidR="00FA047D" w:rsidRPr="005E61E7" w:rsidRDefault="00FA047D" w:rsidP="00FA047D">
      <w:pPr>
        <w:widowControl w:val="0"/>
        <w:autoSpaceDE w:val="0"/>
        <w:autoSpaceDN w:val="0"/>
        <w:adjustRightInd w:val="0"/>
        <w:ind w:firstLine="709"/>
        <w:jc w:val="center"/>
        <w:rPr>
          <w:rFonts w:ascii="Arial" w:hAnsi="Arial" w:cs="Arial"/>
        </w:rPr>
      </w:pPr>
    </w:p>
    <w:p w:rsidR="00FA047D" w:rsidRPr="005E61E7" w:rsidRDefault="00FA047D" w:rsidP="00FA047D">
      <w:pPr>
        <w:widowControl w:val="0"/>
        <w:autoSpaceDE w:val="0"/>
        <w:autoSpaceDN w:val="0"/>
        <w:adjustRightInd w:val="0"/>
        <w:spacing w:after="120"/>
        <w:jc w:val="both"/>
        <w:outlineLvl w:val="0"/>
        <w:rPr>
          <w:rFonts w:ascii="Arial" w:hAnsi="Arial" w:cs="Arial"/>
        </w:rPr>
      </w:pPr>
      <w:r w:rsidRPr="005E61E7">
        <w:rPr>
          <w:rFonts w:ascii="Arial" w:hAnsi="Arial" w:cs="Arial"/>
        </w:rPr>
        <w:t>1. ОСНОВНЫЕ ВИДЫ И ПАРАМЕТРЫ РАЗРЕШЁННОГО ИСПОЛЬЗОВАНИЯ ЗЕМЕЛЬНЫХ УЧАСТКОВ И ОБЪЕКТОВ КАПИТАЛЬНОГО СТРОИТЕЛЬСТВА</w:t>
      </w:r>
    </w:p>
    <w:tbl>
      <w:tblPr>
        <w:tblW w:w="148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77"/>
        <w:gridCol w:w="2410"/>
        <w:gridCol w:w="3685"/>
        <w:gridCol w:w="3369"/>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2713"/>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lastRenderedPageBreak/>
              <w:t>Ведение садоводства 13.2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rPr>
            </w:pPr>
            <w:r w:rsidRPr="00710AD6">
              <w:rPr>
                <w:rFonts w:ascii="Courier New" w:hAnsi="Courier New" w:cs="Courier New"/>
                <w:sz w:val="22"/>
                <w:szCs w:val="22"/>
              </w:rPr>
              <w:t>Садовый дом.</w:t>
            </w:r>
          </w:p>
          <w:p w:rsidR="00FA047D" w:rsidRPr="00710AD6" w:rsidRDefault="00FA047D" w:rsidP="00B47414">
            <w:pPr>
              <w:tabs>
                <w:tab w:val="left" w:pos="142"/>
              </w:tabs>
              <w:jc w:val="both"/>
              <w:rPr>
                <w:rFonts w:ascii="Courier New" w:hAnsi="Courier New" w:cs="Courier New"/>
                <w:b/>
                <w:shd w:val="clear" w:color="auto" w:fill="00FF00"/>
              </w:rPr>
            </w:pPr>
            <w:r w:rsidRPr="00710AD6">
              <w:rPr>
                <w:rFonts w:ascii="Courier New" w:hAnsi="Courier New" w:cs="Courier New"/>
                <w:sz w:val="22"/>
                <w:szCs w:val="22"/>
              </w:rPr>
              <w:t>Хозяйственные строения и сооружения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границы земельного участка – 2 м.</w:t>
            </w:r>
          </w:p>
          <w:p w:rsidR="00FA047D" w:rsidRPr="00710AD6" w:rsidRDefault="00FA047D" w:rsidP="00B47414">
            <w:pPr>
              <w:tabs>
                <w:tab w:val="left" w:pos="142"/>
              </w:tabs>
              <w:jc w:val="both"/>
              <w:rPr>
                <w:rFonts w:ascii="Courier New" w:hAnsi="Courier New" w:cs="Courier New"/>
              </w:rPr>
            </w:pPr>
            <w:r w:rsidRPr="00710AD6">
              <w:rPr>
                <w:rFonts w:ascii="Courier New" w:hAnsi="Courier New" w:cs="Courier New"/>
                <w:sz w:val="22"/>
                <w:szCs w:val="22"/>
              </w:rPr>
              <w:t>3. Максимальное количество этажей - 2.</w:t>
            </w:r>
          </w:p>
          <w:p w:rsidR="00FA047D" w:rsidRPr="00710AD6" w:rsidRDefault="00FA047D" w:rsidP="00B47414">
            <w:pPr>
              <w:widowControl w:val="0"/>
              <w:tabs>
                <w:tab w:val="left" w:pos="142"/>
              </w:tabs>
              <w:jc w:val="both"/>
              <w:rPr>
                <w:rFonts w:ascii="Courier New" w:hAnsi="Courier New" w:cs="Courier New"/>
                <w:b/>
              </w:rPr>
            </w:pPr>
            <w:r w:rsidRPr="00710AD6">
              <w:rPr>
                <w:rFonts w:ascii="Courier New" w:hAnsi="Courier New" w:cs="Courier New"/>
                <w:sz w:val="22"/>
                <w:szCs w:val="22"/>
              </w:rPr>
              <w:t>4.Максимальный процент застройки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Высота ограждения (забора) не должна превышать 1,5  метра.</w:t>
            </w:r>
          </w:p>
          <w:p w:rsidR="00FA047D" w:rsidRPr="00710AD6" w:rsidRDefault="00FA047D" w:rsidP="00B47414">
            <w:pPr>
              <w:widowControl w:val="0"/>
              <w:autoSpaceDE w:val="0"/>
              <w:autoSpaceDN w:val="0"/>
              <w:adjustRightInd w:val="0"/>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Допускается блокировка хозяйственных построек на смежных земельных участках при условии взаимного согласия собственников жилых домов.</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Ограждения между участками должны устраиваться из прозрачных или не затеняющих материалов.</w:t>
            </w:r>
          </w:p>
          <w:p w:rsidR="00FA047D" w:rsidRPr="00710AD6"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t>Ведение огородничества 13.1.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w:t>
            </w:r>
            <w:r w:rsidRPr="00710AD6">
              <w:rPr>
                <w:rFonts w:ascii="Courier New" w:hAnsi="Courier New" w:cs="Courier New"/>
                <w:sz w:val="22"/>
                <w:szCs w:val="22"/>
              </w:rPr>
              <w:lastRenderedPageBreak/>
              <w:t>сооружений, предназначенных для хранения сельскохозяйственных орудий труда и выращенной сельскохозяйственной продукции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rPr>
            </w:pPr>
            <w:r w:rsidRPr="00710AD6">
              <w:rPr>
                <w:rFonts w:ascii="Courier New" w:hAnsi="Courier New" w:cs="Courier New"/>
                <w:sz w:val="22"/>
                <w:szCs w:val="22"/>
              </w:rPr>
              <w:lastRenderedPageBreak/>
              <w:t>Некапитальные жилые строения.</w:t>
            </w:r>
          </w:p>
          <w:p w:rsidR="00FA047D" w:rsidRPr="00710AD6" w:rsidRDefault="00FA047D" w:rsidP="00B47414">
            <w:pPr>
              <w:tabs>
                <w:tab w:val="left" w:pos="142"/>
              </w:tabs>
              <w:jc w:val="both"/>
              <w:rPr>
                <w:rFonts w:ascii="Courier New" w:eastAsia="Calibri" w:hAnsi="Courier New" w:cs="Courier New"/>
                <w:b/>
                <w:shd w:val="clear" w:color="auto" w:fill="00FF00"/>
              </w:rPr>
            </w:pPr>
            <w:r w:rsidRPr="00710AD6">
              <w:rPr>
                <w:rFonts w:ascii="Courier New" w:hAnsi="Courier New" w:cs="Courier New"/>
                <w:sz w:val="22"/>
                <w:szCs w:val="22"/>
              </w:rPr>
              <w:t>Подсобные сооружения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5E61E7"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jc w:val="both"/>
        <w:outlineLvl w:val="0"/>
        <w:rPr>
          <w:rFonts w:ascii="Arial" w:hAnsi="Arial" w:cs="Arial"/>
        </w:rPr>
      </w:pPr>
      <w:r w:rsidRPr="005E61E7">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5E61E7" w:rsidRDefault="00FA047D" w:rsidP="00FA047D">
      <w:pPr>
        <w:widowControl w:val="0"/>
        <w:autoSpaceDE w:val="0"/>
        <w:autoSpaceDN w:val="0"/>
        <w:adjustRightInd w:val="0"/>
        <w:jc w:val="center"/>
        <w:outlineLvl w:val="0"/>
        <w:rPr>
          <w:rFonts w:ascii="Arial" w:hAnsi="Arial" w:cs="Arial"/>
        </w:rPr>
      </w:pPr>
    </w:p>
    <w:tbl>
      <w:tblPr>
        <w:tblW w:w="148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89"/>
        <w:gridCol w:w="2398"/>
        <w:gridCol w:w="3685"/>
        <w:gridCol w:w="3369"/>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tabs>
                <w:tab w:val="left" w:pos="142"/>
              </w:tabs>
              <w:jc w:val="both"/>
              <w:rPr>
                <w:rFonts w:ascii="Courier New" w:hAnsi="Courier New" w:cs="Courier New"/>
                <w:b/>
              </w:rPr>
            </w:pPr>
            <w:r w:rsidRPr="00710AD6">
              <w:rPr>
                <w:rFonts w:ascii="Courier New" w:hAnsi="Courier New" w:cs="Courier New"/>
                <w:sz w:val="22"/>
                <w:szCs w:val="22"/>
              </w:rPr>
              <w:t>Коммунальное обслуживание 3.1.</w:t>
            </w:r>
          </w:p>
          <w:p w:rsidR="00FA047D" w:rsidRPr="00710AD6" w:rsidRDefault="00FA047D" w:rsidP="00B47414">
            <w:pPr>
              <w:tabs>
                <w:tab w:val="left" w:pos="142"/>
              </w:tabs>
              <w:jc w:val="both"/>
              <w:rPr>
                <w:rFonts w:ascii="Courier New" w:hAnsi="Courier New" w:cs="Courier New"/>
                <w:b/>
              </w:rPr>
            </w:pP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bCs/>
              </w:rPr>
            </w:pPr>
            <w:proofErr w:type="gramStart"/>
            <w:r w:rsidRPr="00710AD6">
              <w:rPr>
                <w:rFonts w:ascii="Courier New" w:hAnsi="Courier New" w:cs="Courier New"/>
                <w:bCs/>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710AD6">
              <w:rPr>
                <w:rFonts w:ascii="Courier New" w:hAnsi="Courier New" w:cs="Courier New"/>
                <w:bCs/>
                <w:sz w:val="22"/>
                <w:szCs w:val="22"/>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bCs/>
              </w:rPr>
            </w:pPr>
            <w:r w:rsidRPr="00710AD6">
              <w:rPr>
                <w:rFonts w:ascii="Courier New" w:hAnsi="Courier New" w:cs="Courier New"/>
                <w:bCs/>
                <w:sz w:val="22"/>
                <w:szCs w:val="22"/>
              </w:rPr>
              <w:lastRenderedPageBreak/>
              <w:t>Объекты инженерно-технического обеспечения, сооружения и коммуникации</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29"/>
              </w:tabs>
              <w:overflowPunct w:val="0"/>
              <w:autoSpaceDE w:val="0"/>
              <w:autoSpaceDN w:val="0"/>
              <w:adjustRightInd w:val="0"/>
              <w:ind w:left="-29"/>
              <w:jc w:val="both"/>
              <w:rPr>
                <w:rFonts w:ascii="Courier New" w:hAnsi="Courier New" w:cs="Courier New"/>
              </w:rPr>
            </w:pPr>
            <w:r w:rsidRPr="00710AD6">
              <w:rPr>
                <w:rFonts w:ascii="Courier New" w:hAnsi="Courier New" w:cs="Courier New"/>
                <w:sz w:val="22"/>
                <w:szCs w:val="22"/>
              </w:rPr>
              <w:t>1.Предельные размеры земельного участка не устанавливаются.</w:t>
            </w:r>
          </w:p>
          <w:p w:rsidR="00FA047D" w:rsidRPr="00710AD6" w:rsidRDefault="00FA047D" w:rsidP="00B47414">
            <w:pPr>
              <w:widowControl w:val="0"/>
              <w:tabs>
                <w:tab w:val="left" w:pos="-29"/>
              </w:tabs>
              <w:overflowPunct w:val="0"/>
              <w:autoSpaceDE w:val="0"/>
              <w:autoSpaceDN w:val="0"/>
              <w:adjustRightInd w:val="0"/>
              <w:ind w:left="-29"/>
              <w:jc w:val="both"/>
              <w:rPr>
                <w:rFonts w:ascii="Courier New" w:hAnsi="Courier New" w:cs="Courier New"/>
              </w:rPr>
            </w:pPr>
            <w:r w:rsidRPr="00710AD6">
              <w:rPr>
                <w:rFonts w:ascii="Courier New" w:hAnsi="Courier New" w:cs="Courier New"/>
                <w:sz w:val="22"/>
                <w:szCs w:val="22"/>
              </w:rPr>
              <w:t>2.Минимальный отступ от границы земельного участка – не устанавливается</w:t>
            </w:r>
          </w:p>
          <w:p w:rsidR="00FA047D" w:rsidRPr="00710AD6" w:rsidRDefault="00FA047D" w:rsidP="00B47414">
            <w:pPr>
              <w:tabs>
                <w:tab w:val="left" w:pos="-29"/>
              </w:tabs>
              <w:ind w:left="-29"/>
              <w:jc w:val="both"/>
              <w:rPr>
                <w:rFonts w:ascii="Courier New" w:hAnsi="Courier New" w:cs="Courier New"/>
              </w:rPr>
            </w:pPr>
            <w:r w:rsidRPr="00710AD6">
              <w:rPr>
                <w:rFonts w:ascii="Courier New" w:hAnsi="Courier New" w:cs="Courier New"/>
                <w:sz w:val="22"/>
                <w:szCs w:val="22"/>
              </w:rPr>
              <w:t>3 Максимальная высота зданий строений сооружений – 3 м.</w:t>
            </w:r>
          </w:p>
          <w:p w:rsidR="00FA047D" w:rsidRPr="00710AD6" w:rsidRDefault="00FA047D" w:rsidP="00B47414">
            <w:pPr>
              <w:widowControl w:val="0"/>
              <w:tabs>
                <w:tab w:val="left" w:pos="-29"/>
              </w:tabs>
              <w:snapToGrid w:val="0"/>
              <w:ind w:left="-29"/>
              <w:jc w:val="both"/>
              <w:rPr>
                <w:rFonts w:ascii="Courier New" w:hAnsi="Courier New" w:cs="Courier New"/>
              </w:rPr>
            </w:pPr>
            <w:r w:rsidRPr="00710AD6">
              <w:rPr>
                <w:rFonts w:ascii="Courier New" w:hAnsi="Courier New" w:cs="Courier New"/>
                <w:sz w:val="22"/>
                <w:szCs w:val="22"/>
              </w:rPr>
              <w:t xml:space="preserve">4.Максимальный процент застройки земельного участка  не </w:t>
            </w:r>
            <w:r w:rsidRPr="00710AD6">
              <w:rPr>
                <w:rFonts w:ascii="Courier New" w:hAnsi="Courier New" w:cs="Courier New"/>
                <w:sz w:val="22"/>
                <w:szCs w:val="22"/>
              </w:rPr>
              <w:lastRenderedPageBreak/>
              <w:t>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 xml:space="preserve">Запрещается деятельность по </w:t>
            </w:r>
            <w:r w:rsidRPr="00710AD6">
              <w:rPr>
                <w:rFonts w:ascii="Courier New" w:hAnsi="Courier New" w:cs="Courier New"/>
                <w:sz w:val="22"/>
                <w:szCs w:val="22"/>
              </w:rPr>
              <w:lastRenderedPageBreak/>
              <w:t>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710AD6"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lastRenderedPageBreak/>
              <w:t>Обслуживание автотранспорта 4.9.</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Гаражи с несколькими стояночными местами, стоянок (парковок).</w:t>
            </w:r>
          </w:p>
          <w:p w:rsidR="00FA047D" w:rsidRPr="00710AD6" w:rsidRDefault="00FA047D" w:rsidP="00B47414">
            <w:pPr>
              <w:widowControl w:val="0"/>
              <w:tabs>
                <w:tab w:val="left" w:pos="142"/>
              </w:tabs>
              <w:jc w:val="both"/>
              <w:rPr>
                <w:rFonts w:ascii="Courier New" w:hAnsi="Courier New" w:cs="Courier New"/>
              </w:rPr>
            </w:pPr>
            <w:proofErr w:type="gramStart"/>
            <w:r w:rsidRPr="00710AD6">
              <w:rPr>
                <w:rFonts w:ascii="Courier New" w:hAnsi="Courier New" w:cs="Courier New"/>
                <w:sz w:val="22"/>
                <w:szCs w:val="22"/>
              </w:rPr>
              <w:t>Гаражи</w:t>
            </w:r>
            <w:proofErr w:type="gramEnd"/>
            <w:r w:rsidRPr="00710AD6">
              <w:rPr>
                <w:rFonts w:ascii="Courier New" w:hAnsi="Courier New" w:cs="Courier New"/>
                <w:sz w:val="22"/>
                <w:szCs w:val="22"/>
              </w:rPr>
              <w:t xml:space="preserve"> в том числе многоярусные.</w:t>
            </w:r>
          </w:p>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Стоянка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 Минимальный отступ от границы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3.Предельная высота объектов капитального строительства – 9 м.</w:t>
            </w:r>
          </w:p>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 xml:space="preserve">4. Максимальный процент застройки: земельного </w:t>
            </w:r>
            <w:r w:rsidRPr="00710AD6">
              <w:rPr>
                <w:rFonts w:ascii="Courier New" w:hAnsi="Courier New" w:cs="Courier New"/>
                <w:sz w:val="22"/>
                <w:szCs w:val="22"/>
              </w:rPr>
              <w:lastRenderedPageBreak/>
              <w:t>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right="-172"/>
              <w:jc w:val="both"/>
              <w:rPr>
                <w:rFonts w:ascii="Courier New" w:hAnsi="Courier New" w:cs="Courier New"/>
              </w:rPr>
            </w:pPr>
            <w:r w:rsidRPr="00710AD6">
              <w:rPr>
                <w:rFonts w:ascii="Courier New" w:hAnsi="Courier New" w:cs="Courier New"/>
                <w:sz w:val="22"/>
                <w:szCs w:val="22"/>
              </w:rPr>
              <w:lastRenderedPageBreak/>
              <w:t>Объекты гаражного назначения 2.7.1.</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right="-172"/>
              <w:jc w:val="both"/>
              <w:rPr>
                <w:rFonts w:ascii="Courier New" w:hAnsi="Courier New" w:cs="Courier New"/>
              </w:rPr>
            </w:pPr>
            <w:r w:rsidRPr="00710AD6">
              <w:rPr>
                <w:rFonts w:ascii="Courier New" w:hAnsi="Courier New" w:cs="Courier New"/>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right="-172"/>
              <w:jc w:val="both"/>
              <w:rPr>
                <w:rFonts w:ascii="Courier New" w:hAnsi="Courier New" w:cs="Courier New"/>
              </w:rPr>
            </w:pPr>
            <w:r w:rsidRPr="00710AD6">
              <w:rPr>
                <w:rFonts w:ascii="Courier New" w:hAnsi="Courier New" w:cs="Courier New"/>
                <w:sz w:val="22"/>
                <w:szCs w:val="22"/>
              </w:rPr>
              <w:t>Гаражи</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widowControl w:val="0"/>
              <w:autoSpaceDE w:val="0"/>
              <w:autoSpaceDN w:val="0"/>
              <w:adjustRightInd w:val="0"/>
              <w:jc w:val="both"/>
              <w:rPr>
                <w:rFonts w:ascii="Courier New" w:hAnsi="Courier New" w:cs="Courier New"/>
              </w:rPr>
            </w:pPr>
            <w:r w:rsidRPr="00710AD6">
              <w:rPr>
                <w:rFonts w:ascii="Courier New" w:hAnsi="Courier New" w:cs="Courier New"/>
                <w:sz w:val="22"/>
                <w:szCs w:val="22"/>
              </w:rPr>
              <w:t>1.Минимальная площадь земельного участка –20 кв.м.</w:t>
            </w:r>
          </w:p>
          <w:p w:rsidR="00FA047D" w:rsidRPr="00710AD6" w:rsidRDefault="00FA047D" w:rsidP="00B47414">
            <w:pPr>
              <w:widowControl w:val="0"/>
              <w:autoSpaceDE w:val="0"/>
              <w:autoSpaceDN w:val="0"/>
              <w:adjustRightInd w:val="0"/>
              <w:jc w:val="both"/>
              <w:rPr>
                <w:rFonts w:ascii="Courier New" w:hAnsi="Courier New" w:cs="Courier New"/>
              </w:rPr>
            </w:pPr>
            <w:r w:rsidRPr="00710AD6">
              <w:rPr>
                <w:rFonts w:ascii="Courier New" w:hAnsi="Courier New" w:cs="Courier New"/>
                <w:sz w:val="22"/>
                <w:szCs w:val="22"/>
              </w:rPr>
              <w:t>2.Минимальный отступ от границы земельного участка не устанавливается.</w:t>
            </w:r>
          </w:p>
          <w:p w:rsidR="00FA047D" w:rsidRPr="00710AD6" w:rsidRDefault="00FA047D" w:rsidP="00B47414">
            <w:pPr>
              <w:widowControl w:val="0"/>
              <w:autoSpaceDE w:val="0"/>
              <w:autoSpaceDN w:val="0"/>
              <w:adjustRightInd w:val="0"/>
              <w:jc w:val="both"/>
              <w:rPr>
                <w:rFonts w:ascii="Courier New" w:hAnsi="Courier New" w:cs="Courier New"/>
              </w:rPr>
            </w:pPr>
            <w:r w:rsidRPr="00710AD6">
              <w:rPr>
                <w:rFonts w:ascii="Courier New" w:hAnsi="Courier New" w:cs="Courier New"/>
                <w:sz w:val="22"/>
                <w:szCs w:val="22"/>
              </w:rPr>
              <w:t>3.Максимальная высота зданий, строений, сооружений – 10.</w:t>
            </w:r>
          </w:p>
          <w:p w:rsidR="00FA047D" w:rsidRPr="00710AD6" w:rsidRDefault="00FA047D" w:rsidP="00B47414">
            <w:pPr>
              <w:overflowPunct w:val="0"/>
              <w:autoSpaceDE w:val="0"/>
              <w:autoSpaceDN w:val="0"/>
              <w:adjustRightInd w:val="0"/>
              <w:jc w:val="both"/>
              <w:rPr>
                <w:rFonts w:ascii="Courier New" w:hAnsi="Courier New" w:cs="Courier New"/>
              </w:rPr>
            </w:pPr>
            <w:r w:rsidRPr="00710AD6">
              <w:rPr>
                <w:rFonts w:ascii="Courier New" w:hAnsi="Courier New" w:cs="Courier New"/>
                <w:sz w:val="22"/>
                <w:szCs w:val="22"/>
              </w:rPr>
              <w:t>4. Максимальный процент застройки – 10.</w:t>
            </w:r>
          </w:p>
        </w:tc>
        <w:tc>
          <w:tcPr>
            <w:tcW w:w="336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bl>
    <w:p w:rsidR="00FA047D" w:rsidRPr="005E61E7"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jc w:val="both"/>
        <w:outlineLvl w:val="0"/>
        <w:rPr>
          <w:rFonts w:ascii="Arial" w:hAnsi="Arial" w:cs="Arial"/>
        </w:rPr>
      </w:pPr>
      <w:r w:rsidRPr="005E61E7">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5E61E7" w:rsidRDefault="00FA047D" w:rsidP="00FA047D">
      <w:pPr>
        <w:widowControl w:val="0"/>
        <w:autoSpaceDE w:val="0"/>
        <w:autoSpaceDN w:val="0"/>
        <w:adjustRightInd w:val="0"/>
        <w:jc w:val="center"/>
        <w:outlineLvl w:val="0"/>
        <w:rPr>
          <w:rFonts w:ascii="Arial" w:hAnsi="Arial" w:cs="Arial"/>
        </w:rPr>
      </w:pPr>
    </w:p>
    <w:tbl>
      <w:tblPr>
        <w:tblW w:w="148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73"/>
        <w:gridCol w:w="2956"/>
        <w:gridCol w:w="2857"/>
        <w:gridCol w:w="3452"/>
        <w:gridCol w:w="3213"/>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Для индивидуального жилищного строительства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2.1</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индивидуального жилого дома (дом, пригодный для постоянного проживания, высотой не выше трех надземных этажей);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выращивание плодовых, ягодных, овощных, бахчевых или иных декоративных или сельскохозяйственных культур;</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индивидуальных гаражей и подсобных сооружений</w:t>
            </w:r>
          </w:p>
        </w:tc>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Индивидуальные жилые дома.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Индивидуальные гаражи на 1-2 </w:t>
            </w:r>
            <w:proofErr w:type="gramStart"/>
            <w:r w:rsidRPr="00710AD6">
              <w:rPr>
                <w:rFonts w:ascii="Courier New" w:hAnsi="Courier New" w:cs="Courier New"/>
                <w:sz w:val="22"/>
                <w:szCs w:val="22"/>
              </w:rPr>
              <w:t>легковых</w:t>
            </w:r>
            <w:proofErr w:type="gramEnd"/>
            <w:r w:rsidRPr="00710AD6">
              <w:rPr>
                <w:rFonts w:ascii="Courier New" w:hAnsi="Courier New" w:cs="Courier New"/>
                <w:sz w:val="22"/>
                <w:szCs w:val="22"/>
              </w:rPr>
              <w:t xml:space="preserve"> автомобиля.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Подсобные сооружения.</w:t>
            </w:r>
          </w:p>
          <w:p w:rsidR="00FA047D" w:rsidRPr="00710AD6" w:rsidRDefault="00FA047D" w:rsidP="00B47414">
            <w:pPr>
              <w:jc w:val="both"/>
              <w:rPr>
                <w:rFonts w:ascii="Courier New" w:hAnsi="Courier New" w:cs="Courier New"/>
              </w:rPr>
            </w:pP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1.Минимальный размер земельного участка 600 кв.м.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Максимальный размер земельного участка 1500 кв.м.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2.Минимальный отступ границ земельного </w:t>
            </w:r>
            <w:r w:rsidRPr="00710AD6">
              <w:rPr>
                <w:rFonts w:ascii="Courier New" w:hAnsi="Courier New" w:cs="Courier New"/>
                <w:sz w:val="22"/>
                <w:szCs w:val="22"/>
              </w:rPr>
              <w:lastRenderedPageBreak/>
              <w:t>участка – 2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надземных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color w:val="000000"/>
                <w:sz w:val="22"/>
                <w:szCs w:val="22"/>
              </w:rPr>
              <w:t xml:space="preserve">Максимальный размер участка для постройки сарая для скота </w:t>
            </w:r>
            <w:r w:rsidRPr="00710AD6">
              <w:rPr>
                <w:rFonts w:ascii="Courier New" w:hAnsi="Courier New" w:cs="Courier New"/>
                <w:sz w:val="22"/>
                <w:szCs w:val="22"/>
              </w:rPr>
              <w:t>30 кв.м.</w:t>
            </w:r>
            <w:r w:rsidRPr="00710AD6">
              <w:rPr>
                <w:rFonts w:ascii="Courier New" w:hAnsi="Courier New" w:cs="Courier New"/>
                <w:color w:val="000000"/>
                <w:sz w:val="22"/>
                <w:szCs w:val="22"/>
              </w:rPr>
              <w:t xml:space="preserve">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Высота зданий для всех вспомогательных строений: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высота от уровня земли до верха плоской кровли – не более 4м;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до конька скатной кровли – не более 7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отступ от границ соседнего земельного участка: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до открытой стоянки – 1м;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до отдельно стоящего гаража – 1м.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Расстояние от сараев для скота и птицы до шахтных колодцев должно быть не менее 20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Минимальное расстояние от окон жилых помещений (комнат, кухонь, веранд) до соседнего дома и хозяйственных построек (сарая, закрытой автостоянки, бани), расположенных на соседних участках – не менее 6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Минимальные расстояния от дворовых туалетов, помойных ям, выгребных септиков до соседнего дома – 4 м.</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Минимальный процент озеленения – 20.</w:t>
            </w:r>
          </w:p>
          <w:p w:rsidR="00FA047D" w:rsidRPr="00710AD6" w:rsidRDefault="00FA047D" w:rsidP="00B47414">
            <w:pPr>
              <w:tabs>
                <w:tab w:val="num" w:pos="0"/>
              </w:tabs>
              <w:jc w:val="both"/>
              <w:rPr>
                <w:rFonts w:ascii="Courier New" w:hAnsi="Courier New" w:cs="Courier New"/>
              </w:rPr>
            </w:pPr>
            <w:r w:rsidRPr="00710AD6">
              <w:rPr>
                <w:rFonts w:ascii="Courier New" w:hAnsi="Courier New" w:cs="Courier New"/>
                <w:sz w:val="22"/>
                <w:szCs w:val="22"/>
              </w:rPr>
              <w:t xml:space="preserve">Максимальный процент застройки </w:t>
            </w:r>
            <w:proofErr w:type="gramStart"/>
            <w:r w:rsidRPr="00710AD6">
              <w:rPr>
                <w:rFonts w:ascii="Courier New" w:hAnsi="Courier New" w:cs="Courier New"/>
                <w:sz w:val="22"/>
                <w:szCs w:val="22"/>
              </w:rPr>
              <w:t>вспомогательными</w:t>
            </w:r>
            <w:proofErr w:type="gramEnd"/>
            <w:r w:rsidRPr="00710AD6">
              <w:rPr>
                <w:rFonts w:ascii="Courier New" w:hAnsi="Courier New" w:cs="Courier New"/>
                <w:sz w:val="22"/>
                <w:szCs w:val="22"/>
              </w:rPr>
              <w:t xml:space="preserve"> строения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В зонах застройки, сложившейся к моменту утверждения настоящих Правил, допускается размещение индивидуальных и блокированных жилых домов и хозяйственных </w:t>
            </w:r>
            <w:r w:rsidRPr="00710AD6">
              <w:rPr>
                <w:rFonts w:ascii="Courier New" w:hAnsi="Courier New" w:cs="Courier New"/>
                <w:sz w:val="22"/>
                <w:szCs w:val="22"/>
              </w:rPr>
              <w:lastRenderedPageBreak/>
              <w:t>построек без отступа от межевой границы.</w:t>
            </w:r>
          </w:p>
          <w:p w:rsidR="00FA047D" w:rsidRPr="00710AD6" w:rsidRDefault="00FA047D" w:rsidP="00B47414">
            <w:pPr>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При проектировании руководствоваться СП </w:t>
            </w:r>
            <w:r w:rsidRPr="00710AD6">
              <w:rPr>
                <w:rFonts w:ascii="Courier New" w:hAnsi="Courier New" w:cs="Courier New"/>
                <w:sz w:val="22"/>
                <w:szCs w:val="22"/>
              </w:rPr>
              <w:lastRenderedPageBreak/>
              <w:t>55.13330.2016, СП 42.13330.2016, со строительными нормами и правилами, СП, техническими регламентами.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Запрещается складирование дров, строительных материалов, мусора и т.д. на придомовых территориях.</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Требования к ограждениям земельных участков: со стороны </w:t>
            </w:r>
            <w:r w:rsidRPr="00710AD6">
              <w:rPr>
                <w:rFonts w:ascii="Courier New" w:hAnsi="Courier New" w:cs="Courier New"/>
                <w:sz w:val="22"/>
                <w:szCs w:val="22"/>
              </w:rPr>
              <w:lastRenderedPageBreak/>
              <w:t>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Для ведения личного подсобного хозяйства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2.2</w:t>
            </w:r>
          </w:p>
        </w:tc>
        <w:tc>
          <w:tcPr>
            <w:tcW w:w="2977"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производство сельскохозяйственной продукции;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гаража и иных вспомогательных сооружений;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содержание сельскохозяйственных животных</w:t>
            </w:r>
          </w:p>
          <w:p w:rsidR="00FA047D" w:rsidRPr="00710AD6"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Индивидуальные жилые дома.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Индивидуальные гаражи на 1-2 </w:t>
            </w:r>
            <w:proofErr w:type="gramStart"/>
            <w:r w:rsidRPr="00710AD6">
              <w:rPr>
                <w:rFonts w:ascii="Courier New" w:hAnsi="Courier New" w:cs="Courier New"/>
                <w:sz w:val="22"/>
                <w:szCs w:val="22"/>
              </w:rPr>
              <w:t>легковых</w:t>
            </w:r>
            <w:proofErr w:type="gramEnd"/>
            <w:r w:rsidRPr="00710AD6">
              <w:rPr>
                <w:rFonts w:ascii="Courier New" w:hAnsi="Courier New" w:cs="Courier New"/>
                <w:sz w:val="22"/>
                <w:szCs w:val="22"/>
              </w:rPr>
              <w:t xml:space="preserve"> автомобиля.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Подсобные сооружения.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Сооружения для содержания сельскохозяйственных животных.</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jc w:val="both"/>
              <w:rPr>
                <w:rFonts w:ascii="Courier New" w:hAnsi="Courier New" w:cs="Courier New"/>
              </w:rPr>
            </w:pPr>
            <w:r w:rsidRPr="00710AD6">
              <w:rPr>
                <w:rFonts w:ascii="Courier New" w:hAnsi="Courier New" w:cs="Courier New"/>
                <w:sz w:val="22"/>
                <w:szCs w:val="22"/>
              </w:rPr>
              <w:lastRenderedPageBreak/>
              <w:t>Магазины 4.4.</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ind w:right="32"/>
              <w:jc w:val="both"/>
              <w:rPr>
                <w:rFonts w:ascii="Courier New" w:hAnsi="Courier New" w:cs="Courier New"/>
              </w:rPr>
            </w:pPr>
            <w:r w:rsidRPr="00710AD6">
              <w:rPr>
                <w:rFonts w:ascii="Courier New" w:hAnsi="Courier New" w:cs="Courier New"/>
                <w:sz w:val="22"/>
                <w:szCs w:val="22"/>
              </w:rPr>
              <w:t>Объекты торгового назначения.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overflowPunct w:val="0"/>
              <w:autoSpaceDE w:val="0"/>
              <w:autoSpaceDN w:val="0"/>
              <w:adjustRightInd w:val="0"/>
              <w:ind w:left="34" w:right="32"/>
              <w:jc w:val="both"/>
              <w:rPr>
                <w:rFonts w:ascii="Courier New" w:hAnsi="Courier New" w:cs="Courier New"/>
              </w:rPr>
            </w:pPr>
            <w:r w:rsidRPr="00710AD6">
              <w:rPr>
                <w:rFonts w:ascii="Courier New" w:hAnsi="Courier New" w:cs="Courier New"/>
                <w:sz w:val="22"/>
                <w:szCs w:val="22"/>
              </w:rPr>
              <w:t>2. Минимальный отступ от границ земельного участка – 3 м.</w:t>
            </w:r>
          </w:p>
          <w:p w:rsidR="00FA047D" w:rsidRPr="00710AD6" w:rsidRDefault="00FA047D" w:rsidP="00B47414">
            <w:pPr>
              <w:widowControl w:val="0"/>
              <w:tabs>
                <w:tab w:val="left" w:pos="142"/>
              </w:tabs>
              <w:overflowPunct w:val="0"/>
              <w:autoSpaceDE w:val="0"/>
              <w:autoSpaceDN w:val="0"/>
              <w:adjustRightInd w:val="0"/>
              <w:ind w:left="34"/>
              <w:jc w:val="both"/>
              <w:rPr>
                <w:rFonts w:ascii="Courier New" w:hAnsi="Courier New" w:cs="Courier New"/>
              </w:rPr>
            </w:pPr>
            <w:r w:rsidRPr="00710AD6">
              <w:rPr>
                <w:rFonts w:ascii="Courier New" w:hAnsi="Courier New" w:cs="Courier New"/>
                <w:sz w:val="22"/>
                <w:szCs w:val="22"/>
              </w:rPr>
              <w:t>3. Максимальное количество этажей – 2.</w:t>
            </w:r>
          </w:p>
          <w:p w:rsidR="00FA047D" w:rsidRPr="00710AD6" w:rsidRDefault="00FA047D" w:rsidP="00B47414">
            <w:pPr>
              <w:widowControl w:val="0"/>
              <w:tabs>
                <w:tab w:val="left" w:pos="142"/>
              </w:tabs>
              <w:overflowPunct w:val="0"/>
              <w:autoSpaceDE w:val="0"/>
              <w:autoSpaceDN w:val="0"/>
              <w:adjustRightInd w:val="0"/>
              <w:ind w:left="34"/>
              <w:jc w:val="both"/>
              <w:rPr>
                <w:rFonts w:ascii="Courier New" w:hAnsi="Courier New" w:cs="Courier New"/>
                <w:b/>
              </w:rPr>
            </w:pPr>
            <w:r w:rsidRPr="00710AD6">
              <w:rPr>
                <w:rFonts w:ascii="Courier New" w:hAnsi="Courier New" w:cs="Courier New"/>
                <w:sz w:val="22"/>
                <w:szCs w:val="22"/>
              </w:rPr>
              <w:t>4. Максимальный процент застройки – 40%.</w:t>
            </w:r>
          </w:p>
          <w:p w:rsidR="00FA047D" w:rsidRPr="00710AD6" w:rsidRDefault="00FA047D" w:rsidP="00B47414">
            <w:pPr>
              <w:ind w:left="34" w:right="32"/>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ind w:left="34" w:right="32"/>
              <w:jc w:val="both"/>
              <w:rPr>
                <w:rFonts w:ascii="Courier New" w:hAnsi="Courier New" w:cs="Courier New"/>
              </w:rPr>
            </w:pPr>
            <w:r w:rsidRPr="00710AD6">
              <w:rPr>
                <w:rFonts w:ascii="Courier New" w:hAnsi="Courier New" w:cs="Courier New"/>
                <w:sz w:val="22"/>
                <w:szCs w:val="22"/>
              </w:rPr>
              <w:t>Максимальная торговая площадь – 50 кв.м.</w:t>
            </w:r>
          </w:p>
          <w:p w:rsidR="00FA047D" w:rsidRPr="00710AD6" w:rsidRDefault="00FA047D" w:rsidP="00B47414">
            <w:pPr>
              <w:ind w:left="34" w:right="32"/>
              <w:jc w:val="both"/>
              <w:rPr>
                <w:rFonts w:ascii="Courier New" w:hAnsi="Courier New" w:cs="Courier New"/>
              </w:rPr>
            </w:pPr>
            <w:r w:rsidRPr="00710AD6">
              <w:rPr>
                <w:rFonts w:ascii="Courier New" w:hAnsi="Courier New" w:cs="Courier New"/>
                <w:sz w:val="22"/>
                <w:szCs w:val="22"/>
              </w:rPr>
              <w:t>Максимальная вместимость объектов общественного питания – 50 мест</w:t>
            </w:r>
          </w:p>
          <w:p w:rsidR="00FA047D" w:rsidRPr="00710AD6" w:rsidRDefault="00FA047D" w:rsidP="00B47414">
            <w:pPr>
              <w:ind w:right="32"/>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right="32"/>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widowControl w:val="0"/>
              <w:ind w:right="32"/>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rPr>
                <w:rFonts w:ascii="Courier New" w:hAnsi="Courier New" w:cs="Courier New"/>
              </w:rPr>
            </w:pPr>
            <w:r w:rsidRPr="00710AD6">
              <w:rPr>
                <w:rFonts w:ascii="Courier New" w:hAnsi="Courier New" w:cs="Courier New"/>
                <w:sz w:val="22"/>
                <w:szCs w:val="22"/>
              </w:rPr>
              <w:t>Бытовое обслуживание 3.3.</w:t>
            </w:r>
          </w:p>
          <w:p w:rsidR="00FA047D" w:rsidRPr="00710AD6" w:rsidRDefault="00FA047D" w:rsidP="00B47414">
            <w:pPr>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rPr>
                <w:rFonts w:ascii="Courier New" w:hAnsi="Courier New" w:cs="Courier New"/>
              </w:rPr>
            </w:pPr>
            <w:r w:rsidRPr="00710AD6">
              <w:rPr>
                <w:rFonts w:ascii="Courier New" w:hAnsi="Courier New" w:cs="Courier New"/>
                <w:sz w:val="22"/>
                <w:szCs w:val="22"/>
              </w:rPr>
              <w:t>Предприятия централизованного выполнения заказов, приемные пункты прачечных самообслуживания, химчисток самообслуживания.</w:t>
            </w:r>
          </w:p>
          <w:p w:rsidR="00FA047D" w:rsidRPr="00710AD6" w:rsidRDefault="00FA047D" w:rsidP="00B47414">
            <w:pPr>
              <w:rPr>
                <w:rFonts w:ascii="Courier New" w:hAnsi="Courier New" w:cs="Courier New"/>
              </w:rPr>
            </w:pPr>
            <w:r w:rsidRPr="00710AD6">
              <w:rPr>
                <w:rFonts w:ascii="Courier New" w:hAnsi="Courier New" w:cs="Courier New"/>
                <w:sz w:val="22"/>
                <w:szCs w:val="22"/>
              </w:rPr>
              <w:t>мастерские мелкого ремонта, ателье, бани, парикмахерские, прачечные похоронные бюро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rPr>
                <w:rFonts w:ascii="Courier New" w:hAnsi="Courier New" w:cs="Courier New"/>
              </w:rPr>
            </w:pPr>
            <w:r w:rsidRPr="00710AD6">
              <w:rPr>
                <w:rFonts w:ascii="Courier New" w:hAnsi="Courier New" w:cs="Courier New"/>
                <w:sz w:val="22"/>
                <w:szCs w:val="22"/>
              </w:rPr>
              <w:t>Общественное питание 4.6.</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rPr>
                <w:rFonts w:ascii="Courier New" w:eastAsia="Calibri" w:hAnsi="Courier New" w:cs="Courier New"/>
              </w:rPr>
            </w:pPr>
            <w:r w:rsidRPr="00710AD6">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tabs>
                <w:tab w:val="left" w:pos="142"/>
              </w:tabs>
              <w:ind w:right="32"/>
              <w:rPr>
                <w:rFonts w:ascii="Courier New" w:hAnsi="Courier New" w:cs="Courier New"/>
              </w:rPr>
            </w:pPr>
            <w:r w:rsidRPr="00710AD6">
              <w:rPr>
                <w:rFonts w:ascii="Courier New" w:eastAsia="Calibri" w:hAnsi="Courier New" w:cs="Courier New"/>
                <w:sz w:val="22"/>
                <w:szCs w:val="22"/>
              </w:rPr>
              <w:t>Объекты общественного питания</w:t>
            </w:r>
          </w:p>
          <w:p w:rsidR="00FA047D" w:rsidRPr="00710AD6" w:rsidRDefault="00FA047D" w:rsidP="00B47414">
            <w:pPr>
              <w:tabs>
                <w:tab w:val="left" w:pos="142"/>
              </w:tabs>
              <w:ind w:right="32"/>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4068D9" w:rsidRDefault="00FA047D" w:rsidP="00FA047D">
      <w:pPr>
        <w:widowControl w:val="0"/>
        <w:jc w:val="center"/>
        <w:rPr>
          <w:rFonts w:ascii="Arial" w:hAnsi="Arial" w:cs="Arial"/>
          <w:bCs/>
        </w:rPr>
      </w:pPr>
    </w:p>
    <w:p w:rsidR="00FA047D" w:rsidRPr="004068D9" w:rsidRDefault="00FA047D" w:rsidP="00FA047D">
      <w:pPr>
        <w:widowControl w:val="0"/>
        <w:jc w:val="center"/>
        <w:outlineLvl w:val="0"/>
        <w:rPr>
          <w:rFonts w:ascii="Arial" w:hAnsi="Arial" w:cs="Arial"/>
          <w:bCs/>
        </w:rPr>
      </w:pPr>
      <w:r w:rsidRPr="004068D9">
        <w:rPr>
          <w:rFonts w:ascii="Arial" w:hAnsi="Arial" w:cs="Arial"/>
          <w:bCs/>
        </w:rPr>
        <w:t>ОБЩЕСТВЕННО-ДЕЛОВЫЕ ЗОНЫ:</w:t>
      </w:r>
    </w:p>
    <w:p w:rsidR="00FA047D" w:rsidRPr="004068D9" w:rsidRDefault="00FA047D" w:rsidP="00FA047D">
      <w:pPr>
        <w:widowControl w:val="0"/>
        <w:jc w:val="center"/>
        <w:rPr>
          <w:rFonts w:ascii="Arial" w:hAnsi="Arial" w:cs="Arial"/>
          <w:u w:val="single"/>
        </w:rPr>
      </w:pPr>
    </w:p>
    <w:p w:rsidR="00FA047D" w:rsidRPr="004068D9" w:rsidRDefault="00FA047D" w:rsidP="00FA047D">
      <w:pPr>
        <w:jc w:val="center"/>
        <w:outlineLvl w:val="0"/>
        <w:rPr>
          <w:rFonts w:ascii="Arial" w:hAnsi="Arial" w:cs="Arial"/>
          <w:u w:val="single"/>
        </w:rPr>
      </w:pPr>
      <w:r w:rsidRPr="004068D9">
        <w:rPr>
          <w:rFonts w:ascii="Arial" w:hAnsi="Arial" w:cs="Arial"/>
          <w:u w:val="single"/>
        </w:rPr>
        <w:t>ЗОНА ДЕЛОВОГО, ОБЩЕСТВЕННОГО И КОММЕРЧЕСКОГО НАЗНАЧЕНИЯ (ОДЗ-1)</w:t>
      </w:r>
    </w:p>
    <w:p w:rsidR="00FA047D" w:rsidRPr="004068D9" w:rsidRDefault="00FA047D" w:rsidP="00FA047D">
      <w:pPr>
        <w:jc w:val="center"/>
        <w:outlineLvl w:val="0"/>
        <w:rPr>
          <w:rFonts w:ascii="Arial" w:hAnsi="Arial" w:cs="Arial"/>
          <w:u w:val="single"/>
        </w:rPr>
      </w:pPr>
    </w:p>
    <w:p w:rsidR="00FA047D" w:rsidRPr="004068D9" w:rsidRDefault="00FA047D" w:rsidP="00FA047D">
      <w:pPr>
        <w:widowControl w:val="0"/>
        <w:autoSpaceDE w:val="0"/>
        <w:autoSpaceDN w:val="0"/>
        <w:adjustRightInd w:val="0"/>
        <w:ind w:left="709"/>
        <w:jc w:val="both"/>
        <w:outlineLvl w:val="0"/>
        <w:rPr>
          <w:rFonts w:ascii="Arial" w:hAnsi="Arial" w:cs="Arial"/>
        </w:rPr>
      </w:pPr>
      <w:r>
        <w:rPr>
          <w:rFonts w:ascii="Arial" w:hAnsi="Arial" w:cs="Arial"/>
        </w:rPr>
        <w:t xml:space="preserve">1. </w:t>
      </w:r>
      <w:r w:rsidRPr="004068D9">
        <w:rPr>
          <w:rFonts w:ascii="Arial" w:hAnsi="Arial" w:cs="Arial"/>
        </w:rPr>
        <w:t>ОСНОВНЫЕ ВИДЫ И ПАРАМЕТРЫ РАЗРЕШЁННОГО ИСПОЛЬЗОВАНИЯ ЗЕМЕЛЬНЫХ УЧАСТКОВ И ОБЪЕКТОВ КАПИТАЛЬНОГО СТРОИТЕЛЬСТВА:</w:t>
      </w:r>
    </w:p>
    <w:p w:rsidR="00FA047D" w:rsidRPr="004068D9" w:rsidRDefault="00FA047D" w:rsidP="00FA047D">
      <w:pPr>
        <w:widowControl w:val="0"/>
        <w:autoSpaceDE w:val="0"/>
        <w:autoSpaceDN w:val="0"/>
        <w:adjustRightInd w:val="0"/>
        <w:ind w:left="166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92"/>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Общественное управление 3.8</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w:t>
            </w:r>
            <w:r w:rsidRPr="00710AD6">
              <w:rPr>
                <w:rFonts w:ascii="Courier New" w:hAnsi="Courier New" w:cs="Courier New"/>
                <w:sz w:val="22"/>
                <w:szCs w:val="22"/>
              </w:rPr>
              <w:lastRenderedPageBreak/>
              <w:t>иных общественных объединений граждан по отраслевому или политическому признаку;</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Органы государственной власти, органы местного самоуправления, суды.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Организации, непосредственно обеспечивающих деятельность органов государственной власти, органов местного самоуправления, судов;</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Органы управления политических партий, профессиональных и отраслевых союзов, творческих </w:t>
            </w:r>
            <w:r w:rsidRPr="00710AD6">
              <w:rPr>
                <w:rFonts w:ascii="Courier New" w:hAnsi="Courier New" w:cs="Courier New"/>
                <w:sz w:val="22"/>
                <w:szCs w:val="22"/>
              </w:rPr>
              <w:lastRenderedPageBreak/>
              <w:t xml:space="preserve">союзов и иных общественных объединений граждан Дипломатические представительства иностранных государств и консульских </w:t>
            </w:r>
            <w:proofErr w:type="gramStart"/>
            <w:r w:rsidRPr="00710AD6">
              <w:rPr>
                <w:rFonts w:ascii="Courier New" w:hAnsi="Courier New" w:cs="Courier New"/>
                <w:sz w:val="22"/>
                <w:szCs w:val="22"/>
              </w:rPr>
              <w:t>учрежден</w:t>
            </w:r>
            <w:proofErr w:type="gramEnd"/>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 при новом строительстве.</w:t>
            </w:r>
          </w:p>
          <w:p w:rsidR="00FA047D" w:rsidRPr="00710AD6" w:rsidRDefault="00FA047D" w:rsidP="00B47414">
            <w:pPr>
              <w:widowControl w:val="0"/>
              <w:jc w:val="both"/>
              <w:rPr>
                <w:rFonts w:ascii="Courier New" w:hAnsi="Courier New" w:cs="Courier New"/>
              </w:rPr>
            </w:pPr>
          </w:p>
          <w:p w:rsidR="00FA047D" w:rsidRPr="00710AD6" w:rsidRDefault="00FA047D" w:rsidP="00B47414">
            <w:pPr>
              <w:widowControl w:val="0"/>
              <w:jc w:val="both"/>
              <w:rPr>
                <w:rFonts w:ascii="Courier New" w:hAnsi="Courier New" w:cs="Courier New"/>
              </w:rPr>
            </w:pPr>
          </w:p>
          <w:p w:rsidR="00FA047D" w:rsidRPr="00710AD6" w:rsidRDefault="00FA047D" w:rsidP="00B47414">
            <w:pPr>
              <w:widowControl w:val="0"/>
              <w:jc w:val="both"/>
              <w:rPr>
                <w:rFonts w:ascii="Courier New" w:hAnsi="Courier New" w:cs="Courier New"/>
              </w:rPr>
            </w:pP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Дополнительные требования к параметрам сооружений и границам земельных участков в соответствии со следующими документами: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СП 42.13330.2016</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 xml:space="preserve"> СП 118.13330.2012  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w:t>
            </w:r>
            <w:r w:rsidRPr="00710AD6">
              <w:rPr>
                <w:rFonts w:ascii="Courier New" w:hAnsi="Courier New" w:cs="Courier New"/>
                <w:sz w:val="22"/>
                <w:szCs w:val="22"/>
              </w:rPr>
              <w:lastRenderedPageBreak/>
              <w:t>настоящих Правил.</w:t>
            </w:r>
          </w:p>
          <w:p w:rsidR="00FA047D" w:rsidRPr="00710AD6" w:rsidRDefault="00FA047D" w:rsidP="00B47414">
            <w:pPr>
              <w:jc w:val="both"/>
              <w:rPr>
                <w:rFonts w:ascii="Courier New" w:hAnsi="Courier New" w:cs="Courier New"/>
              </w:rPr>
            </w:pPr>
          </w:p>
        </w:tc>
      </w:tr>
      <w:tr w:rsidR="00FA047D" w:rsidRPr="00F44AC8" w:rsidTr="00B47414">
        <w:trPr>
          <w:trHeight w:val="92"/>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Деловое управление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4.1.</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710AD6">
              <w:rPr>
                <w:rFonts w:ascii="Courier New" w:hAnsi="Courier New" w:cs="Courier New"/>
                <w:sz w:val="22"/>
                <w:szCs w:val="22"/>
              </w:rPr>
              <w:lastRenderedPageBreak/>
              <w:t>момент их совершения между организациями, в том числе биржевая деятельность (за исключением банковской и страховой деятельности)</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Объекты управленческой деятельности, не связанной с государственным или муниципальным управлением и оказанием услуг,</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Объекты с целью обеспечения совершения сделок, не требующих передачи товара в момент их </w:t>
            </w:r>
            <w:r w:rsidRPr="00710AD6">
              <w:rPr>
                <w:rFonts w:ascii="Courier New" w:hAnsi="Courier New" w:cs="Courier New"/>
                <w:sz w:val="22"/>
                <w:szCs w:val="22"/>
              </w:rPr>
              <w:lastRenderedPageBreak/>
              <w:t>совершения между организациями, в том числе биржевая деятельность (за исключением банковской и страховой деятельности)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710AD6" w:rsidTr="00B47414">
        <w:trPr>
          <w:trHeight w:val="92"/>
        </w:trPr>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Банковская и страховая деятельность 4.5.</w:t>
            </w:r>
          </w:p>
          <w:p w:rsidR="00FA047D" w:rsidRPr="00710AD6"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Организации, оказывающие банковские и страховые услуги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Arial" w:hAnsi="Arial" w:cs="Arial"/>
              </w:rPr>
            </w:pPr>
          </w:p>
        </w:tc>
      </w:tr>
      <w:tr w:rsidR="00FA047D" w:rsidRPr="00710AD6" w:rsidTr="00B47414">
        <w:trPr>
          <w:trHeight w:val="92"/>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Гостиничное обслуживание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4.7.</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Гостиницы, объекты временного проживания</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Максимальная высота оград </w:t>
            </w:r>
            <w:r w:rsidRPr="00710AD6">
              <w:rPr>
                <w:rFonts w:ascii="Courier New" w:hAnsi="Courier New" w:cs="Courier New"/>
                <w:sz w:val="22"/>
                <w:szCs w:val="22"/>
              </w:rPr>
              <w:lastRenderedPageBreak/>
              <w:t>– 1,5 м</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Arial" w:hAnsi="Arial" w:cs="Arial"/>
              </w:rPr>
            </w:pPr>
          </w:p>
        </w:tc>
      </w:tr>
      <w:tr w:rsidR="00FA047D" w:rsidRPr="00F44AC8" w:rsidTr="00B47414">
        <w:trPr>
          <w:trHeight w:val="261"/>
        </w:trPr>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Общественное питание 4.6.</w:t>
            </w:r>
          </w:p>
          <w:p w:rsidR="00FA047D" w:rsidRPr="00710AD6"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Объекты общественного питания</w:t>
            </w:r>
          </w:p>
          <w:p w:rsidR="00FA047D" w:rsidRPr="00710AD6" w:rsidRDefault="00FA047D" w:rsidP="00B47414">
            <w:pPr>
              <w:jc w:val="both"/>
              <w:rPr>
                <w:rFonts w:ascii="Courier New" w:hAnsi="Courier New" w:cs="Courier New"/>
              </w:rPr>
            </w:pP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Бытовое обслуживание 3.3.</w:t>
            </w:r>
          </w:p>
          <w:p w:rsidR="00FA047D" w:rsidRPr="00710AD6"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предназначенных для оказания населению </w:t>
            </w:r>
            <w:r w:rsidRPr="00710AD6">
              <w:rPr>
                <w:rFonts w:ascii="Courier New" w:hAnsi="Courier New" w:cs="Courier New"/>
                <w:sz w:val="22"/>
                <w:szCs w:val="22"/>
              </w:rPr>
              <w:lastRenderedPageBreak/>
              <w:t>или организациям бытовых услуг (мастерские мелкого ремонта, ателье, бани, парикмахерские, прачечные, химчистки, похоронные бюро)</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Предприятия централизованного выполнения заказов, приемные пункты </w:t>
            </w:r>
            <w:r w:rsidRPr="00710AD6">
              <w:rPr>
                <w:rFonts w:ascii="Courier New" w:hAnsi="Courier New" w:cs="Courier New"/>
                <w:sz w:val="22"/>
                <w:szCs w:val="22"/>
              </w:rPr>
              <w:lastRenderedPageBreak/>
              <w:t>прачечных самообслуживания, химчисток самообслуживания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Мастерские мелкого ремонта, ателье, бани, парикмахерские, прачечные похоронные бюро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4068D9"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Строительство осуществлять в соответствии со СП 42.13330.2016  со строительными нормами и </w:t>
            </w:r>
            <w:r w:rsidRPr="00710AD6">
              <w:rPr>
                <w:rFonts w:ascii="Courier New" w:hAnsi="Courier New" w:cs="Courier New"/>
                <w:sz w:val="22"/>
                <w:szCs w:val="22"/>
              </w:rPr>
              <w:lastRenderedPageBreak/>
              <w:t>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00710AD6">
              <w:rPr>
                <w:rFonts w:ascii="Courier New" w:hAnsi="Courier New" w:cs="Courier New"/>
                <w:sz w:val="22"/>
                <w:szCs w:val="22"/>
              </w:rPr>
              <w:t>статьях 31-35 настоящих Правил.</w:t>
            </w:r>
          </w:p>
        </w:tc>
      </w:tr>
      <w:tr w:rsidR="00FA047D" w:rsidRPr="00F44AC8" w:rsidTr="00710AD6">
        <w:trPr>
          <w:trHeight w:val="173"/>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Магазины 4.4.</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Объекты мелкорозничной торговли</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зданий, строений, сооружений –10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w:t>
            </w:r>
            <w:r w:rsidRPr="00710AD6">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 xml:space="preserve">Объекты торговли (торговые </w:t>
            </w:r>
            <w:r w:rsidRPr="00710AD6">
              <w:rPr>
                <w:rFonts w:ascii="Courier New" w:hAnsi="Courier New" w:cs="Courier New"/>
                <w:sz w:val="22"/>
                <w:szCs w:val="22"/>
              </w:rPr>
              <w:lastRenderedPageBreak/>
              <w:t>центры, торгово-развлекательные центры (комплексы)</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4.2.</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Размещение объектов капитального </w:t>
            </w:r>
            <w:r w:rsidRPr="00710AD6">
              <w:rPr>
                <w:rFonts w:ascii="Courier New" w:hAnsi="Courier New" w:cs="Courier New"/>
                <w:sz w:val="22"/>
                <w:szCs w:val="22"/>
              </w:rPr>
              <w:lastRenderedPageBreak/>
              <w:t xml:space="preserve">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5" w:history="1">
              <w:r w:rsidRPr="00710AD6">
                <w:rPr>
                  <w:rFonts w:ascii="Courier New" w:hAnsi="Courier New" w:cs="Courier New"/>
                  <w:sz w:val="22"/>
                  <w:szCs w:val="22"/>
                </w:rPr>
                <w:t>кодами 4.5</w:t>
              </w:r>
            </w:hyperlink>
            <w:r w:rsidRPr="00710AD6">
              <w:rPr>
                <w:rFonts w:ascii="Courier New" w:hAnsi="Courier New" w:cs="Courier New"/>
                <w:sz w:val="22"/>
                <w:szCs w:val="22"/>
              </w:rPr>
              <w:t xml:space="preserve"> - </w:t>
            </w:r>
            <w:hyperlink r:id="rId26" w:history="1">
              <w:r w:rsidRPr="00710AD6">
                <w:rPr>
                  <w:rFonts w:ascii="Courier New" w:hAnsi="Courier New" w:cs="Courier New"/>
                  <w:sz w:val="22"/>
                  <w:szCs w:val="22"/>
                </w:rPr>
                <w:t>4.9</w:t>
              </w:r>
            </w:hyperlink>
            <w:r w:rsidRPr="00710AD6">
              <w:rPr>
                <w:rFonts w:ascii="Courier New" w:hAnsi="Courier New" w:cs="Courier New"/>
                <w:sz w:val="22"/>
                <w:szCs w:val="22"/>
              </w:rPr>
              <w:t>;</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гаражей и (или) стоянок для автомобилей сотрудников и посетителей торгового центра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Торговые центры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Торгово-</w:t>
            </w:r>
            <w:r w:rsidRPr="00710AD6">
              <w:rPr>
                <w:rFonts w:ascii="Courier New" w:hAnsi="Courier New" w:cs="Courier New"/>
                <w:sz w:val="22"/>
                <w:szCs w:val="22"/>
              </w:rPr>
              <w:lastRenderedPageBreak/>
              <w:t>развлекательные центры</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1.Предельные размеры земельных участков не </w:t>
            </w:r>
            <w:r w:rsidRPr="00710AD6">
              <w:rPr>
                <w:rFonts w:ascii="Courier New" w:hAnsi="Courier New" w:cs="Courier New"/>
                <w:sz w:val="22"/>
                <w:szCs w:val="22"/>
              </w:rPr>
              <w:lastRenderedPageBreak/>
              <w:t>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зданий, строений, сооружений – 10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Торговая площадь одного торгового места не более 200 кв. м.</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Рынки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4.3.</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710AD6">
              <w:rPr>
                <w:rFonts w:ascii="Courier New" w:hAnsi="Courier New" w:cs="Courier New"/>
                <w:sz w:val="22"/>
                <w:szCs w:val="22"/>
              </w:rPr>
              <w:lastRenderedPageBreak/>
              <w:t>располагает торговой площадью более 200 кв.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гаражей и (или) стоянок для автомобилей сотрудников и посетителей рынка</w:t>
            </w: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Сооружения, предназначенные для организации постоянной или временной торговли.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Гаражи и (или) стоянок для автомобилей сотрудников и посетителей рынка</w:t>
            </w:r>
          </w:p>
          <w:p w:rsidR="00FA047D" w:rsidRPr="00710AD6" w:rsidRDefault="00FA047D" w:rsidP="00B47414">
            <w:pPr>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Коммунальное обслуживание 3.1.</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Размещение зданий или помещений, предназначенных для приема физических и юридических лиц в связи с предоставлением им коммунальных услуг)</w:t>
            </w:r>
            <w:proofErr w:type="gramEnd"/>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Учреждения жилищно-коммунального хозяйства (кроме пунктов приема вторичного сырья, кладбищ) для жилищно-эксплуатационных  организаций (административные здания)</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w:t>
            </w: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710AD6">
              <w:rPr>
                <w:rFonts w:ascii="Courier New" w:hAnsi="Courier New" w:cs="Courier New"/>
                <w:sz w:val="22"/>
                <w:szCs w:val="22"/>
              </w:rPr>
              <w:lastRenderedPageBreak/>
              <w:t>в статьях 31-35 настоящих Правил.</w:t>
            </w: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Социальное обслуживание 3.2</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для </w:t>
            </w:r>
            <w:r w:rsidRPr="00710AD6">
              <w:rPr>
                <w:rFonts w:ascii="Courier New" w:hAnsi="Courier New" w:cs="Courier New"/>
                <w:sz w:val="22"/>
                <w:szCs w:val="22"/>
              </w:rPr>
              <w:lastRenderedPageBreak/>
              <w:t>размещения отделений почты и телеграфа;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Объекты социального обслуживания.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Предприятия связи.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Благотворительные организации, клубы по интересам</w:t>
            </w:r>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 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Максимальная высота оград – 1,5 м </w:t>
            </w: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r w:rsidR="00FA047D" w:rsidRPr="00F44AC8" w:rsidTr="00B47414">
        <w:trPr>
          <w:trHeight w:val="247"/>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Образование и просвещение 3.5</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воспитания, образования и просвещения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Внешкольные учреждения</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30.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спортивных площадок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СанПиН 2.4.4.3172-14, со строительными нормами и правилами, СП, техническими регламентами</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 xml:space="preserve">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Размещать внешкольные учреждения на территории с учетом транспортной доступности не более 30 </w:t>
            </w:r>
            <w:r w:rsidRPr="00710AD6">
              <w:rPr>
                <w:rFonts w:ascii="Courier New" w:hAnsi="Courier New" w:cs="Courier New"/>
                <w:sz w:val="22"/>
                <w:szCs w:val="22"/>
              </w:rPr>
              <w:lastRenderedPageBreak/>
              <w:t>мин.</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rPr>
          <w:trHeight w:val="814"/>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Культурное развитие 3.6</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устройство пло</w:t>
            </w:r>
            <w:r w:rsidR="00710AD6">
              <w:rPr>
                <w:rFonts w:ascii="Courier New" w:hAnsi="Courier New" w:cs="Courier New"/>
                <w:sz w:val="22"/>
                <w:szCs w:val="22"/>
              </w:rPr>
              <w:t>щадок для празднеств и гуляний.</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Учреждения культуры и искусства</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3.Максимальное количество этажей – 3.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10.</w:t>
            </w: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w:t>
            </w:r>
            <w:r w:rsidRPr="00710AD6">
              <w:rPr>
                <w:rFonts w:ascii="Courier New" w:hAnsi="Courier New" w:cs="Courier New"/>
                <w:sz w:val="22"/>
                <w:szCs w:val="22"/>
              </w:rPr>
              <w:lastRenderedPageBreak/>
              <w:t>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r w:rsidR="00FA047D" w:rsidRPr="00F44AC8" w:rsidTr="00B47414">
        <w:trPr>
          <w:trHeight w:val="814"/>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Развлечения 4.8.</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 xml:space="preserve">Размещение объектов капитального строительства, предназначенных для </w:t>
            </w:r>
            <w:r w:rsidRPr="00710AD6">
              <w:rPr>
                <w:rFonts w:ascii="Courier New" w:hAnsi="Courier New" w:cs="Courier New"/>
                <w:sz w:val="22"/>
                <w:szCs w:val="22"/>
              </w:rPr>
              <w:lastRenderedPageBreak/>
              <w:t>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lastRenderedPageBreak/>
              <w:t xml:space="preserve">Дискотеки и танцевальные площадки, ночные клубы, </w:t>
            </w:r>
            <w:r w:rsidRPr="00710AD6">
              <w:rPr>
                <w:rFonts w:ascii="Courier New" w:hAnsi="Courier New" w:cs="Courier New"/>
                <w:sz w:val="22"/>
                <w:szCs w:val="22"/>
              </w:rPr>
              <w:lastRenderedPageBreak/>
              <w:t>аквапарки, боулинги, аттракционы, ипподромы, игровые автоматы (кроме игрового оборудования, используемого для проведения азартных игр) и игровые площадки</w:t>
            </w:r>
            <w:proofErr w:type="gramEnd"/>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2.Минимальный отступ от </w:t>
            </w:r>
            <w:r w:rsidRPr="00710AD6">
              <w:rPr>
                <w:rFonts w:ascii="Courier New" w:hAnsi="Courier New" w:cs="Courier New"/>
                <w:sz w:val="22"/>
                <w:szCs w:val="22"/>
              </w:rPr>
              <w:lastRenderedPageBreak/>
              <w:t>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3.Максимальное количество этажей – 3.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814"/>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suppressAutoHyphens/>
              <w:autoSpaceDE w:val="0"/>
              <w:jc w:val="both"/>
              <w:rPr>
                <w:rFonts w:ascii="Courier New" w:eastAsia="Arial" w:hAnsi="Courier New" w:cs="Courier New"/>
                <w:kern w:val="2"/>
                <w:lang w:eastAsia="ar-SA"/>
              </w:rPr>
            </w:pPr>
            <w:r w:rsidRPr="00710AD6">
              <w:rPr>
                <w:rFonts w:ascii="Courier New" w:eastAsia="Arial" w:hAnsi="Courier New" w:cs="Courier New"/>
                <w:kern w:val="2"/>
                <w:sz w:val="22"/>
                <w:szCs w:val="22"/>
                <w:lang w:eastAsia="ar-SA"/>
              </w:rPr>
              <w:lastRenderedPageBreak/>
              <w:t>Религиозное использование 3.7.</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widowControl w:val="0"/>
              <w:suppressAutoHyphens/>
              <w:autoSpaceDE w:val="0"/>
              <w:jc w:val="both"/>
              <w:rPr>
                <w:rFonts w:ascii="Courier New" w:eastAsia="Arial" w:hAnsi="Courier New" w:cs="Courier New"/>
                <w:kern w:val="2"/>
                <w:lang w:eastAsia="ar-SA"/>
              </w:rPr>
            </w:pPr>
            <w:proofErr w:type="gramStart"/>
            <w:r w:rsidRPr="00710AD6">
              <w:rPr>
                <w:rFonts w:ascii="Courier New" w:eastAsia="Arial" w:hAnsi="Courier New" w:cs="Courier New"/>
                <w:kern w:val="2"/>
                <w:sz w:val="22"/>
                <w:szCs w:val="22"/>
                <w:lang w:eastAsia="ar-SA"/>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FA047D" w:rsidRPr="00710AD6" w:rsidRDefault="00FA047D" w:rsidP="00B47414">
            <w:pPr>
              <w:widowControl w:val="0"/>
              <w:suppressAutoHyphens/>
              <w:autoSpaceDE w:val="0"/>
              <w:jc w:val="both"/>
              <w:rPr>
                <w:rFonts w:ascii="Courier New" w:eastAsia="Arial" w:hAnsi="Courier New" w:cs="Courier New"/>
                <w:kern w:val="2"/>
                <w:lang w:eastAsia="ar-SA"/>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Культовые объекты – церкви, часовни, объекты религиозного назначения</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3.Предельное количество этажей, предельная высота зданий, строений, сооружений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072A1E" w:rsidRDefault="00FA047D" w:rsidP="00FA047D">
      <w:pPr>
        <w:widowControl w:val="0"/>
        <w:autoSpaceDE w:val="0"/>
        <w:autoSpaceDN w:val="0"/>
        <w:adjustRightInd w:val="0"/>
        <w:jc w:val="center"/>
        <w:rPr>
          <w:rFonts w:ascii="Arial" w:hAnsi="Arial" w:cs="Arial"/>
        </w:rPr>
      </w:pPr>
    </w:p>
    <w:p w:rsidR="00FA047D" w:rsidRPr="00072A1E" w:rsidRDefault="00FA047D" w:rsidP="00FA047D">
      <w:pPr>
        <w:widowControl w:val="0"/>
        <w:autoSpaceDE w:val="0"/>
        <w:autoSpaceDN w:val="0"/>
        <w:adjustRightInd w:val="0"/>
        <w:ind w:firstLine="709"/>
        <w:jc w:val="both"/>
        <w:outlineLvl w:val="0"/>
        <w:rPr>
          <w:rFonts w:ascii="Arial" w:hAnsi="Arial" w:cs="Arial"/>
        </w:rPr>
      </w:pPr>
      <w:r w:rsidRPr="00072A1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lastRenderedPageBreak/>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Коммунальное обслуживание 3.1.</w:t>
            </w:r>
          </w:p>
          <w:p w:rsidR="00FA047D" w:rsidRPr="00710AD6" w:rsidRDefault="00FA047D" w:rsidP="00B47414">
            <w:pPr>
              <w:ind w:firstLine="34"/>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proofErr w:type="gramStart"/>
            <w:r w:rsidRPr="00710AD6">
              <w:rPr>
                <w:rFonts w:ascii="Courier New" w:hAnsi="Courier New" w:cs="Courier New"/>
                <w:sz w:val="22"/>
                <w:szCs w:val="22"/>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устанавливается.</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3.Максимальное количество этажей- 1.</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Обслуживание автотранспорта 4.9.</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history="1">
              <w:r w:rsidRPr="00710AD6">
                <w:rPr>
                  <w:rFonts w:ascii="Courier New" w:hAnsi="Courier New" w:cs="Courier New"/>
                  <w:sz w:val="22"/>
                  <w:szCs w:val="22"/>
                </w:rPr>
                <w:t>коде 2.7.1</w:t>
              </w:r>
            </w:hyperlink>
          </w:p>
          <w:p w:rsidR="00FA047D" w:rsidRPr="00710AD6" w:rsidRDefault="00FA047D" w:rsidP="00B47414">
            <w:pPr>
              <w:ind w:firstLine="34"/>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Постоянные или временные гаражи с несколькими стояночными местами.</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Стоянки, (парковки), в том числе многоярусные</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3.Максимальное количество этажей – 1.</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4.Максимальный процент застройки - 10.</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 xml:space="preserve">Расстояние от площадок до </w:t>
            </w:r>
            <w:r w:rsidRPr="00710AD6">
              <w:rPr>
                <w:rFonts w:ascii="Courier New" w:hAnsi="Courier New" w:cs="Courier New"/>
                <w:sz w:val="22"/>
                <w:szCs w:val="22"/>
              </w:rPr>
              <w:lastRenderedPageBreak/>
              <w:t>окон не менее - 10м.</w:t>
            </w:r>
          </w:p>
          <w:p w:rsidR="00FA047D" w:rsidRPr="00710AD6" w:rsidRDefault="00FA047D" w:rsidP="00B47414">
            <w:pPr>
              <w:ind w:firstLine="34"/>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lastRenderedPageBreak/>
              <w:t xml:space="preserve">Новое строительство, реконструкцию и нормы расчета количества машино-мест,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w:t>
            </w:r>
            <w:r w:rsidRPr="00710AD6">
              <w:rPr>
                <w:rFonts w:ascii="Courier New" w:hAnsi="Courier New" w:cs="Courier New"/>
                <w:sz w:val="22"/>
                <w:szCs w:val="22"/>
              </w:rPr>
              <w:lastRenderedPageBreak/>
              <w:t>осуществлять в соответствии с требованиями к размещению таких объектов</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со СП 42.13330.2016 , со строительными нормами и правилами, СП, СаНПиН,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jc w:val="both"/>
        <w:outlineLvl w:val="0"/>
        <w:rPr>
          <w:rFonts w:ascii="Arial" w:hAnsi="Arial" w:cs="Arial"/>
        </w:rPr>
      </w:pPr>
      <w:r w:rsidRPr="00072A1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710AD6"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710AD6"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lastRenderedPageBreak/>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Объекты придорожного сервиса 4.9.1.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Arial" w:hAnsi="Courier New" w:cs="Courier New"/>
              </w:rPr>
            </w:pPr>
            <w:r w:rsidRPr="00087087">
              <w:rPr>
                <w:rFonts w:ascii="Courier New" w:eastAsia="Arial" w:hAnsi="Courier New" w:cs="Courier New"/>
                <w:sz w:val="22"/>
                <w:szCs w:val="22"/>
              </w:rPr>
              <w:t>Размещение автозаправочных станций (бензиновых, газовых);</w:t>
            </w:r>
          </w:p>
          <w:p w:rsidR="00FA047D" w:rsidRPr="00087087" w:rsidRDefault="00FA047D" w:rsidP="00B47414">
            <w:pPr>
              <w:ind w:firstLine="34"/>
              <w:jc w:val="both"/>
              <w:rPr>
                <w:rFonts w:ascii="Courier New" w:eastAsia="Arial" w:hAnsi="Courier New" w:cs="Courier New"/>
              </w:rPr>
            </w:pPr>
            <w:r w:rsidRPr="00087087">
              <w:rPr>
                <w:rFonts w:ascii="Courier New" w:eastAsia="Arial" w:hAnsi="Courier New" w:cs="Courier New"/>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Автозаправочные станции.</w:t>
            </w:r>
          </w:p>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Магазины сопутствующей торговли.</w:t>
            </w:r>
          </w:p>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Объекты общественного питания. Автомобильные мойки и прачечные. Мастерские</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3.Максимальное количество этажей – 1.</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Ветеринарное обслуживание</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087087">
              <w:rPr>
                <w:rFonts w:ascii="Courier New" w:hAnsi="Courier New" w:cs="Courier New"/>
                <w:sz w:val="22"/>
                <w:szCs w:val="22"/>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8" w:anchor="Par245" w:tooltip="Амбулаторное ветеринарное обслуживание" w:history="1">
              <w:r w:rsidRPr="00087087">
                <w:rPr>
                  <w:rFonts w:ascii="Courier New" w:hAnsi="Courier New" w:cs="Courier New"/>
                  <w:sz w:val="22"/>
                  <w:szCs w:val="22"/>
                </w:rPr>
                <w:t>кодами 3.10.1</w:t>
              </w:r>
            </w:hyperlink>
            <w:r w:rsidRPr="00087087">
              <w:rPr>
                <w:rFonts w:ascii="Courier New" w:hAnsi="Courier New" w:cs="Courier New"/>
                <w:sz w:val="22"/>
                <w:szCs w:val="22"/>
              </w:rPr>
              <w:t xml:space="preserve"> - </w:t>
            </w:r>
            <w:hyperlink r:id="rId29" w:anchor="Par249" w:tooltip="Приюты для животных" w:history="1">
              <w:r w:rsidRPr="00087087">
                <w:rPr>
                  <w:rFonts w:ascii="Courier New" w:hAnsi="Courier New" w:cs="Courier New"/>
                  <w:sz w:val="22"/>
                  <w:szCs w:val="22"/>
                </w:rPr>
                <w:t>3.10.2</w:t>
              </w:r>
            </w:hyperlink>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hAnsi="Courier New" w:cs="Courier New"/>
                <w:sz w:val="22"/>
                <w:szCs w:val="22"/>
              </w:rPr>
              <w:lastRenderedPageBreak/>
              <w:t xml:space="preserve">Объекты капитального строительства, предназначенных для оказания ветеринарных услуг, содержания или разведения </w:t>
            </w:r>
            <w:r w:rsidRPr="00087087">
              <w:rPr>
                <w:rFonts w:ascii="Courier New" w:hAnsi="Courier New" w:cs="Courier New"/>
                <w:sz w:val="22"/>
                <w:szCs w:val="22"/>
              </w:rPr>
              <w:lastRenderedPageBreak/>
              <w:t>животных,</w:t>
            </w:r>
          </w:p>
        </w:tc>
        <w:tc>
          <w:tcPr>
            <w:tcW w:w="3685"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2.Минимальный отступ от границ земельного участка –3 м. </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3.Максимальное количество этажей </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3.</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lastRenderedPageBreak/>
              <w:t>4.Максимальный процент застройки - 70.</w:t>
            </w:r>
          </w:p>
          <w:p w:rsidR="00FA047D" w:rsidRPr="00087087" w:rsidRDefault="00FA047D" w:rsidP="00B47414">
            <w:pPr>
              <w:ind w:firstLine="34"/>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739"/>
        </w:trPr>
        <w:tc>
          <w:tcPr>
            <w:tcW w:w="2412" w:type="dxa"/>
            <w:vMerge w:val="restart"/>
            <w:tcBorders>
              <w:top w:val="single" w:sz="12" w:space="0" w:color="auto"/>
              <w:left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hAnsi="Courier New" w:cs="Courier New"/>
                <w:sz w:val="22"/>
                <w:szCs w:val="22"/>
              </w:rPr>
              <w:lastRenderedPageBreak/>
              <w:t>Здравоохранение 3.4.</w:t>
            </w:r>
          </w:p>
        </w:tc>
        <w:tc>
          <w:tcPr>
            <w:tcW w:w="2978" w:type="dxa"/>
            <w:vMerge w:val="restart"/>
            <w:tcBorders>
              <w:top w:val="single" w:sz="12" w:space="0" w:color="auto"/>
              <w:left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0" w:history="1">
              <w:r w:rsidRPr="00087087">
                <w:rPr>
                  <w:rFonts w:ascii="Courier New" w:hAnsi="Courier New" w:cs="Courier New"/>
                  <w:sz w:val="22"/>
                  <w:szCs w:val="22"/>
                </w:rPr>
                <w:t>кодами 3.4.1</w:t>
              </w:r>
            </w:hyperlink>
            <w:r w:rsidRPr="00087087">
              <w:rPr>
                <w:rFonts w:ascii="Courier New" w:hAnsi="Courier New" w:cs="Courier New"/>
                <w:sz w:val="22"/>
                <w:szCs w:val="22"/>
              </w:rPr>
              <w:t xml:space="preserve"> - </w:t>
            </w:r>
            <w:hyperlink r:id="rId31" w:history="1">
              <w:r w:rsidRPr="00087087">
                <w:rPr>
                  <w:rFonts w:ascii="Courier New" w:hAnsi="Courier New" w:cs="Courier New"/>
                  <w:sz w:val="22"/>
                  <w:szCs w:val="22"/>
                </w:rPr>
                <w:t>3.4.2</w:t>
              </w:r>
            </w:hyperlink>
          </w:p>
          <w:p w:rsidR="00FA047D" w:rsidRPr="00087087" w:rsidRDefault="00FA047D" w:rsidP="00B47414">
            <w:pPr>
              <w:ind w:firstLine="34"/>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Объекты стационарного лечения</w:t>
            </w:r>
          </w:p>
        </w:tc>
        <w:tc>
          <w:tcPr>
            <w:tcW w:w="3685" w:type="dxa"/>
            <w:vMerge w:val="restart"/>
            <w:tcBorders>
              <w:top w:val="single" w:sz="12" w:space="0" w:color="auto"/>
              <w:left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ind w:firstLine="34"/>
              <w:jc w:val="both"/>
              <w:rPr>
                <w:rFonts w:ascii="Courier New" w:hAnsi="Courier New" w:cs="Courier New"/>
              </w:rPr>
            </w:pPr>
            <w:r w:rsidRPr="00087087">
              <w:rPr>
                <w:rFonts w:ascii="Courier New" w:eastAsia="Calibri" w:hAnsi="Courier New" w:cs="Courier New"/>
                <w:sz w:val="22"/>
                <w:szCs w:val="22"/>
              </w:rPr>
              <w:t xml:space="preserve">3.Предельное количество этажей, предельная высота зданий, строений, сооружений </w:t>
            </w:r>
            <w:r w:rsidRPr="00087087">
              <w:rPr>
                <w:rFonts w:ascii="Courier New" w:hAnsi="Courier New" w:cs="Courier New"/>
                <w:sz w:val="22"/>
                <w:szCs w:val="22"/>
              </w:rPr>
              <w:t>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Максимальная высота оград – 1,5 м.</w:t>
            </w:r>
          </w:p>
          <w:p w:rsidR="00FA047D" w:rsidRPr="00087087" w:rsidRDefault="00FA047D" w:rsidP="00B47414">
            <w:pPr>
              <w:ind w:firstLine="34"/>
              <w:jc w:val="both"/>
              <w:rPr>
                <w:rFonts w:ascii="Courier New" w:hAnsi="Courier New" w:cs="Courier New"/>
              </w:rPr>
            </w:pPr>
          </w:p>
        </w:tc>
        <w:tc>
          <w:tcPr>
            <w:tcW w:w="3400" w:type="dxa"/>
            <w:vMerge w:val="restart"/>
            <w:tcBorders>
              <w:top w:val="single" w:sz="12" w:space="0" w:color="auto"/>
              <w:left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здравоохранения специального назначения</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Морги</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Амбулаторно-поликлинические учреждения</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по оказанию фармацевтической помощи гражданам</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72A1E" w:rsidRDefault="00FA047D" w:rsidP="00B47414">
            <w:pPr>
              <w:jc w:val="both"/>
              <w:rPr>
                <w:rFonts w:ascii="Courier New" w:eastAsia="Calibri" w:hAnsi="Courier New" w:cs="Courier New"/>
              </w:rPr>
            </w:pPr>
            <w:r w:rsidRPr="00072A1E">
              <w:rPr>
                <w:rFonts w:ascii="Courier New" w:eastAsia="Calibri" w:hAnsi="Courier New" w:cs="Courier New"/>
              </w:rPr>
              <w:t xml:space="preserve">Объекты </w:t>
            </w:r>
            <w:r w:rsidRPr="00087087">
              <w:rPr>
                <w:rFonts w:ascii="Courier New" w:eastAsia="Calibri" w:hAnsi="Courier New" w:cs="Courier New"/>
                <w:sz w:val="22"/>
                <w:szCs w:val="22"/>
              </w:rPr>
              <w:t>оказания первой медицинской помощи</w:t>
            </w:r>
          </w:p>
        </w:tc>
        <w:tc>
          <w:tcPr>
            <w:tcW w:w="3685"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bl>
    <w:p w:rsidR="00FA047D" w:rsidRPr="00072A1E" w:rsidRDefault="00FA047D" w:rsidP="00FA047D">
      <w:pPr>
        <w:jc w:val="center"/>
        <w:rPr>
          <w:rFonts w:ascii="Arial" w:hAnsi="Arial" w:cs="Arial"/>
          <w:u w:val="single"/>
        </w:rPr>
      </w:pPr>
    </w:p>
    <w:p w:rsidR="00FA047D" w:rsidRPr="00072A1E" w:rsidRDefault="00FA047D" w:rsidP="00FA047D">
      <w:pPr>
        <w:jc w:val="center"/>
        <w:outlineLvl w:val="0"/>
        <w:rPr>
          <w:rFonts w:ascii="Arial" w:hAnsi="Arial" w:cs="Arial"/>
          <w:u w:val="single"/>
        </w:rPr>
      </w:pPr>
      <w:r w:rsidRPr="00072A1E">
        <w:rPr>
          <w:rFonts w:ascii="Arial" w:hAnsi="Arial" w:cs="Arial"/>
          <w:u w:val="single"/>
        </w:rPr>
        <w:t xml:space="preserve">ЗОНА ОБЪЕКТОВ НАУЧНО-ИССЛЕДОВАТЕЛЬСКОЙ ДЕЯТЕЛЬНОСТИ (ОДЗ-2) </w:t>
      </w:r>
    </w:p>
    <w:p w:rsidR="00FA047D" w:rsidRPr="00072A1E"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7"/>
        <w:gridCol w:w="3685"/>
        <w:gridCol w:w="3402"/>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261"/>
        </w:trPr>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suppressAutoHyphens/>
              <w:autoSpaceDE w:val="0"/>
              <w:jc w:val="both"/>
              <w:rPr>
                <w:rFonts w:ascii="Courier New" w:eastAsia="Arial" w:hAnsi="Courier New" w:cs="Courier New"/>
                <w:kern w:val="2"/>
                <w:lang w:eastAsia="ar-SA"/>
              </w:rPr>
            </w:pPr>
            <w:r w:rsidRPr="00087087">
              <w:rPr>
                <w:rFonts w:ascii="Courier New" w:eastAsia="Arial" w:hAnsi="Courier New" w:cs="Courier New"/>
                <w:kern w:val="2"/>
                <w:sz w:val="22"/>
                <w:szCs w:val="22"/>
                <w:lang w:eastAsia="ar-SA"/>
              </w:rPr>
              <w:t>Обеспечение научной деятельности 3.9.</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suppressAutoHyphens/>
              <w:autoSpaceDE w:val="0"/>
              <w:jc w:val="both"/>
              <w:rPr>
                <w:rFonts w:ascii="Courier New" w:eastAsia="Arial" w:hAnsi="Courier New" w:cs="Courier New"/>
                <w:kern w:val="2"/>
                <w:lang w:eastAsia="ar-SA"/>
              </w:rPr>
            </w:pPr>
            <w:proofErr w:type="gramStart"/>
            <w:r w:rsidRPr="00087087">
              <w:rPr>
                <w:rFonts w:ascii="Courier New" w:eastAsia="Arial" w:hAnsi="Courier New" w:cs="Courier New"/>
                <w:kern w:val="2"/>
                <w:sz w:val="22"/>
                <w:szCs w:val="22"/>
                <w:lang w:eastAsia="ar-SA"/>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w:t>
            </w:r>
            <w:r w:rsidRPr="00087087">
              <w:rPr>
                <w:rFonts w:ascii="Courier New" w:eastAsia="Arial" w:hAnsi="Courier New" w:cs="Courier New"/>
                <w:kern w:val="2"/>
                <w:sz w:val="22"/>
                <w:szCs w:val="22"/>
                <w:lang w:eastAsia="ar-SA"/>
              </w:rPr>
              <w:lastRenderedPageBreak/>
              <w:t>лесного хозяйства для получения ценных с научной точки зрения образцов растительного и животного мира</w:t>
            </w:r>
            <w:proofErr w:type="gramEnd"/>
          </w:p>
        </w:tc>
        <w:tc>
          <w:tcPr>
            <w:tcW w:w="240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Научно-исследовательские институты</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Коммунальное обслуживание 3.1.</w:t>
            </w:r>
          </w:p>
          <w:p w:rsidR="00FA047D" w:rsidRPr="00087087" w:rsidRDefault="00FA047D" w:rsidP="00B47414">
            <w:pPr>
              <w:ind w:firstLine="34"/>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087087">
              <w:rPr>
                <w:rFonts w:ascii="Courier New" w:hAnsi="Courier New" w:cs="Courier New"/>
                <w:sz w:val="22"/>
                <w:szCs w:val="22"/>
              </w:rPr>
              <w:lastRenderedPageBreak/>
              <w:t>стоков, очистки и уборки объектов недвижимости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proofErr w:type="gramStart"/>
            <w:r w:rsidRPr="00087087">
              <w:rPr>
                <w:rFonts w:ascii="Courier New" w:hAnsi="Courier New" w:cs="Courier New"/>
                <w:sz w:val="22"/>
                <w:szCs w:val="22"/>
              </w:rPr>
              <w:lastRenderedPageBreak/>
              <w:t xml:space="preserve">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w:t>
            </w:r>
            <w:r w:rsidRPr="00087087">
              <w:rPr>
                <w:rFonts w:ascii="Courier New" w:hAnsi="Courier New" w:cs="Courier New"/>
                <w:sz w:val="22"/>
                <w:szCs w:val="22"/>
              </w:rPr>
              <w:lastRenderedPageBreak/>
              <w:t>станции, канализация</w:t>
            </w:r>
            <w:proofErr w:type="gramEnd"/>
          </w:p>
        </w:tc>
        <w:tc>
          <w:tcPr>
            <w:tcW w:w="3685" w:type="dxa"/>
            <w:vMerge w:val="restart"/>
            <w:tcBorders>
              <w:top w:val="single" w:sz="12" w:space="0" w:color="auto"/>
              <w:left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lastRenderedPageBreak/>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3.Максимальное количество этажей- 1.</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ind w:firstLine="34"/>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ind w:firstLine="34"/>
              <w:rPr>
                <w:rFonts w:ascii="Courier New" w:hAnsi="Courier New" w:cs="Courier New"/>
              </w:rPr>
            </w:pPr>
            <w:r w:rsidRPr="00087087">
              <w:rPr>
                <w:rFonts w:ascii="Courier New" w:hAnsi="Courier New" w:cs="Courier New"/>
                <w:sz w:val="22"/>
                <w:szCs w:val="22"/>
              </w:rPr>
              <w:t xml:space="preserve">Использование земельных участков и объектов капитального строительства </w:t>
            </w:r>
            <w:r w:rsidRPr="00087087">
              <w:rPr>
                <w:rFonts w:ascii="Courier New" w:hAnsi="Courier New" w:cs="Courier New"/>
                <w:sz w:val="22"/>
                <w:szCs w:val="22"/>
              </w:rPr>
              <w:lastRenderedPageBreak/>
              <w:t>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lastRenderedPageBreak/>
              <w:t>Обслуживание автотранспорта 4.9.</w:t>
            </w: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2" w:history="1">
              <w:r w:rsidRPr="00087087">
                <w:rPr>
                  <w:rFonts w:ascii="Courier New" w:hAnsi="Courier New" w:cs="Courier New"/>
                  <w:sz w:val="22"/>
                  <w:szCs w:val="22"/>
                </w:rPr>
                <w:t>коде 2.7.1</w:t>
              </w:r>
            </w:hyperlink>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Стоянки, (парковки), в том числе многоярусные</w:t>
            </w:r>
          </w:p>
        </w:tc>
        <w:tc>
          <w:tcPr>
            <w:tcW w:w="3685" w:type="dxa"/>
            <w:vMerge/>
            <w:tcBorders>
              <w:left w:val="single" w:sz="12" w:space="0" w:color="auto"/>
              <w:bottom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Новое строительство, реконструкцию и нормы расчета количества машино-мест,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осуществлять в соответствии с требованиями к размещению таких объектов</w:t>
            </w:r>
            <w:proofErr w:type="gramStart"/>
            <w:r w:rsidRPr="00087087">
              <w:rPr>
                <w:rFonts w:ascii="Courier New" w:hAnsi="Courier New" w:cs="Courier New"/>
                <w:sz w:val="22"/>
                <w:szCs w:val="22"/>
              </w:rPr>
              <w:t xml:space="preserve"> ,</w:t>
            </w:r>
            <w:proofErr w:type="gramEnd"/>
            <w:r w:rsidRPr="00087087">
              <w:rPr>
                <w:rFonts w:ascii="Courier New" w:hAnsi="Courier New" w:cs="Courier New"/>
                <w:sz w:val="22"/>
                <w:szCs w:val="22"/>
              </w:rPr>
              <w:t xml:space="preserve">со СП 42.13330.2016, со строительными нормами и правилами, </w:t>
            </w:r>
            <w:proofErr w:type="spellStart"/>
            <w:r w:rsidRPr="00087087">
              <w:rPr>
                <w:rFonts w:ascii="Courier New" w:hAnsi="Courier New" w:cs="Courier New"/>
                <w:sz w:val="22"/>
                <w:szCs w:val="22"/>
              </w:rPr>
              <w:t>СП,СаНПиН</w:t>
            </w:r>
            <w:proofErr w:type="spellEnd"/>
            <w:r w:rsidRPr="00087087">
              <w:rPr>
                <w:rFonts w:ascii="Courier New" w:hAnsi="Courier New" w:cs="Courier New"/>
                <w:sz w:val="22"/>
                <w:szCs w:val="22"/>
              </w:rPr>
              <w:t xml:space="preserve">, техническими регламентами, по утвержденному проекту планировки, проекту межевания территории. Использование земельных </w:t>
            </w:r>
            <w:r w:rsidRPr="00087087">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Здравоохранение 3.4.</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Размещение объектов капитального строительства, предназначенных для оказания гражданам медицинской помощи.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Пункты оказания первой медицинской помощи</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земельного участка не устанавливаются.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3. Максимальное количество этажей – 2.</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jc w:val="center"/>
        <w:rPr>
          <w:rFonts w:ascii="Arial" w:hAnsi="Arial" w:cs="Arial"/>
          <w:u w:val="single"/>
        </w:rPr>
      </w:pPr>
    </w:p>
    <w:p w:rsidR="00FA047D" w:rsidRPr="00072A1E" w:rsidRDefault="00FA047D" w:rsidP="00FA047D">
      <w:pPr>
        <w:jc w:val="center"/>
        <w:outlineLvl w:val="0"/>
        <w:rPr>
          <w:rFonts w:ascii="Arial" w:hAnsi="Arial" w:cs="Arial"/>
          <w:u w:val="single"/>
        </w:rPr>
      </w:pPr>
      <w:r w:rsidRPr="00072A1E">
        <w:rPr>
          <w:rFonts w:ascii="Arial" w:hAnsi="Arial" w:cs="Arial"/>
          <w:u w:val="single"/>
        </w:rPr>
        <w:t>ЗОНА ОБЪЕКТОВ ЗДРАВООХРАНЕНИЯ (ОДЗ-3)</w:t>
      </w:r>
    </w:p>
    <w:p w:rsidR="00FA047D" w:rsidRPr="00072A1E" w:rsidRDefault="00FA047D" w:rsidP="00FA047D">
      <w:pPr>
        <w:widowControl w:val="0"/>
        <w:autoSpaceDE w:val="0"/>
        <w:autoSpaceDN w:val="0"/>
        <w:adjustRightInd w:val="0"/>
        <w:jc w:val="center"/>
        <w:rPr>
          <w:rFonts w:ascii="Arial" w:hAnsi="Arial" w:cs="Arial"/>
          <w:u w:val="single"/>
        </w:rPr>
      </w:pPr>
    </w:p>
    <w:p w:rsidR="00FA047D" w:rsidRPr="00072A1E"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0"/>
        <w:gridCol w:w="2980"/>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80"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8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vMerge w:val="restart"/>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Здравоохранение 3.4.</w:t>
            </w:r>
          </w:p>
        </w:tc>
        <w:tc>
          <w:tcPr>
            <w:tcW w:w="2980"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3" w:history="1">
              <w:r w:rsidRPr="00087087">
                <w:rPr>
                  <w:rFonts w:ascii="Courier New" w:hAnsi="Courier New" w:cs="Courier New"/>
                  <w:sz w:val="22"/>
                  <w:szCs w:val="22"/>
                </w:rPr>
                <w:t>кодами 3.4.1</w:t>
              </w:r>
            </w:hyperlink>
            <w:r w:rsidRPr="00087087">
              <w:rPr>
                <w:rFonts w:ascii="Courier New" w:hAnsi="Courier New" w:cs="Courier New"/>
                <w:sz w:val="22"/>
                <w:szCs w:val="22"/>
              </w:rPr>
              <w:t xml:space="preserve"> - </w:t>
            </w:r>
            <w:hyperlink r:id="rId34" w:history="1">
              <w:r w:rsidRPr="00087087">
                <w:rPr>
                  <w:rFonts w:ascii="Courier New" w:hAnsi="Courier New" w:cs="Courier New"/>
                  <w:sz w:val="22"/>
                  <w:szCs w:val="22"/>
                </w:rPr>
                <w:t>3.4.2</w:t>
              </w:r>
            </w:hyperlink>
          </w:p>
          <w:p w:rsidR="00FA047D" w:rsidRPr="00087087"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стационарного лечения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1.Предельные размеры земельного участка не устанавливаются. </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3. Максимальное количество этажей – 2.</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p w:rsidR="00FA047D" w:rsidRPr="00087087" w:rsidRDefault="00FA047D" w:rsidP="00B47414">
            <w:pPr>
              <w:jc w:val="both"/>
              <w:rPr>
                <w:rFonts w:ascii="Courier New" w:hAnsi="Courier New" w:cs="Courier New"/>
              </w:rPr>
            </w:pPr>
          </w:p>
        </w:tc>
        <w:tc>
          <w:tcPr>
            <w:tcW w:w="3400" w:type="dxa"/>
            <w:vMerge w:val="restart"/>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здравоохранения специального назначения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Морги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Амбулаторно-поликлинические учреждения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по оказанию фармацевтической помощи гражданам</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72A1E" w:rsidRDefault="00FA047D" w:rsidP="00B47414">
            <w:pPr>
              <w:jc w:val="both"/>
              <w:rPr>
                <w:rFonts w:ascii="Courier New" w:eastAsia="Calibri" w:hAnsi="Courier New" w:cs="Courier New"/>
              </w:rPr>
            </w:pPr>
            <w:r w:rsidRPr="00072A1E">
              <w:rPr>
                <w:rFonts w:ascii="Courier New" w:eastAsia="Calibri" w:hAnsi="Courier New" w:cs="Courier New"/>
              </w:rPr>
              <w:t>Объекты оказания первой медицинской помощи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bl>
    <w:p w:rsidR="00FA047D" w:rsidRPr="00072A1E"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lastRenderedPageBreak/>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rPr>
                <w:rFonts w:ascii="Courier New" w:hAnsi="Courier New" w:cs="Courier New"/>
              </w:rPr>
            </w:pPr>
            <w:r w:rsidRPr="00087087">
              <w:rPr>
                <w:rFonts w:ascii="Courier New" w:hAnsi="Courier New" w:cs="Courier New"/>
                <w:sz w:val="22"/>
                <w:szCs w:val="22"/>
              </w:rPr>
              <w:t xml:space="preserve">Коммунальное обслуживание </w:t>
            </w:r>
            <w:r w:rsidR="00087087">
              <w:rPr>
                <w:rFonts w:ascii="Courier New" w:hAnsi="Courier New" w:cs="Courier New"/>
                <w:sz w:val="22"/>
                <w:szCs w:val="22"/>
              </w:rPr>
              <w:t>3.1.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proofErr w:type="gramStart"/>
            <w:r w:rsidRPr="00087087">
              <w:rPr>
                <w:rFonts w:ascii="Courier New" w:hAnsi="Courier New" w:cs="Courier New"/>
                <w:sz w:val="22"/>
                <w:szCs w:val="22"/>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685" w:type="dxa"/>
            <w:vMerge w:val="restart"/>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rPr>
                <w:rFonts w:ascii="Courier New" w:hAnsi="Courier New" w:cs="Courier New"/>
              </w:rPr>
            </w:pPr>
            <w:r w:rsidRPr="00087087">
              <w:rPr>
                <w:rFonts w:ascii="Courier New" w:hAnsi="Courier New" w:cs="Courier New"/>
                <w:sz w:val="22"/>
                <w:szCs w:val="22"/>
              </w:rPr>
              <w:t>3.Максимальное количество этажей- 1.</w:t>
            </w:r>
          </w:p>
          <w:p w:rsidR="00FA047D" w:rsidRPr="00087087" w:rsidRDefault="00FA047D" w:rsidP="00B47414">
            <w:pPr>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Обслуживание автотранспорта 4.9.</w:t>
            </w: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rPr>
                <w:rFonts w:ascii="Courier New" w:hAnsi="Courier New" w:cs="Courier New"/>
              </w:rPr>
            </w:pPr>
            <w:r w:rsidRPr="00087087">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5" w:history="1">
              <w:r w:rsidRPr="00087087">
                <w:rPr>
                  <w:rFonts w:ascii="Courier New" w:hAnsi="Courier New" w:cs="Courier New"/>
                  <w:sz w:val="22"/>
                  <w:szCs w:val="22"/>
                </w:rPr>
                <w:t>коде 2.7.1</w:t>
              </w:r>
            </w:hyperlink>
          </w:p>
          <w:p w:rsidR="00FA047D" w:rsidRPr="00087087" w:rsidRDefault="00FA047D" w:rsidP="00B47414">
            <w:pPr>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Постоянные или временные гаражи с несколькими стояночными местами.</w:t>
            </w:r>
          </w:p>
          <w:p w:rsidR="00FA047D" w:rsidRPr="00087087" w:rsidRDefault="00FA047D" w:rsidP="00B47414">
            <w:pPr>
              <w:rPr>
                <w:rFonts w:ascii="Courier New" w:hAnsi="Courier New" w:cs="Courier New"/>
              </w:rPr>
            </w:pPr>
            <w:r w:rsidRPr="00087087">
              <w:rPr>
                <w:rFonts w:ascii="Courier New" w:hAnsi="Courier New" w:cs="Courier New"/>
                <w:sz w:val="22"/>
                <w:szCs w:val="22"/>
              </w:rPr>
              <w:t>Стоянки, (парковки), в том числе многоярусные</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 xml:space="preserve">Новое строительство, реконструкцию и нормы расчета количества машино-мест,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w:t>
            </w:r>
            <w:r w:rsidRPr="00087087">
              <w:rPr>
                <w:rFonts w:ascii="Courier New" w:hAnsi="Courier New" w:cs="Courier New"/>
                <w:sz w:val="22"/>
                <w:szCs w:val="22"/>
              </w:rPr>
              <w:lastRenderedPageBreak/>
              <w:t>осуществлять в соответствии с требованиями к размещению таких объектов</w:t>
            </w:r>
            <w:proofErr w:type="gramStart"/>
            <w:r w:rsidRPr="00087087">
              <w:rPr>
                <w:rFonts w:ascii="Courier New" w:hAnsi="Courier New" w:cs="Courier New"/>
                <w:sz w:val="22"/>
                <w:szCs w:val="22"/>
              </w:rPr>
              <w:t xml:space="preserve"> ,</w:t>
            </w:r>
            <w:proofErr w:type="gramEnd"/>
            <w:r w:rsidRPr="00087087">
              <w:rPr>
                <w:rFonts w:ascii="Courier New" w:hAnsi="Courier New" w:cs="Courier New"/>
                <w:sz w:val="22"/>
                <w:szCs w:val="22"/>
              </w:rPr>
              <w:t xml:space="preserve">со СП 42.13330.2016, со строительными нормами и правилами, </w:t>
            </w:r>
            <w:proofErr w:type="spellStart"/>
            <w:r w:rsidRPr="00087087">
              <w:rPr>
                <w:rFonts w:ascii="Courier New" w:hAnsi="Courier New" w:cs="Courier New"/>
                <w:sz w:val="22"/>
                <w:szCs w:val="22"/>
              </w:rPr>
              <w:t>СП,СаНПиН</w:t>
            </w:r>
            <w:proofErr w:type="spellEnd"/>
            <w:r w:rsidRPr="00087087">
              <w:rPr>
                <w:rFonts w:ascii="Courier New" w:hAnsi="Courier New" w:cs="Courier New"/>
                <w:sz w:val="22"/>
                <w:szCs w:val="22"/>
              </w:rPr>
              <w:t>,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5B7B81" w:rsidRDefault="00FA047D" w:rsidP="00FA047D">
      <w:pPr>
        <w:widowControl w:val="0"/>
        <w:autoSpaceDE w:val="0"/>
        <w:autoSpaceDN w:val="0"/>
        <w:adjustRightInd w:val="0"/>
        <w:jc w:val="center"/>
        <w:rPr>
          <w:rFonts w:ascii="Arial" w:hAnsi="Arial" w:cs="Arial"/>
        </w:rPr>
      </w:pPr>
    </w:p>
    <w:p w:rsidR="00FA047D" w:rsidRPr="005B7B81" w:rsidRDefault="00FA047D" w:rsidP="00FA047D">
      <w:pPr>
        <w:widowControl w:val="0"/>
        <w:overflowPunct w:val="0"/>
        <w:autoSpaceDE w:val="0"/>
        <w:autoSpaceDN w:val="0"/>
        <w:adjustRightInd w:val="0"/>
        <w:ind w:firstLine="709"/>
        <w:jc w:val="both"/>
        <w:outlineLvl w:val="0"/>
        <w:rPr>
          <w:rFonts w:ascii="Arial" w:hAnsi="Arial" w:cs="Arial"/>
        </w:rPr>
      </w:pPr>
      <w:r w:rsidRPr="005B7B81">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5B7B81" w:rsidRDefault="00FA047D" w:rsidP="00FA047D">
      <w:pPr>
        <w:widowControl w:val="0"/>
        <w:jc w:val="center"/>
        <w:rPr>
          <w:rFonts w:ascii="Arial" w:hAnsi="Arial" w:cs="Arial"/>
        </w:rPr>
      </w:pPr>
    </w:p>
    <w:p w:rsidR="00FA047D" w:rsidRPr="005B7B81" w:rsidRDefault="00FA047D" w:rsidP="00FA047D">
      <w:pPr>
        <w:widowControl w:val="0"/>
        <w:jc w:val="center"/>
        <w:outlineLvl w:val="0"/>
        <w:rPr>
          <w:rFonts w:ascii="Arial" w:hAnsi="Arial" w:cs="Arial"/>
        </w:rPr>
      </w:pPr>
      <w:r w:rsidRPr="005B7B81">
        <w:rPr>
          <w:rFonts w:ascii="Arial" w:hAnsi="Arial" w:cs="Arial"/>
        </w:rPr>
        <w:t>ПРОИЗВОДСТВЕННЫЕ ЗОНЫ:</w:t>
      </w:r>
    </w:p>
    <w:p w:rsidR="00FA047D" w:rsidRPr="005B7B81" w:rsidRDefault="00FA047D" w:rsidP="00FA047D">
      <w:pPr>
        <w:widowControl w:val="0"/>
        <w:jc w:val="center"/>
        <w:rPr>
          <w:rFonts w:ascii="Arial" w:hAnsi="Arial" w:cs="Arial"/>
          <w:u w:val="single"/>
        </w:rPr>
      </w:pPr>
    </w:p>
    <w:p w:rsidR="00FA047D" w:rsidRPr="005B7B81"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B7B81">
        <w:rPr>
          <w:rFonts w:ascii="Arial" w:hAnsi="Arial" w:cs="Arial"/>
          <w:u w:val="single"/>
        </w:rPr>
        <w:t>ЗОНА ПРОМЫШЛЕННЫХ ОБЪЕКТОВ IV, V КЛАССА ОПАСНОСТИ (ПЗ-1)</w:t>
      </w:r>
    </w:p>
    <w:p w:rsidR="00FA047D" w:rsidRPr="005B7B81" w:rsidRDefault="00FA047D" w:rsidP="00FA047D">
      <w:pPr>
        <w:widowControl w:val="0"/>
        <w:autoSpaceDE w:val="0"/>
        <w:autoSpaceDN w:val="0"/>
        <w:adjustRightInd w:val="0"/>
        <w:jc w:val="center"/>
        <w:rPr>
          <w:rFonts w:ascii="Arial" w:hAnsi="Arial" w:cs="Arial"/>
          <w:u w:val="single"/>
        </w:rPr>
      </w:pPr>
    </w:p>
    <w:p w:rsidR="00FA047D" w:rsidRPr="005B7B81"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t xml:space="preserve">1. ОСНОВНЫЕ ВИДЫ И ПАРАМЕТРЫ РАЗРЕШЁННОГО ИСПОЛЬЗОВАНИЯ ЗЕМЕЛЬНЫХ УЧАСТКОВ И ОБЪЕКТОВ </w:t>
      </w:r>
      <w:r w:rsidRPr="005B7B81">
        <w:rPr>
          <w:rFonts w:ascii="Arial" w:hAnsi="Arial" w:cs="Arial"/>
        </w:rPr>
        <w:lastRenderedPageBreak/>
        <w:t>КАПИТАЛЬНОГО СТРОИТЕЛЬСТВА:</w:t>
      </w:r>
    </w:p>
    <w:p w:rsidR="00FA047D" w:rsidRPr="005B7B81" w:rsidRDefault="00FA047D" w:rsidP="00FA047D">
      <w:pPr>
        <w:widowControl w:val="0"/>
        <w:autoSpaceDE w:val="0"/>
        <w:autoSpaceDN w:val="0"/>
        <w:adjustRightInd w:val="0"/>
        <w:ind w:firstLine="709"/>
        <w:jc w:val="center"/>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1541"/>
        </w:trPr>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Легкая промышленность 6.3.</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текстильной, </w:t>
            </w:r>
            <w:proofErr w:type="spellStart"/>
            <w:proofErr w:type="gramStart"/>
            <w:r w:rsidRPr="00087087">
              <w:rPr>
                <w:rFonts w:ascii="Courier New" w:hAnsi="Courier New" w:cs="Courier New"/>
                <w:sz w:val="22"/>
                <w:szCs w:val="22"/>
              </w:rPr>
              <w:t>фарфоро</w:t>
            </w:r>
            <w:proofErr w:type="spellEnd"/>
            <w:r w:rsidRPr="00087087">
              <w:rPr>
                <w:rFonts w:ascii="Courier New" w:hAnsi="Courier New" w:cs="Courier New"/>
                <w:sz w:val="22"/>
                <w:szCs w:val="22"/>
              </w:rPr>
              <w:t>-фаянсовой</w:t>
            </w:r>
            <w:proofErr w:type="gramEnd"/>
            <w:r w:rsidRPr="00087087">
              <w:rPr>
                <w:rFonts w:ascii="Courier New" w:hAnsi="Courier New" w:cs="Courier New"/>
                <w:sz w:val="22"/>
                <w:szCs w:val="22"/>
              </w:rPr>
              <w:t>, электронной промышленности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Объекты текстильной промышленности и производства легкой промышленности </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IV, V и более низкого класса опасности</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3.Максимальное количество этажей- 1.</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p w:rsidR="00FA047D" w:rsidRPr="00087087" w:rsidRDefault="00FA047D" w:rsidP="00B47414">
            <w:pPr>
              <w:jc w:val="both"/>
              <w:rPr>
                <w:rFonts w:ascii="Courier New" w:hAnsi="Courier New" w:cs="Courier New"/>
              </w:rPr>
            </w:pPr>
          </w:p>
          <w:p w:rsidR="00FA047D" w:rsidRPr="00087087" w:rsidRDefault="00FA047D" w:rsidP="00B47414">
            <w:pPr>
              <w:jc w:val="both"/>
              <w:rPr>
                <w:rFonts w:ascii="Courier New" w:hAnsi="Courier New" w:cs="Courier New"/>
              </w:rPr>
            </w:pPr>
          </w:p>
          <w:p w:rsidR="00FA047D" w:rsidRPr="00087087" w:rsidRDefault="00FA047D" w:rsidP="00B47414">
            <w:pPr>
              <w:jc w:val="both"/>
              <w:rPr>
                <w:rFonts w:ascii="Courier New" w:hAnsi="Courier New" w:cs="Courier New"/>
              </w:rPr>
            </w:pP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 </w:t>
            </w: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В  полосе примыкания к жилым зонам запрещено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Резервирование участков на площадке предприятия для развития отдельных цехов или производств допускается </w:t>
            </w:r>
            <w:r w:rsidRPr="00087087">
              <w:rPr>
                <w:rFonts w:ascii="Courier New" w:hAnsi="Courier New" w:cs="Courier New"/>
                <w:sz w:val="22"/>
                <w:szCs w:val="22"/>
              </w:rPr>
              <w:lastRenderedPageBreak/>
              <w:t>предусматривать только в соответствии с проектом развития данного предприятия, составленным и утвержденным в установленном порядке.</w:t>
            </w:r>
          </w:p>
          <w:p w:rsidR="00FA047D" w:rsidRPr="00087087" w:rsidRDefault="00FA047D" w:rsidP="00B47414">
            <w:pPr>
              <w:jc w:val="both"/>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Arial" w:hAnsi="Courier New" w:cs="Courier New"/>
              </w:rPr>
            </w:pPr>
            <w:r w:rsidRPr="00087087">
              <w:rPr>
                <w:rFonts w:ascii="Courier New" w:eastAsia="Arial" w:hAnsi="Courier New" w:cs="Courier New"/>
                <w:sz w:val="22"/>
                <w:szCs w:val="22"/>
              </w:rPr>
              <w:t>Пищевая промышленность 6.4.</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Промышленные объекты и производства по обработке пищевых продуктов и вкусовых веществ </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IV, V и более низкого класса опасности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Строительная промышленность 6.6.</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w:t>
            </w:r>
            <w:r w:rsidRPr="00087087">
              <w:rPr>
                <w:rFonts w:ascii="Courier New" w:hAnsi="Courier New" w:cs="Courier New"/>
                <w:sz w:val="22"/>
                <w:szCs w:val="22"/>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Объекты строительной промышленности</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IV, V и более </w:t>
            </w:r>
            <w:r w:rsidRPr="00087087">
              <w:rPr>
                <w:rFonts w:ascii="Courier New" w:hAnsi="Courier New" w:cs="Courier New"/>
                <w:sz w:val="22"/>
                <w:szCs w:val="22"/>
              </w:rPr>
              <w:lastRenderedPageBreak/>
              <w:t>низкого класса опасности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Склады 6.8.</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proofErr w:type="gramStart"/>
            <w:r w:rsidRPr="00087087">
              <w:rPr>
                <w:rFonts w:ascii="Courier New" w:hAnsi="Courier New" w:cs="Courier New"/>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087087">
              <w:rPr>
                <w:rFonts w:ascii="Courier New" w:hAnsi="Courier New" w:cs="Courier New"/>
                <w:sz w:val="22"/>
                <w:szCs w:val="22"/>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Коммунальные и  складские объекты</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IV, V и более низкого класса опасности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lastRenderedPageBreak/>
              <w:t>Производственная</w:t>
            </w:r>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деятельность 6.0.</w:t>
            </w:r>
          </w:p>
          <w:p w:rsidR="00FA047D" w:rsidRPr="00087087"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Размещение объектов капитального строительства в целях добычи недр, их переработки, изготовления вещей промышленным способом</w:t>
            </w: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Объекты недропользования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Объекты по переработке недр</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Промышленные объекты (в том числе по производству дорожно-строительных материалов, щебня, </w:t>
            </w:r>
            <w:proofErr w:type="spellStart"/>
            <w:proofErr w:type="gramStart"/>
            <w:r w:rsidRPr="00087087">
              <w:rPr>
                <w:rFonts w:ascii="Courier New" w:hAnsi="Courier New" w:cs="Courier New"/>
                <w:sz w:val="22"/>
                <w:szCs w:val="22"/>
              </w:rPr>
              <w:t>асфальто</w:t>
            </w:r>
            <w:proofErr w:type="spellEnd"/>
            <w:r w:rsidRPr="00087087">
              <w:rPr>
                <w:rFonts w:ascii="Courier New" w:hAnsi="Courier New" w:cs="Courier New"/>
                <w:sz w:val="22"/>
                <w:szCs w:val="22"/>
              </w:rPr>
              <w:t>-бетонов</w:t>
            </w:r>
            <w:proofErr w:type="gramEnd"/>
            <w:r w:rsidRPr="00087087">
              <w:rPr>
                <w:rFonts w:ascii="Courier New" w:hAnsi="Courier New" w:cs="Courier New"/>
                <w:sz w:val="22"/>
                <w:szCs w:val="22"/>
              </w:rPr>
              <w:t>, бетонов)</w:t>
            </w:r>
          </w:p>
        </w:tc>
        <w:tc>
          <w:tcPr>
            <w:tcW w:w="3685" w:type="dxa"/>
            <w:vMerge w:val="restart"/>
            <w:tcBorders>
              <w:top w:val="single" w:sz="12" w:space="0" w:color="auto"/>
              <w:left w:val="single" w:sz="12" w:space="0" w:color="auto"/>
              <w:right w:val="single" w:sz="12" w:space="0" w:color="auto"/>
            </w:tcBorders>
          </w:tcPr>
          <w:p w:rsidR="00FA047D" w:rsidRPr="00087087" w:rsidRDefault="00FA047D" w:rsidP="00B47414">
            <w:pPr>
              <w:widowControl w:val="0"/>
              <w:jc w:val="both"/>
              <w:rPr>
                <w:rFonts w:ascii="Courier New" w:hAnsi="Courier New" w:cs="Courier New"/>
              </w:rPr>
            </w:pPr>
            <w:r w:rsidRPr="00087087">
              <w:rPr>
                <w:rFonts w:ascii="Courier New" w:hAnsi="Courier New" w:cs="Courier New"/>
                <w:sz w:val="22"/>
                <w:szCs w:val="22"/>
              </w:rPr>
              <w:t>1. Предельный размер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3.Предельное количество этажей, предельная высота зданий, строений, сооружений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vMerge w:val="restart"/>
            <w:tcBorders>
              <w:top w:val="single" w:sz="12" w:space="0" w:color="auto"/>
              <w:left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Использование данного вида в отношении земельных участков и объектов капитального строительства запрещается на  акватории озера Байкал, </w:t>
            </w:r>
            <w:r w:rsidRPr="00087087">
              <w:rPr>
                <w:rFonts w:ascii="Courier New" w:hAnsi="Courier New" w:cs="Courier New"/>
                <w:sz w:val="22"/>
                <w:szCs w:val="22"/>
              </w:rPr>
              <w:lastRenderedPageBreak/>
              <w:t xml:space="preserve">в его </w:t>
            </w:r>
            <w:proofErr w:type="spellStart"/>
            <w:r w:rsidRPr="00087087">
              <w:rPr>
                <w:rFonts w:ascii="Courier New" w:hAnsi="Courier New" w:cs="Courier New"/>
                <w:sz w:val="22"/>
                <w:szCs w:val="22"/>
              </w:rPr>
              <w:t>водоохранной</w:t>
            </w:r>
            <w:proofErr w:type="spellEnd"/>
            <w:r w:rsidRPr="00087087">
              <w:rPr>
                <w:rFonts w:ascii="Courier New" w:hAnsi="Courier New" w:cs="Courier New"/>
                <w:sz w:val="22"/>
                <w:szCs w:val="22"/>
              </w:rPr>
              <w:t xml:space="preserve"> зоны, в руслах нерестовых рек и их водоохранных зонах, кроме добычи подземных вод для целей питьевого и хозяйственно-бытового водоснабжения, а также проведения </w:t>
            </w:r>
            <w:proofErr w:type="spellStart"/>
            <w:r w:rsidRPr="00087087">
              <w:rPr>
                <w:rFonts w:ascii="Courier New" w:hAnsi="Courier New" w:cs="Courier New"/>
                <w:sz w:val="22"/>
                <w:szCs w:val="22"/>
              </w:rPr>
              <w:t>дноуглубитльных</w:t>
            </w:r>
            <w:proofErr w:type="spellEnd"/>
            <w:r w:rsidRPr="00087087">
              <w:rPr>
                <w:rFonts w:ascii="Courier New" w:hAnsi="Courier New" w:cs="Courier New"/>
                <w:sz w:val="22"/>
                <w:szCs w:val="22"/>
              </w:rPr>
              <w:t xml:space="preserve"> работ. Применение данного вида использования земельных участков и объектов капитального строительства осуществляется с соблюдением требований Федеральным законом  от 01.05.1999 № 94-ФЗ «Об охране озера Байкал», Постановлением Правительства Российской Федерации от 30.08.2001 № 643 «Об утверждении перечня видов деятельности, запрещенных в центральной экологической зоне Байкальской природной территории»</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Недропользование 6.1.</w:t>
            </w: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Осуществление геологических изысканий;</w:t>
            </w:r>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lastRenderedPageBreak/>
              <w:t xml:space="preserve">добыча недр </w:t>
            </w:r>
            <w:proofErr w:type="gramStart"/>
            <w:r w:rsidRPr="00087087">
              <w:rPr>
                <w:rFonts w:ascii="Courier New" w:hAnsi="Courier New" w:cs="Courier New"/>
                <w:sz w:val="22"/>
                <w:szCs w:val="22"/>
              </w:rPr>
              <w:t>открытым</w:t>
            </w:r>
            <w:proofErr w:type="gramEnd"/>
          </w:p>
          <w:p w:rsidR="00FA047D" w:rsidRPr="00087087" w:rsidRDefault="00FA047D" w:rsidP="00B47414">
            <w:pPr>
              <w:autoSpaceDE w:val="0"/>
              <w:autoSpaceDN w:val="0"/>
              <w:adjustRightInd w:val="0"/>
              <w:jc w:val="both"/>
              <w:rPr>
                <w:rFonts w:ascii="Courier New" w:hAnsi="Courier New" w:cs="Courier New"/>
              </w:rPr>
            </w:pPr>
            <w:proofErr w:type="gramStart"/>
            <w:r w:rsidRPr="00087087">
              <w:rPr>
                <w:rFonts w:ascii="Courier New" w:hAnsi="Courier New" w:cs="Courier New"/>
                <w:sz w:val="22"/>
                <w:szCs w:val="22"/>
              </w:rPr>
              <w:t>(карьеры, отвалы) и закрытым (шахты, скважины) способами; размещение объектов капитального строительства, в том числе подземных, в целях добычи недр;</w:t>
            </w:r>
            <w:proofErr w:type="gramEnd"/>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размещение объектов капитального строительства, необходимых для подготовки</w:t>
            </w:r>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сырья к транспортировке и (или) промышленной переработке;</w:t>
            </w:r>
          </w:p>
          <w:p w:rsidR="00FA047D" w:rsidRPr="00087087" w:rsidRDefault="00FA047D" w:rsidP="00B47414">
            <w:pPr>
              <w:autoSpaceDE w:val="0"/>
              <w:autoSpaceDN w:val="0"/>
              <w:adjustRightInd w:val="0"/>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Объекты недропользования</w:t>
            </w:r>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 xml:space="preserve">Объекты </w:t>
            </w:r>
            <w:r w:rsidRPr="00087087">
              <w:rPr>
                <w:rFonts w:ascii="Courier New" w:hAnsi="Courier New" w:cs="Courier New"/>
                <w:sz w:val="22"/>
                <w:szCs w:val="22"/>
              </w:rPr>
              <w:lastRenderedPageBreak/>
              <w:t>капитального строительства, необходимые для подготовки сырья к транспортировке и (или) промышленной переработке.</w:t>
            </w:r>
          </w:p>
          <w:p w:rsidR="00FA047D" w:rsidRPr="00087087" w:rsidRDefault="00FA047D" w:rsidP="00B47414">
            <w:pPr>
              <w:jc w:val="both"/>
              <w:rPr>
                <w:rFonts w:ascii="Courier New" w:hAnsi="Courier New" w:cs="Courier New"/>
              </w:rPr>
            </w:pPr>
          </w:p>
        </w:tc>
        <w:tc>
          <w:tcPr>
            <w:tcW w:w="3685"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c>
          <w:tcPr>
            <w:tcW w:w="3400"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r>
    </w:tbl>
    <w:p w:rsidR="00FA047D" w:rsidRPr="005B7B81" w:rsidRDefault="00FA047D" w:rsidP="00FA047D">
      <w:pPr>
        <w:widowControl w:val="0"/>
        <w:autoSpaceDE w:val="0"/>
        <w:autoSpaceDN w:val="0"/>
        <w:adjustRightInd w:val="0"/>
        <w:ind w:firstLine="709"/>
        <w:jc w:val="center"/>
        <w:rPr>
          <w:rFonts w:ascii="Arial" w:hAnsi="Arial" w:cs="Arial"/>
        </w:rPr>
      </w:pPr>
    </w:p>
    <w:p w:rsidR="00FA047D" w:rsidRPr="005B7B81"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t xml:space="preserve">2. ВСПОМОГАТЕЛЬНЫЕ ВИДЫ И ПАРАМЕТРЫ РАЗРЕШЁННОГО ИСПОЛЬЗОВАНИЯ ЗЕМЕЛЬНЫХ УЧАСТКОВ И </w:t>
      </w:r>
      <w:r w:rsidRPr="005B7B81">
        <w:rPr>
          <w:rFonts w:ascii="Arial" w:hAnsi="Arial" w:cs="Arial"/>
        </w:rPr>
        <w:lastRenderedPageBreak/>
        <w:t>ОБЪЕКТОВ КАПИТАЛЬНОГО СТРОИТЕЛЬСТВА:</w:t>
      </w:r>
    </w:p>
    <w:p w:rsidR="00FA047D" w:rsidRPr="005B7B81"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7"/>
        <w:gridCol w:w="2976"/>
        <w:gridCol w:w="2409"/>
        <w:gridCol w:w="3683"/>
        <w:gridCol w:w="3407"/>
      </w:tblGrid>
      <w:tr w:rsidR="00FA047D" w:rsidRPr="00F44AC8" w:rsidTr="00B47414">
        <w:trPr>
          <w:tblHeader/>
        </w:trPr>
        <w:tc>
          <w:tcPr>
            <w:tcW w:w="7652"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3"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7"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3"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7"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3"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26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Обслуживание автотранспорта 4.9.</w:t>
            </w:r>
          </w:p>
        </w:tc>
        <w:tc>
          <w:tcPr>
            <w:tcW w:w="2976"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Стоянки автомобильного транспорта специализированной техники обслуживания объектов</w:t>
            </w:r>
          </w:p>
        </w:tc>
        <w:tc>
          <w:tcPr>
            <w:tcW w:w="3683"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земельного участка – 10.</w:t>
            </w:r>
          </w:p>
        </w:tc>
        <w:tc>
          <w:tcPr>
            <w:tcW w:w="3407"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p>
        </w:tc>
      </w:tr>
      <w:tr w:rsidR="00FA047D" w:rsidRPr="00F44AC8" w:rsidTr="00B47414">
        <w:tc>
          <w:tcPr>
            <w:tcW w:w="2267"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Коммунальное обслуживание 3.1.</w:t>
            </w:r>
          </w:p>
          <w:p w:rsidR="00FA047D" w:rsidRPr="00087087" w:rsidRDefault="00FA047D" w:rsidP="00B47414">
            <w:pPr>
              <w:jc w:val="both"/>
              <w:rPr>
                <w:rFonts w:ascii="Courier New" w:hAnsi="Courier New" w:cs="Courier New"/>
              </w:rPr>
            </w:pPr>
          </w:p>
        </w:tc>
        <w:tc>
          <w:tcPr>
            <w:tcW w:w="2976"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proofErr w:type="gramStart"/>
            <w:r w:rsidRPr="00087087">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087087">
              <w:rPr>
                <w:rFonts w:ascii="Courier New" w:hAnsi="Courier New" w:cs="Courier New"/>
                <w:sz w:val="22"/>
                <w:szCs w:val="22"/>
              </w:rPr>
              <w:lastRenderedPageBreak/>
              <w:t>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w:t>
            </w:r>
            <w:proofErr w:type="gramEnd"/>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Стоянки, гаражи и мастерские для обслуживания уборочной и аварийной техники</w:t>
            </w:r>
          </w:p>
          <w:p w:rsidR="00FA047D" w:rsidRPr="00087087" w:rsidRDefault="00FA047D" w:rsidP="00B47414">
            <w:pPr>
              <w:jc w:val="both"/>
              <w:rPr>
                <w:rFonts w:ascii="Courier New" w:hAnsi="Courier New" w:cs="Courier New"/>
              </w:rPr>
            </w:pPr>
          </w:p>
        </w:tc>
        <w:tc>
          <w:tcPr>
            <w:tcW w:w="3683"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5 м. 3.Максимальное количество этажей – 1.</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 не устанавливается.</w:t>
            </w:r>
          </w:p>
          <w:p w:rsidR="00FA047D" w:rsidRPr="00087087" w:rsidRDefault="00FA047D" w:rsidP="00B47414">
            <w:pPr>
              <w:jc w:val="both"/>
              <w:rPr>
                <w:rFonts w:ascii="Courier New" w:hAnsi="Courier New" w:cs="Courier New"/>
              </w:rPr>
            </w:pPr>
          </w:p>
        </w:tc>
        <w:tc>
          <w:tcPr>
            <w:tcW w:w="3407"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r>
    </w:tbl>
    <w:p w:rsidR="00FA047D" w:rsidRPr="005B7B81"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5B7B81" w:rsidRDefault="00FA047D" w:rsidP="00FA047D">
      <w:pPr>
        <w:widowControl w:val="0"/>
        <w:autoSpaceDE w:val="0"/>
        <w:autoSpaceDN w:val="0"/>
        <w:adjustRightInd w:val="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7"/>
        <w:gridCol w:w="2976"/>
        <w:gridCol w:w="2409"/>
        <w:gridCol w:w="3683"/>
        <w:gridCol w:w="3407"/>
      </w:tblGrid>
      <w:tr w:rsidR="00FA047D" w:rsidRPr="00F44AC8" w:rsidTr="00B47414">
        <w:trPr>
          <w:tblHeader/>
        </w:trPr>
        <w:tc>
          <w:tcPr>
            <w:tcW w:w="7652"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3"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7"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3"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7"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3"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26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Обслуживание автотранспорта </w:t>
            </w:r>
            <w:r w:rsidRPr="00087087">
              <w:rPr>
                <w:rFonts w:ascii="Courier New" w:hAnsi="Courier New" w:cs="Courier New"/>
                <w:sz w:val="22"/>
                <w:szCs w:val="22"/>
              </w:rPr>
              <w:lastRenderedPageBreak/>
              <w:t>4.9.</w:t>
            </w:r>
          </w:p>
        </w:tc>
        <w:tc>
          <w:tcPr>
            <w:tcW w:w="2976"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Размещение постоянных или </w:t>
            </w:r>
            <w:r w:rsidRPr="00087087">
              <w:rPr>
                <w:rFonts w:ascii="Courier New" w:hAnsi="Courier New" w:cs="Courier New"/>
                <w:sz w:val="22"/>
                <w:szCs w:val="22"/>
              </w:rPr>
              <w:lastRenderedPageBreak/>
              <w:t>временных гаражей с несколькими стояночными местами, стоянок (парковок), гаражей, в том числе многоярусных, не указанных в коде 2.7.1</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Стоянки автомобильного </w:t>
            </w:r>
            <w:r w:rsidRPr="00087087">
              <w:rPr>
                <w:rFonts w:ascii="Courier New" w:hAnsi="Courier New" w:cs="Courier New"/>
                <w:sz w:val="22"/>
                <w:szCs w:val="22"/>
              </w:rPr>
              <w:lastRenderedPageBreak/>
              <w:t>транспорта специализированной техники обслуживания объектов</w:t>
            </w:r>
          </w:p>
        </w:tc>
        <w:tc>
          <w:tcPr>
            <w:tcW w:w="3683"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1.Предельные размеры земельных участков не </w:t>
            </w:r>
            <w:r w:rsidRPr="00087087">
              <w:rPr>
                <w:rFonts w:ascii="Courier New" w:hAnsi="Courier New" w:cs="Courier New"/>
                <w:sz w:val="22"/>
                <w:szCs w:val="22"/>
              </w:rPr>
              <w:lastRenderedPageBreak/>
              <w:t>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 Максимальная высота зданий, строений, сооружений – 3 м.</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земельного участка не устанавливается.</w:t>
            </w:r>
          </w:p>
        </w:tc>
        <w:tc>
          <w:tcPr>
            <w:tcW w:w="3407"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Использование земельных участков и объектов </w:t>
            </w:r>
            <w:r w:rsidRPr="00087087">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p>
        </w:tc>
      </w:tr>
    </w:tbl>
    <w:p w:rsidR="00FA047D" w:rsidRPr="005B7B81" w:rsidRDefault="00FA047D" w:rsidP="00FA047D">
      <w:pPr>
        <w:widowControl w:val="0"/>
        <w:autoSpaceDE w:val="0"/>
        <w:autoSpaceDN w:val="0"/>
        <w:adjustRightInd w:val="0"/>
        <w:ind w:firstLine="709"/>
        <w:jc w:val="center"/>
        <w:rPr>
          <w:rFonts w:ascii="Arial" w:hAnsi="Arial" w:cs="Arial"/>
        </w:rPr>
      </w:pPr>
    </w:p>
    <w:p w:rsidR="00FA047D" w:rsidRPr="005B7B81"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B7B81">
        <w:rPr>
          <w:rFonts w:ascii="Arial" w:hAnsi="Arial" w:cs="Arial"/>
          <w:u w:val="single"/>
        </w:rPr>
        <w:t>ЗОНА ОЗЕЛЕНЕНИЙ САНИТАРНО-ЗАЩИТНЫХ ЗОН, САНИТАРНЫХ</w:t>
      </w:r>
    </w:p>
    <w:p w:rsidR="00FA047D" w:rsidRPr="005B7B81" w:rsidRDefault="00FA047D" w:rsidP="00FA047D">
      <w:pPr>
        <w:widowControl w:val="0"/>
        <w:overflowPunct w:val="0"/>
        <w:autoSpaceDE w:val="0"/>
        <w:autoSpaceDN w:val="0"/>
        <w:adjustRightInd w:val="0"/>
        <w:ind w:firstLine="720"/>
        <w:jc w:val="center"/>
        <w:rPr>
          <w:rFonts w:ascii="Arial" w:hAnsi="Arial" w:cs="Arial"/>
          <w:u w:val="single"/>
        </w:rPr>
      </w:pPr>
      <w:r w:rsidRPr="005B7B81">
        <w:rPr>
          <w:rFonts w:ascii="Arial" w:hAnsi="Arial" w:cs="Arial"/>
          <w:u w:val="single"/>
        </w:rPr>
        <w:t xml:space="preserve"> РАЗРЫВОВ, ОХРАННЫХ ЗОН (ПЗ-2)</w:t>
      </w:r>
    </w:p>
    <w:p w:rsidR="00FA047D" w:rsidRPr="005B7B81" w:rsidRDefault="00FA047D" w:rsidP="00FA047D">
      <w:pPr>
        <w:overflowPunct w:val="0"/>
        <w:autoSpaceDE w:val="0"/>
        <w:autoSpaceDN w:val="0"/>
        <w:adjustRightInd w:val="0"/>
        <w:ind w:firstLine="720"/>
        <w:jc w:val="center"/>
        <w:rPr>
          <w:rFonts w:ascii="Arial" w:hAnsi="Arial" w:cs="Arial"/>
          <w:sz w:val="20"/>
          <w:u w:val="single"/>
        </w:rPr>
      </w:pPr>
    </w:p>
    <w:p w:rsidR="00FA047D" w:rsidRPr="005B7B81" w:rsidRDefault="00FA047D" w:rsidP="00FA047D">
      <w:pPr>
        <w:widowControl w:val="0"/>
        <w:overflowPunct w:val="0"/>
        <w:autoSpaceDE w:val="0"/>
        <w:autoSpaceDN w:val="0"/>
        <w:adjustRightInd w:val="0"/>
        <w:ind w:firstLine="720"/>
        <w:jc w:val="both"/>
        <w:rPr>
          <w:rFonts w:ascii="Arial" w:hAnsi="Arial" w:cs="Arial"/>
        </w:rPr>
      </w:pPr>
      <w:r w:rsidRPr="005B7B81">
        <w:rPr>
          <w:rFonts w:ascii="Arial" w:hAnsi="Arial" w:cs="Arial"/>
        </w:rPr>
        <w:t>1.ОСНОВНЫЕ ВИДЫ И ПАРАМЕТРЫ РАЗРЕШЁННОГО ИСПОЛЬЗОВАНИЯ ЗЕМЕЛЬНЫХ УЧАСТКОВ И ОБЪЕКТОВ КАПИТАЛЬНОГО СТРОИТЕЛЬСТВА:</w:t>
      </w:r>
    </w:p>
    <w:p w:rsidR="00FA047D" w:rsidRPr="005B7B81" w:rsidRDefault="00FA047D" w:rsidP="00FA047D">
      <w:pPr>
        <w:widowControl w:val="0"/>
        <w:overflowPunct w:val="0"/>
        <w:autoSpaceDE w:val="0"/>
        <w:autoSpaceDN w:val="0"/>
        <w:adjustRightInd w:val="0"/>
        <w:ind w:firstLine="720"/>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rHeight w:val="245"/>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5</w:t>
            </w: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tabs>
                <w:tab w:val="left" w:pos="142"/>
              </w:tabs>
              <w:jc w:val="both"/>
              <w:rPr>
                <w:rFonts w:ascii="Courier New" w:hAnsi="Courier New" w:cs="Courier New"/>
              </w:rPr>
            </w:pPr>
            <w:r w:rsidRPr="00087087">
              <w:rPr>
                <w:rFonts w:ascii="Courier New" w:hAnsi="Courier New" w:cs="Courier New"/>
                <w:sz w:val="22"/>
                <w:szCs w:val="22"/>
              </w:rPr>
              <w:t>Охрана природных территорий 9.1.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tabs>
                <w:tab w:val="left" w:pos="142"/>
              </w:tabs>
              <w:jc w:val="both"/>
              <w:rPr>
                <w:rFonts w:ascii="Courier New" w:hAnsi="Courier New" w:cs="Courier New"/>
              </w:rPr>
            </w:pPr>
            <w:proofErr w:type="gramStart"/>
            <w:r w:rsidRPr="00087087">
              <w:rPr>
                <w:rFonts w:ascii="Courier New" w:hAnsi="Courier New" w:cs="Courier New"/>
                <w:sz w:val="22"/>
                <w:szCs w:val="22"/>
              </w:rPr>
              <w:t xml:space="preserve">Сохранение отдельных естественных качеств окружающей природной среды путем ограничения </w:t>
            </w:r>
            <w:r w:rsidRPr="00087087">
              <w:rPr>
                <w:rFonts w:ascii="Courier New" w:hAnsi="Courier New" w:cs="Courier New"/>
                <w:sz w:val="22"/>
                <w:szCs w:val="22"/>
              </w:rPr>
              <w:lastRenderedPageBreak/>
              <w:t>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tabs>
                <w:tab w:val="left" w:pos="142"/>
              </w:tabs>
              <w:jc w:val="both"/>
              <w:rPr>
                <w:rFonts w:ascii="Courier New" w:hAnsi="Courier New" w:cs="Courier New"/>
                <w:shd w:val="clear" w:color="auto" w:fill="00FF00"/>
              </w:rPr>
            </w:pPr>
            <w:r w:rsidRPr="00087087">
              <w:rPr>
                <w:rFonts w:ascii="Courier New" w:hAnsi="Courier New" w:cs="Courier New"/>
                <w:b/>
                <w:sz w:val="22"/>
                <w:szCs w:val="22"/>
              </w:rPr>
              <w:lastRenderedPageBreak/>
              <w:t>-</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tabs>
                <w:tab w:val="left" w:pos="142"/>
              </w:tabs>
              <w:jc w:val="both"/>
              <w:rPr>
                <w:rFonts w:ascii="Courier New" w:hAnsi="Courier New" w:cs="Courier New"/>
              </w:rPr>
            </w:pPr>
            <w:r w:rsidRPr="00087087">
              <w:rPr>
                <w:rFonts w:ascii="Courier New" w:hAnsi="Courier New" w:cs="Courier New"/>
                <w:sz w:val="22"/>
                <w:szCs w:val="22"/>
              </w:rPr>
              <w:t>1. Предельные размеры земельного участка не устанавливаются.</w:t>
            </w:r>
          </w:p>
          <w:p w:rsidR="00FA047D" w:rsidRPr="00087087" w:rsidRDefault="00FA047D" w:rsidP="00B47414">
            <w:pPr>
              <w:widowControl w:val="0"/>
              <w:tabs>
                <w:tab w:val="left" w:pos="142"/>
              </w:tabs>
              <w:jc w:val="both"/>
              <w:rPr>
                <w:rFonts w:ascii="Courier New" w:hAnsi="Courier New" w:cs="Courier New"/>
              </w:rPr>
            </w:pPr>
            <w:r w:rsidRPr="00087087">
              <w:rPr>
                <w:rFonts w:ascii="Courier New" w:hAnsi="Courier New" w:cs="Courier New"/>
                <w:sz w:val="22"/>
                <w:szCs w:val="22"/>
              </w:rPr>
              <w:t xml:space="preserve">2.Предельная высота  объектов капитального </w:t>
            </w:r>
            <w:r w:rsidRPr="00087087">
              <w:rPr>
                <w:rFonts w:ascii="Courier New" w:hAnsi="Courier New" w:cs="Courier New"/>
                <w:sz w:val="22"/>
                <w:szCs w:val="22"/>
              </w:rPr>
              <w:lastRenderedPageBreak/>
              <w:t>строительства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 Минимальный отступ от границы земельного участка  не устанавливается.</w:t>
            </w:r>
          </w:p>
          <w:p w:rsidR="00FA047D" w:rsidRPr="00087087" w:rsidRDefault="00FA047D" w:rsidP="00B47414">
            <w:pPr>
              <w:widowControl w:val="0"/>
              <w:tabs>
                <w:tab w:val="left" w:pos="142"/>
              </w:tabs>
              <w:snapToGrid w:val="0"/>
              <w:jc w:val="both"/>
              <w:rPr>
                <w:rFonts w:ascii="Courier New" w:hAnsi="Courier New" w:cs="Courier New"/>
              </w:rPr>
            </w:pPr>
            <w:r w:rsidRPr="00087087">
              <w:rPr>
                <w:rFonts w:ascii="Courier New" w:hAnsi="Courier New" w:cs="Courier New"/>
                <w:sz w:val="22"/>
                <w:szCs w:val="22"/>
              </w:rPr>
              <w:t>4. Максимальный процент застройки: земельного участка не устанавливается.</w:t>
            </w:r>
          </w:p>
        </w:tc>
        <w:tc>
          <w:tcPr>
            <w:tcW w:w="3404"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widowControl w:val="0"/>
              <w:jc w:val="both"/>
              <w:rPr>
                <w:rFonts w:ascii="Courier New" w:hAnsi="Courier New" w:cs="Courier New"/>
              </w:rPr>
            </w:pPr>
            <w:r w:rsidRPr="00087087">
              <w:rPr>
                <w:rFonts w:ascii="Courier New" w:hAnsi="Courier New" w:cs="Courier New"/>
                <w:sz w:val="22"/>
                <w:szCs w:val="22"/>
              </w:rPr>
              <w:lastRenderedPageBreak/>
              <w:t>Запрещается размещение объектов капитального строительства.</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Использование земельных участков и объектов </w:t>
            </w:r>
            <w:r w:rsidRPr="00087087">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widowControl w:val="0"/>
              <w:jc w:val="both"/>
              <w:rPr>
                <w:rFonts w:ascii="Courier New" w:hAnsi="Courier New" w:cs="Courier New"/>
              </w:rPr>
            </w:pPr>
          </w:p>
        </w:tc>
      </w:tr>
    </w:tbl>
    <w:p w:rsidR="00FA047D" w:rsidRPr="005B7B81" w:rsidRDefault="00FA047D" w:rsidP="00FA047D">
      <w:pPr>
        <w:widowControl w:val="0"/>
        <w:overflowPunct w:val="0"/>
        <w:autoSpaceDE w:val="0"/>
        <w:autoSpaceDN w:val="0"/>
        <w:adjustRightInd w:val="0"/>
        <w:ind w:firstLine="720"/>
        <w:jc w:val="center"/>
        <w:rPr>
          <w:rFonts w:ascii="Arial" w:hAnsi="Arial" w:cs="Arial"/>
        </w:rPr>
      </w:pPr>
    </w:p>
    <w:p w:rsidR="00FA047D" w:rsidRPr="005B7B81" w:rsidRDefault="00FA047D" w:rsidP="00FA047D">
      <w:pPr>
        <w:widowControl w:val="0"/>
        <w:ind w:firstLine="709"/>
        <w:rPr>
          <w:rFonts w:ascii="Arial" w:hAnsi="Arial" w:cs="Arial"/>
        </w:rPr>
      </w:pPr>
      <w:r w:rsidRPr="005B7B81">
        <w:rPr>
          <w:rFonts w:ascii="Arial" w:hAnsi="Arial" w:cs="Arial"/>
        </w:rPr>
        <w:t>2.ВСПОМОГАТЕЛЬНЫЕ ВИДЫ И ПАРАМЕТРЫ РАЗРЕШЁННОГО ИСПОЛЬЗОВАНИЯ ЗЕМЕЛЬНЫХ УЧАСТКОВ И ОБЪЕКТОВ КАПИТАЛЬНОГО СТРОИТЕЛЬСТВА: нет</w:t>
      </w:r>
    </w:p>
    <w:p w:rsidR="00FA047D" w:rsidRPr="005B7B81" w:rsidRDefault="00FA047D" w:rsidP="00FA047D">
      <w:pPr>
        <w:widowControl w:val="0"/>
        <w:overflowPunct w:val="0"/>
        <w:autoSpaceDE w:val="0"/>
        <w:autoSpaceDN w:val="0"/>
        <w:adjustRightInd w:val="0"/>
        <w:ind w:firstLine="709"/>
        <w:jc w:val="both"/>
        <w:outlineLvl w:val="0"/>
        <w:rPr>
          <w:rFonts w:ascii="Arial" w:hAnsi="Arial" w:cs="Arial"/>
        </w:rPr>
      </w:pPr>
      <w:r w:rsidRPr="005B7B81">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5B7B81" w:rsidRDefault="00FA047D" w:rsidP="00FA047D">
      <w:pPr>
        <w:widowControl w:val="0"/>
        <w:jc w:val="center"/>
        <w:outlineLvl w:val="0"/>
        <w:rPr>
          <w:rFonts w:ascii="Arial" w:hAnsi="Arial" w:cs="Arial"/>
        </w:rPr>
      </w:pPr>
    </w:p>
    <w:p w:rsidR="00FA047D" w:rsidRPr="00B92DB5" w:rsidRDefault="00FA047D" w:rsidP="00FA047D">
      <w:pPr>
        <w:widowControl w:val="0"/>
        <w:jc w:val="center"/>
        <w:outlineLvl w:val="0"/>
        <w:rPr>
          <w:rFonts w:ascii="Arial" w:hAnsi="Arial" w:cs="Arial"/>
        </w:rPr>
      </w:pPr>
      <w:r w:rsidRPr="00B92DB5">
        <w:rPr>
          <w:rFonts w:ascii="Arial" w:hAnsi="Arial" w:cs="Arial"/>
        </w:rPr>
        <w:t>ЗОНЫ ИНЖЕНЕРНОЙ И ТРАНСПОРТНОЙ ИНФРАСТРУКТУР:</w:t>
      </w:r>
    </w:p>
    <w:p w:rsidR="00FA047D" w:rsidRPr="005B7B81" w:rsidRDefault="00FA047D" w:rsidP="00FA047D">
      <w:pPr>
        <w:widowControl w:val="0"/>
        <w:jc w:val="center"/>
        <w:rPr>
          <w:rFonts w:ascii="Arial" w:hAnsi="Arial" w:cs="Arial"/>
          <w:u w:val="single"/>
        </w:rPr>
      </w:pPr>
    </w:p>
    <w:p w:rsidR="00FA047D" w:rsidRPr="005B7B81"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B7B81">
        <w:rPr>
          <w:rFonts w:ascii="Arial" w:hAnsi="Arial" w:cs="Arial"/>
          <w:u w:val="single"/>
        </w:rPr>
        <w:t>ЗОНА ОБЪЕКТОВ ИНЖЕНЕРНОЙ ИНФРАСТРУКТУРЫ (ПЗ-3)</w:t>
      </w:r>
    </w:p>
    <w:p w:rsidR="00FA047D" w:rsidRPr="005B7B81" w:rsidRDefault="00FA047D" w:rsidP="00FA047D">
      <w:pPr>
        <w:widowControl w:val="0"/>
        <w:autoSpaceDE w:val="0"/>
        <w:autoSpaceDN w:val="0"/>
        <w:adjustRightInd w:val="0"/>
        <w:jc w:val="center"/>
        <w:rPr>
          <w:rFonts w:ascii="Arial" w:hAnsi="Arial" w:cs="Arial"/>
          <w:u w:val="single"/>
        </w:rPr>
      </w:pPr>
    </w:p>
    <w:p w:rsidR="00FA047D" w:rsidRPr="005B7B81"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lastRenderedPageBreak/>
        <w:t>1. ОСНОВНЫЕ ВИДЫ И ПАРАМЕТРЫ РАЗРЕШЁННОГО ИСПОЛЬЗОВАНИЯ ЗЕМЕЛЬНЫХ УЧАСТКОВ И ОБЪЕКТОВ КАПИТАЛЬНОГО СТРОИТЕЛЬСТВА:</w:t>
      </w:r>
    </w:p>
    <w:p w:rsidR="00FA047D" w:rsidRPr="005B7B81"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5"/>
        <w:gridCol w:w="2957"/>
        <w:gridCol w:w="2521"/>
        <w:gridCol w:w="3638"/>
        <w:gridCol w:w="3371"/>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rPr>
            </w:pPr>
            <w:r w:rsidRPr="00B92DB5">
              <w:rPr>
                <w:rFonts w:ascii="Courier New" w:hAnsi="Courier New" w:cs="Courier New"/>
                <w:sz w:val="22"/>
                <w:szCs w:val="22"/>
              </w:rPr>
              <w:t>Специальное пользование водными объектами 11.2.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bCs/>
              </w:rPr>
            </w:pPr>
            <w:r w:rsidRPr="00B92DB5">
              <w:rPr>
                <w:rFonts w:ascii="Courier New" w:hAnsi="Courier New" w:cs="Courier New"/>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bCs/>
                <w:shd w:val="clear" w:color="auto" w:fill="00FF00"/>
              </w:rPr>
            </w:pPr>
            <w:r w:rsidRPr="00B92DB5">
              <w:rPr>
                <w:rFonts w:ascii="Courier New" w:hAnsi="Courier New" w:cs="Courier New"/>
                <w:bCs/>
                <w:sz w:val="22"/>
                <w:szCs w:val="22"/>
              </w:rPr>
              <w:t xml:space="preserve">Объекты и сооружения, предназначенные для </w:t>
            </w:r>
            <w:r w:rsidRPr="00B92DB5">
              <w:rPr>
                <w:rFonts w:ascii="Courier New" w:hAnsi="Courier New" w:cs="Courier New"/>
                <w:sz w:val="22"/>
                <w:szCs w:val="22"/>
              </w:rPr>
              <w:t>забора водных ресурсов из поверхностных водных объектов, сброса сточных вод и (или) дренажных вод</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tabs>
                <w:tab w:val="left" w:pos="142"/>
              </w:tabs>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2.Минимальный отступ от границы земельного участка  не устанавливается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3. Максимальное количество этажей-1.</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4. Максимальный процент застройки: земельного участка не устанавливается</w:t>
            </w:r>
          </w:p>
          <w:p w:rsidR="00FA047D" w:rsidRPr="00B92DB5" w:rsidRDefault="00FA047D" w:rsidP="00B47414">
            <w:pPr>
              <w:jc w:val="both"/>
              <w:rPr>
                <w:rFonts w:ascii="Courier New" w:hAnsi="Courier New" w:cs="Courier New"/>
              </w:rPr>
            </w:pP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Иные параметры:</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Расстояние от объектов инженерного благоустройства до деревьев и кустарников следует принимать:</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Газопровод и канализация – 1,5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Тепловая сеть – 2,0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Водопровод, дренаж – 2,0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Силовой кабель и кабель связи – 2,0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Рекомендуемые минимальные </w:t>
            </w:r>
            <w:r w:rsidRPr="00B92DB5">
              <w:rPr>
                <w:rFonts w:ascii="Courier New" w:hAnsi="Courier New" w:cs="Courier New"/>
                <w:sz w:val="22"/>
                <w:szCs w:val="22"/>
              </w:rPr>
              <w:lastRenderedPageBreak/>
              <w:t>санитарно-защитные зоны для котельных составляют 50 метров от каждой котельной (СанПиН 2.2.1/2.1.1.1200-03 пункт 7.1.10 «Санитарно-защитные зоны и санитарная классификация предприятий, сооружений и иных объектов» с изменениями от 9 сентября 2010 г);</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color w:val="000000"/>
                <w:sz w:val="22"/>
                <w:szCs w:val="22"/>
              </w:rPr>
              <w:t>Газопровод высокого давления (0,6 мПа) – размер минимального расстояния 7,0 м.</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 xml:space="preserve">Площадь земельных участков принимать при </w:t>
            </w:r>
            <w:proofErr w:type="gramStart"/>
            <w:r w:rsidRPr="00B92DB5">
              <w:rPr>
                <w:rFonts w:ascii="Courier New" w:hAnsi="Courier New" w:cs="Courier New"/>
                <w:sz w:val="22"/>
                <w:szCs w:val="22"/>
              </w:rPr>
              <w:t>проектировании</w:t>
            </w:r>
            <w:proofErr w:type="gramEnd"/>
            <w:r w:rsidRPr="00B92DB5">
              <w:rPr>
                <w:rFonts w:ascii="Courier New" w:hAnsi="Courier New" w:cs="Courier New"/>
                <w:sz w:val="22"/>
                <w:szCs w:val="22"/>
              </w:rPr>
              <w:t xml:space="preserve"> объектов  в соответствии с требованиями к размещению таких объектов в зоне объектов инженерной инфраструктуры, СНиП, технических регламентов, СанПиН, и др. документов.</w:t>
            </w:r>
          </w:p>
          <w:p w:rsidR="00FA047D" w:rsidRPr="00B92DB5" w:rsidRDefault="00FA047D" w:rsidP="00B47414">
            <w:pPr>
              <w:jc w:val="both"/>
              <w:rPr>
                <w:rFonts w:ascii="Courier New" w:hAnsi="Courier New" w:cs="Courier New"/>
              </w:rPr>
            </w:pPr>
          </w:p>
        </w:tc>
        <w:tc>
          <w:tcPr>
            <w:tcW w:w="3402"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ind w:firstLine="34"/>
              <w:jc w:val="both"/>
              <w:rPr>
                <w:rFonts w:ascii="Courier New" w:hAnsi="Courier New" w:cs="Courier New"/>
              </w:rPr>
            </w:pPr>
            <w:r w:rsidRPr="00B92DB5">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jc w:val="both"/>
              <w:rPr>
                <w:rFonts w:ascii="Courier New" w:hAnsi="Courier New" w:cs="Courier New"/>
              </w:rPr>
            </w:pPr>
            <w:r w:rsidRPr="00B92DB5">
              <w:rPr>
                <w:rFonts w:ascii="Courier New" w:hAnsi="Courier New" w:cs="Courier New"/>
                <w:sz w:val="22"/>
                <w:szCs w:val="22"/>
              </w:rPr>
              <w:t>Запрещается:</w:t>
            </w:r>
          </w:p>
          <w:p w:rsidR="00FA047D" w:rsidRPr="00B92DB5" w:rsidRDefault="00FA047D" w:rsidP="00B47414">
            <w:pPr>
              <w:widowControl w:val="0"/>
              <w:jc w:val="both"/>
              <w:rPr>
                <w:rFonts w:ascii="Courier New" w:hAnsi="Courier New" w:cs="Courier New"/>
              </w:rPr>
            </w:pPr>
            <w:r w:rsidRPr="00B92DB5">
              <w:rPr>
                <w:rFonts w:ascii="Courier New" w:hAnsi="Courier New" w:cs="Courier New"/>
                <w:sz w:val="22"/>
                <w:szCs w:val="22"/>
              </w:rPr>
              <w:t xml:space="preserve">- сброс сточных вод без очистки до нормативного качества,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B92DB5">
              <w:rPr>
                <w:rFonts w:ascii="Courier New" w:hAnsi="Courier New" w:cs="Courier New"/>
                <w:sz w:val="22"/>
                <w:szCs w:val="22"/>
              </w:rPr>
              <w:t>рыбохозяйственного</w:t>
            </w:r>
            <w:proofErr w:type="spellEnd"/>
            <w:r w:rsidRPr="00B92DB5">
              <w:rPr>
                <w:rFonts w:ascii="Courier New" w:hAnsi="Courier New" w:cs="Courier New"/>
                <w:sz w:val="22"/>
                <w:szCs w:val="22"/>
              </w:rPr>
              <w:t xml:space="preserve"> назначения;</w:t>
            </w:r>
          </w:p>
          <w:p w:rsidR="00FA047D" w:rsidRPr="00B92DB5" w:rsidRDefault="00FA047D" w:rsidP="00B47414">
            <w:pPr>
              <w:widowControl w:val="0"/>
              <w:jc w:val="both"/>
              <w:rPr>
                <w:rFonts w:ascii="Courier New" w:hAnsi="Courier New" w:cs="Courier New"/>
              </w:rPr>
            </w:pPr>
            <w:r w:rsidRPr="00B92DB5">
              <w:rPr>
                <w:rFonts w:ascii="Courier New" w:hAnsi="Courier New" w:cs="Courier New"/>
                <w:sz w:val="22"/>
                <w:szCs w:val="22"/>
              </w:rPr>
              <w:t xml:space="preserve">- сброс сточных и дренажных вод в водные объекты в местах нереста и зимовки ценных и особо </w:t>
            </w:r>
            <w:r w:rsidRPr="00B92DB5">
              <w:rPr>
                <w:rFonts w:ascii="Courier New" w:hAnsi="Courier New" w:cs="Courier New"/>
                <w:sz w:val="22"/>
                <w:szCs w:val="22"/>
              </w:rPr>
              <w:lastRenderedPageBreak/>
              <w:t>охраняемых видов рыб, в местах размножения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p w:rsidR="00FA047D" w:rsidRPr="00B92DB5" w:rsidRDefault="00FA047D" w:rsidP="00B47414">
            <w:pPr>
              <w:widowControl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jc w:val="both"/>
              <w:rPr>
                <w:rFonts w:ascii="Courier New" w:hAnsi="Courier New" w:cs="Courier New"/>
              </w:rPr>
            </w:pPr>
            <w:bookmarkStart w:id="8" w:name="sub_1068"/>
            <w:r w:rsidRPr="00ED557E">
              <w:rPr>
                <w:rFonts w:ascii="Courier New" w:hAnsi="Courier New" w:cs="Courier New"/>
              </w:rPr>
              <w:lastRenderedPageBreak/>
              <w:t>Связь</w:t>
            </w:r>
            <w:bookmarkEnd w:id="8"/>
            <w:r w:rsidRPr="00ED557E">
              <w:rPr>
                <w:rFonts w:ascii="Courier New" w:hAnsi="Courier New" w:cs="Courier New"/>
              </w:rPr>
              <w:t xml:space="preserve"> 6.8.</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jc w:val="both"/>
              <w:rPr>
                <w:rFonts w:ascii="Courier New" w:hAnsi="Courier New" w:cs="Courier New"/>
                <w:b/>
              </w:rPr>
            </w:pPr>
            <w:r w:rsidRPr="00ED557E">
              <w:rPr>
                <w:rFonts w:ascii="Courier New" w:hAnsi="Courier New" w:cs="Courier New"/>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B92DB5">
              <w:rPr>
                <w:rFonts w:ascii="Courier New" w:hAnsi="Courier New" w:cs="Courier New"/>
                <w:sz w:val="22"/>
                <w:szCs w:val="22"/>
              </w:rPr>
              <w:t>на кабельных линиях связи, инфраструктуру спутниковой связи и телерадиовещания</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snapToGrid w:val="0"/>
              <w:jc w:val="both"/>
              <w:rPr>
                <w:rFonts w:ascii="Courier New" w:hAnsi="Courier New" w:cs="Courier New"/>
              </w:rPr>
            </w:pPr>
            <w:r w:rsidRPr="00ED557E">
              <w:rPr>
                <w:rFonts w:ascii="Courier New" w:hAnsi="Courier New" w:cs="Courier New"/>
              </w:rPr>
              <w:t>Объекты связи, радиовещания, телевидения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rPr>
                <w:rFonts w:ascii="Arial" w:hAnsi="Arial" w:cs="Arial"/>
                <w:sz w:val="20"/>
                <w:szCs w:val="20"/>
              </w:rPr>
            </w:pPr>
            <w:r w:rsidRPr="00F44AC8">
              <w:rPr>
                <w:rFonts w:ascii="Arial" w:hAnsi="Arial" w:cs="Arial"/>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268" w:type="dxa"/>
            <w:vMerge w:val="restart"/>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rPr>
            </w:pPr>
            <w:bookmarkStart w:id="9" w:name="sub_1031"/>
            <w:r w:rsidRPr="00B92DB5">
              <w:rPr>
                <w:rFonts w:ascii="Courier New" w:hAnsi="Courier New" w:cs="Courier New"/>
                <w:sz w:val="22"/>
                <w:szCs w:val="22"/>
              </w:rPr>
              <w:t>Коммунальное обслуживание</w:t>
            </w:r>
            <w:bookmarkEnd w:id="9"/>
            <w:r w:rsidRPr="00B92DB5">
              <w:rPr>
                <w:rFonts w:ascii="Courier New" w:hAnsi="Courier New" w:cs="Courier New"/>
                <w:sz w:val="22"/>
                <w:szCs w:val="22"/>
              </w:rPr>
              <w:t xml:space="preserve"> 3.1.</w:t>
            </w:r>
          </w:p>
        </w:tc>
        <w:tc>
          <w:tcPr>
            <w:tcW w:w="2977" w:type="dxa"/>
            <w:vMerge w:val="restart"/>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rPr>
            </w:pPr>
            <w:proofErr w:type="gramStart"/>
            <w:r w:rsidRPr="00B92DB5">
              <w:rPr>
                <w:rFonts w:ascii="Courier New" w:hAnsi="Courier New" w:cs="Courier New"/>
                <w:sz w:val="22"/>
                <w:szCs w:val="22"/>
              </w:rPr>
              <w:t xml:space="preserve">Размещение объектов капитального строительства в </w:t>
            </w:r>
            <w:r w:rsidRPr="00B92DB5">
              <w:rPr>
                <w:rFonts w:ascii="Courier New" w:hAnsi="Courier New" w:cs="Courier New"/>
                <w:sz w:val="22"/>
                <w:szCs w:val="22"/>
              </w:rPr>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92DB5">
              <w:rPr>
                <w:rFonts w:ascii="Courier New" w:hAnsi="Courier New" w:cs="Courier New"/>
                <w:sz w:val="22"/>
                <w:szCs w:val="22"/>
              </w:rPr>
              <w:t xml:space="preserve"> зданий или </w:t>
            </w:r>
            <w:r w:rsidRPr="00B92DB5">
              <w:rPr>
                <w:rFonts w:ascii="Courier New" w:hAnsi="Courier New" w:cs="Courier New"/>
                <w:sz w:val="22"/>
                <w:szCs w:val="22"/>
              </w:rPr>
              <w:lastRenderedPageBreak/>
              <w:t>помещений, предназначенных для приема физических и юридических лиц в связи с предоставлением им коммунальных услуг)</w:t>
            </w:r>
          </w:p>
        </w:tc>
        <w:tc>
          <w:tcPr>
            <w:tcW w:w="2410"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jc w:val="both"/>
              <w:rPr>
                <w:rFonts w:ascii="Courier New" w:hAnsi="Courier New" w:cs="Courier New"/>
              </w:rPr>
            </w:pPr>
            <w:r w:rsidRPr="00B92DB5">
              <w:rPr>
                <w:rFonts w:ascii="Courier New" w:hAnsi="Courier New" w:cs="Courier New"/>
                <w:sz w:val="22"/>
                <w:szCs w:val="22"/>
              </w:rPr>
              <w:lastRenderedPageBreak/>
              <w:t>Объекты отвода канализационных стоков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Arial" w:hAnsi="Arial" w:cs="Arial"/>
              </w:rPr>
            </w:pP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ind w:firstLine="34"/>
              <w:jc w:val="both"/>
              <w:rPr>
                <w:rFonts w:ascii="Courier New" w:hAnsi="Courier New" w:cs="Courier New"/>
              </w:rPr>
            </w:pPr>
            <w:r w:rsidRPr="00B92DB5">
              <w:rPr>
                <w:rFonts w:ascii="Courier New" w:hAnsi="Courier New" w:cs="Courier New"/>
                <w:sz w:val="22"/>
                <w:szCs w:val="22"/>
              </w:rPr>
              <w:t xml:space="preserve">Использование земельных участков и объектов капитального </w:t>
            </w:r>
            <w:r w:rsidRPr="00B92DB5">
              <w:rPr>
                <w:rFonts w:ascii="Courier New" w:hAnsi="Courier New" w:cs="Courier New"/>
                <w:sz w:val="22"/>
                <w:szCs w:val="22"/>
              </w:rPr>
              <w:lastRenderedPageBreak/>
              <w:t>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ind w:firstLine="34"/>
              <w:jc w:val="both"/>
              <w:rPr>
                <w:rFonts w:ascii="Courier New" w:hAnsi="Courier New" w:cs="Courier New"/>
              </w:rPr>
            </w:pPr>
            <w:r w:rsidRPr="00B92DB5">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B92DB5" w:rsidRDefault="00FA047D" w:rsidP="00B47414">
            <w:pPr>
              <w:widowControl w:val="0"/>
              <w:ind w:firstLine="540"/>
              <w:jc w:val="both"/>
              <w:rPr>
                <w:rFonts w:ascii="Courier New" w:hAnsi="Courier New" w:cs="Courier New"/>
              </w:rPr>
            </w:pPr>
          </w:p>
          <w:p w:rsidR="00FA047D" w:rsidRPr="00B92DB5" w:rsidRDefault="00FA047D" w:rsidP="00B47414">
            <w:pPr>
              <w:widowControl w:val="0"/>
              <w:jc w:val="center"/>
              <w:rPr>
                <w:rFonts w:ascii="Arial" w:hAnsi="Arial" w:cs="Arial"/>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jc w:val="both"/>
              <w:rPr>
                <w:rFonts w:ascii="Courier New" w:hAnsi="Courier New" w:cs="Courier New"/>
              </w:rPr>
            </w:pPr>
            <w:r w:rsidRPr="00ED557E">
              <w:rPr>
                <w:rFonts w:ascii="Courier New" w:hAnsi="Courier New" w:cs="Courier New"/>
              </w:rPr>
              <w:t>Объекты теплоснабжения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jc w:val="both"/>
              <w:rPr>
                <w:rFonts w:ascii="Courier New" w:hAnsi="Courier New" w:cs="Courier New"/>
              </w:rPr>
            </w:pPr>
            <w:r w:rsidRPr="00ED557E">
              <w:rPr>
                <w:rFonts w:ascii="Courier New" w:hAnsi="Courier New" w:cs="Courier New"/>
              </w:rPr>
              <w:t>Объекты водоснабжения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rPr>
                <w:rFonts w:ascii="Courier New" w:hAnsi="Courier New" w:cs="Courier New"/>
              </w:rPr>
            </w:pPr>
            <w:r w:rsidRPr="00ED557E">
              <w:rPr>
                <w:rFonts w:ascii="Courier New" w:hAnsi="Courier New" w:cs="Courier New"/>
              </w:rPr>
              <w:t>Объекты электроснабжения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rPr>
                <w:rFonts w:ascii="Courier New" w:hAnsi="Courier New" w:cs="Courier New"/>
              </w:rPr>
            </w:pPr>
            <w:r w:rsidRPr="00ED557E">
              <w:rPr>
                <w:rFonts w:ascii="Courier New" w:hAnsi="Courier New" w:cs="Courier New"/>
              </w:rPr>
              <w:t>Объекты связи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rPr>
                <w:rFonts w:ascii="Courier New" w:hAnsi="Courier New" w:cs="Courier New"/>
              </w:rPr>
            </w:pPr>
            <w:r w:rsidRPr="00ED557E">
              <w:rPr>
                <w:rFonts w:ascii="Courier New" w:hAnsi="Courier New" w:cs="Courier New"/>
              </w:rPr>
              <w:t>Объекты, связанные с оказанием коммунальных услуг</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rPr>
                <w:rFonts w:ascii="Courier New" w:hAnsi="Courier New" w:cs="Courier New"/>
              </w:rPr>
            </w:pPr>
            <w:r w:rsidRPr="00ED557E">
              <w:rPr>
                <w:rFonts w:ascii="Courier New" w:hAnsi="Courier New" w:cs="Courier New"/>
              </w:rPr>
              <w:t>Стоянки, гаражи,  мастерские для обслуживания уборочной и аварийной техники,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ED557E" w:rsidRDefault="00FA047D" w:rsidP="00FA047D">
      <w:pPr>
        <w:widowControl w:val="0"/>
        <w:autoSpaceDE w:val="0"/>
        <w:autoSpaceDN w:val="0"/>
        <w:adjustRightInd w:val="0"/>
        <w:ind w:firstLine="709"/>
        <w:jc w:val="center"/>
        <w:outlineLvl w:val="0"/>
        <w:rPr>
          <w:rFonts w:ascii="Arial" w:hAnsi="Arial" w:cs="Arial"/>
        </w:rPr>
      </w:pPr>
    </w:p>
    <w:p w:rsidR="00FA047D" w:rsidRPr="00ED557E" w:rsidRDefault="00FA047D" w:rsidP="00FA047D">
      <w:pPr>
        <w:widowControl w:val="0"/>
        <w:autoSpaceDE w:val="0"/>
        <w:autoSpaceDN w:val="0"/>
        <w:adjustRightInd w:val="0"/>
        <w:ind w:firstLine="709"/>
        <w:outlineLvl w:val="0"/>
        <w:rPr>
          <w:rFonts w:ascii="Arial" w:hAnsi="Arial" w:cs="Arial"/>
        </w:rPr>
      </w:pPr>
      <w:r w:rsidRPr="00ED557E">
        <w:rPr>
          <w:rFonts w:ascii="Arial" w:hAnsi="Arial" w:cs="Arial"/>
        </w:rPr>
        <w:t>2. ВСПОМОГАТЕЛЬНЫЕ ВИДЫ И ПАРАМЕТРЫ РАЗРЕШЁННОГО ИСПОЛЬЗОВАНИЯ ЗЕМЕЛЬНЫХ УЧАСТКОВ И ОБЪЕКТОВ КАПИТАЛЬНОГО СТРОИТЕЛЬСТВА: нет.</w:t>
      </w:r>
    </w:p>
    <w:p w:rsidR="00FA047D" w:rsidRPr="00ED557E" w:rsidRDefault="00FA047D" w:rsidP="00FA047D">
      <w:pPr>
        <w:widowControl w:val="0"/>
        <w:autoSpaceDE w:val="0"/>
        <w:autoSpaceDN w:val="0"/>
        <w:adjustRightInd w:val="0"/>
        <w:jc w:val="center"/>
        <w:rPr>
          <w:rFonts w:ascii="Arial" w:hAnsi="Arial" w:cs="Arial"/>
        </w:rPr>
      </w:pPr>
    </w:p>
    <w:p w:rsidR="00FA047D" w:rsidRPr="00ED557E" w:rsidRDefault="00FA047D" w:rsidP="00FA047D">
      <w:pPr>
        <w:widowControl w:val="0"/>
        <w:autoSpaceDE w:val="0"/>
        <w:autoSpaceDN w:val="0"/>
        <w:adjustRightInd w:val="0"/>
        <w:ind w:left="720"/>
        <w:jc w:val="both"/>
        <w:outlineLvl w:val="0"/>
        <w:rPr>
          <w:rFonts w:ascii="Arial" w:hAnsi="Arial" w:cs="Arial"/>
        </w:rPr>
      </w:pPr>
      <w:r>
        <w:rPr>
          <w:rFonts w:ascii="Arial" w:hAnsi="Arial" w:cs="Arial"/>
        </w:rPr>
        <w:t xml:space="preserve">3. </w:t>
      </w:r>
      <w:r w:rsidRPr="00ED557E">
        <w:rPr>
          <w:rFonts w:ascii="Arial" w:hAnsi="Arial" w:cs="Arial"/>
        </w:rPr>
        <w:t>УСЛОВНО РАЗРЕШЁННЫЕ ВИДЫ И ПАРАМЕТРЫ ИСПОЛЬЗОВАНИЯ ЗЕМЕЛЬНЫХ УЧАСТКОВ И ОБЪЕКТОВ КАПИТАЛЬНОГО СТРОИТЕЛЬСТВА: нет.</w:t>
      </w:r>
    </w:p>
    <w:p w:rsidR="00FA047D" w:rsidRPr="00ED557E" w:rsidRDefault="00FA047D" w:rsidP="00FA047D">
      <w:pPr>
        <w:widowControl w:val="0"/>
        <w:autoSpaceDE w:val="0"/>
        <w:autoSpaceDN w:val="0"/>
        <w:adjustRightInd w:val="0"/>
        <w:ind w:left="709"/>
        <w:jc w:val="center"/>
        <w:outlineLvl w:val="0"/>
        <w:rPr>
          <w:rFonts w:ascii="Arial" w:hAnsi="Arial" w:cs="Arial"/>
        </w:rPr>
      </w:pPr>
    </w:p>
    <w:p w:rsidR="00FA047D" w:rsidRPr="00ED557E" w:rsidRDefault="00FA047D" w:rsidP="00FA047D">
      <w:pPr>
        <w:widowControl w:val="0"/>
        <w:overflowPunct w:val="0"/>
        <w:autoSpaceDE w:val="0"/>
        <w:autoSpaceDN w:val="0"/>
        <w:adjustRightInd w:val="0"/>
        <w:ind w:firstLine="720"/>
        <w:jc w:val="center"/>
        <w:outlineLvl w:val="0"/>
        <w:rPr>
          <w:rFonts w:ascii="Arial" w:hAnsi="Arial" w:cs="Arial"/>
          <w:u w:val="single"/>
        </w:rPr>
      </w:pPr>
      <w:r w:rsidRPr="00ED557E">
        <w:rPr>
          <w:rFonts w:ascii="Arial" w:hAnsi="Arial" w:cs="Arial"/>
          <w:u w:val="single"/>
        </w:rPr>
        <w:t>ЗОНА ОБЪЕКТОВ ТРАНСПОРТНОЙ ИНФРАСТРУКТУРЫ (ПЗ-4)</w:t>
      </w:r>
    </w:p>
    <w:p w:rsidR="00FA047D" w:rsidRPr="00ED557E" w:rsidRDefault="00FA047D" w:rsidP="00FA047D">
      <w:pPr>
        <w:widowControl w:val="0"/>
        <w:overflowPunct w:val="0"/>
        <w:autoSpaceDE w:val="0"/>
        <w:autoSpaceDN w:val="0"/>
        <w:adjustRightInd w:val="0"/>
        <w:ind w:firstLine="720"/>
        <w:jc w:val="center"/>
        <w:outlineLvl w:val="0"/>
        <w:rPr>
          <w:rFonts w:ascii="Arial" w:hAnsi="Arial" w:cs="Arial"/>
          <w:u w:val="single"/>
        </w:rPr>
      </w:pPr>
    </w:p>
    <w:p w:rsidR="00FA047D" w:rsidRPr="00ED557E" w:rsidRDefault="00FA047D" w:rsidP="00FA047D">
      <w:pPr>
        <w:jc w:val="both"/>
        <w:outlineLvl w:val="0"/>
        <w:rPr>
          <w:rFonts w:ascii="Arial" w:hAnsi="Arial" w:cs="Arial"/>
        </w:rPr>
      </w:pPr>
      <w:r w:rsidRPr="00ED557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ED557E" w:rsidRDefault="00FA047D" w:rsidP="00FA047D">
      <w:pPr>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 xml:space="preserve">Размещение постоянных или временных гаражей с несколькими </w:t>
            </w:r>
            <w:r w:rsidRPr="00B92DB5">
              <w:rPr>
                <w:rFonts w:ascii="Courier New" w:hAnsi="Courier New" w:cs="Courier New"/>
                <w:sz w:val="22"/>
                <w:szCs w:val="22"/>
              </w:rPr>
              <w:lastRenderedPageBreak/>
              <w:t>стояночными местами, стоянок (парковок), гаражей, в том числе многоярусных, не указанных в коде 2.7.1</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bookmarkStart w:id="10" w:name="Par223"/>
            <w:bookmarkEnd w:id="10"/>
            <w:r w:rsidRPr="00B92DB5">
              <w:rPr>
                <w:rFonts w:ascii="Courier New" w:hAnsi="Courier New" w:cs="Courier New"/>
                <w:sz w:val="22"/>
                <w:szCs w:val="22"/>
              </w:rPr>
              <w:lastRenderedPageBreak/>
              <w:t xml:space="preserve">Гаражи с несколькими стояночными местами, стоянок </w:t>
            </w:r>
            <w:r w:rsidRPr="00B92DB5">
              <w:rPr>
                <w:rFonts w:ascii="Courier New" w:hAnsi="Courier New" w:cs="Courier New"/>
                <w:sz w:val="22"/>
                <w:szCs w:val="22"/>
              </w:rPr>
              <w:lastRenderedPageBreak/>
              <w:t>(парковок).</w:t>
            </w:r>
          </w:p>
          <w:p w:rsidR="00FA047D" w:rsidRPr="00B92DB5" w:rsidRDefault="00FA047D" w:rsidP="00B47414">
            <w:pPr>
              <w:widowControl w:val="0"/>
              <w:tabs>
                <w:tab w:val="left" w:pos="142"/>
              </w:tabs>
              <w:autoSpaceDE w:val="0"/>
              <w:jc w:val="both"/>
              <w:rPr>
                <w:rFonts w:ascii="Courier New" w:hAnsi="Courier New" w:cs="Courier New"/>
              </w:rPr>
            </w:pPr>
            <w:proofErr w:type="gramStart"/>
            <w:r w:rsidRPr="00B92DB5">
              <w:rPr>
                <w:rFonts w:ascii="Courier New" w:hAnsi="Courier New" w:cs="Courier New"/>
                <w:sz w:val="22"/>
                <w:szCs w:val="22"/>
              </w:rPr>
              <w:t>Гаражи</w:t>
            </w:r>
            <w:proofErr w:type="gramEnd"/>
            <w:r w:rsidRPr="00B92DB5">
              <w:rPr>
                <w:rFonts w:ascii="Courier New" w:hAnsi="Courier New" w:cs="Courier New"/>
                <w:sz w:val="22"/>
                <w:szCs w:val="22"/>
              </w:rPr>
              <w:t xml:space="preserve"> в том числе многоярусные.</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Стоянка автомобилей</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 xml:space="preserve">2. Минимальный отступ от </w:t>
            </w:r>
            <w:r w:rsidRPr="00B92DB5">
              <w:rPr>
                <w:rFonts w:ascii="Courier New" w:hAnsi="Courier New" w:cs="Courier New"/>
                <w:sz w:val="22"/>
                <w:szCs w:val="22"/>
              </w:rPr>
              <w:lastRenderedPageBreak/>
              <w:t>границы земельного участка –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 Максимальная высота объектов капитального строительства – 9 м.</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4.Максимальный процент застройки: земельного участка - не устанавливается</w:t>
            </w: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 xml:space="preserve">Использование земельных участков и объектов капитального строительства </w:t>
            </w:r>
            <w:r w:rsidRPr="00B92DB5">
              <w:rPr>
                <w:rFonts w:ascii="Courier New" w:hAnsi="Courier New" w:cs="Courier New"/>
                <w:sz w:val="22"/>
                <w:szCs w:val="22"/>
              </w:rPr>
              <w:lastRenderedPageBreak/>
              <w:t>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jc w:val="both"/>
              <w:rPr>
                <w:rFonts w:ascii="Courier New" w:hAnsi="Courier New" w:cs="Courier New"/>
              </w:rPr>
            </w:pPr>
          </w:p>
          <w:p w:rsidR="00FA047D" w:rsidRPr="00B92DB5" w:rsidRDefault="00FA047D" w:rsidP="00B47414">
            <w:pPr>
              <w:widowControl w:val="0"/>
              <w:autoSpaceDE w:val="0"/>
              <w:autoSpaceDN w:val="0"/>
              <w:adjustRightInd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lastRenderedPageBreak/>
              <w:t>Земельные участки (территории) общего пользования 12.0</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eastAsia="Calibri" w:hAnsi="Courier New" w:cs="Courier New"/>
                <w:lang w:eastAsia="en-US"/>
              </w:rPr>
            </w:pPr>
            <w:r w:rsidRPr="00B92DB5">
              <w:rPr>
                <w:rFonts w:ascii="Courier New" w:hAnsi="Courier New" w:cs="Courier New"/>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Пешеходные тротуары;</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Пешеходные переходы;</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Бульвары;</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shd w:val="clear" w:color="auto" w:fill="00FF00"/>
              </w:rPr>
            </w:pPr>
            <w:r w:rsidRPr="00B92DB5">
              <w:rPr>
                <w:rFonts w:ascii="Courier New" w:eastAsia="Calibri" w:hAnsi="Courier New" w:cs="Courier New"/>
                <w:sz w:val="22"/>
                <w:szCs w:val="22"/>
                <w:lang w:eastAsia="en-US"/>
              </w:rPr>
              <w:t>Набережные и др.</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t>2.Минимальный отступ от границы земельного участка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3.Предельное количество этажей, предельная высота объектов капитального строительства, предельное количество этажей – не  устанавливается.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4.Максимальный процент застройки: земельного участка не устанавливается.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Иные параметры</w:t>
            </w:r>
          </w:p>
          <w:p w:rsidR="00FA047D" w:rsidRPr="00B92DB5" w:rsidRDefault="00FA047D" w:rsidP="00B47414">
            <w:pPr>
              <w:tabs>
                <w:tab w:val="left" w:pos="142"/>
              </w:tabs>
              <w:overflowPunct w:val="0"/>
              <w:autoSpaceDE w:val="0"/>
              <w:autoSpaceDN w:val="0"/>
              <w:adjustRightInd w:val="0"/>
              <w:jc w:val="both"/>
              <w:rPr>
                <w:rFonts w:ascii="Courier New" w:hAnsi="Courier New" w:cs="Courier New"/>
              </w:rPr>
            </w:pPr>
            <w:r w:rsidRPr="00B92DB5">
              <w:rPr>
                <w:rFonts w:ascii="Courier New" w:hAnsi="Courier New" w:cs="Courier New"/>
                <w:sz w:val="22"/>
                <w:szCs w:val="22"/>
              </w:rPr>
              <w:t>Территорию зеленых насаждений принимать для:</w:t>
            </w:r>
          </w:p>
          <w:p w:rsidR="00FA047D" w:rsidRPr="00B92DB5" w:rsidRDefault="00FA047D" w:rsidP="00B47414">
            <w:pPr>
              <w:tabs>
                <w:tab w:val="left" w:pos="142"/>
              </w:tabs>
              <w:overflowPunct w:val="0"/>
              <w:autoSpaceDE w:val="0"/>
              <w:autoSpaceDN w:val="0"/>
              <w:adjustRightInd w:val="0"/>
              <w:jc w:val="both"/>
              <w:rPr>
                <w:rFonts w:ascii="Courier New" w:hAnsi="Courier New" w:cs="Courier New"/>
              </w:rPr>
            </w:pPr>
            <w:r w:rsidRPr="00B92DB5">
              <w:rPr>
                <w:rFonts w:ascii="Courier New" w:hAnsi="Courier New" w:cs="Courier New"/>
                <w:sz w:val="22"/>
                <w:szCs w:val="22"/>
              </w:rPr>
              <w:t>- бульвара 70-75 % общей площади зоны, аллеи, дорожки, площадки -25-30%,</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r w:rsidRPr="00B92DB5">
              <w:rPr>
                <w:rFonts w:ascii="Courier New" w:hAnsi="Courier New" w:cs="Courier New"/>
                <w:sz w:val="22"/>
                <w:szCs w:val="22"/>
              </w:rPr>
              <w:t xml:space="preserve">- сквера 60-75 % общей </w:t>
            </w:r>
            <w:r w:rsidRPr="00B92DB5">
              <w:rPr>
                <w:rFonts w:ascii="Courier New" w:hAnsi="Courier New" w:cs="Courier New"/>
                <w:sz w:val="22"/>
                <w:szCs w:val="22"/>
              </w:rPr>
              <w:lastRenderedPageBreak/>
              <w:t>площади зоны, аллеи, дорожки, площадки -25-40%</w:t>
            </w: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r w:rsidRPr="00B92DB5">
              <w:rPr>
                <w:rFonts w:ascii="Courier New" w:hAnsi="Courier New" w:cs="Courier New"/>
                <w:sz w:val="22"/>
                <w:szCs w:val="22"/>
              </w:rPr>
              <w:lastRenderedPageBreak/>
              <w:t>Коммунальное обслуживание 3.1.</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proofErr w:type="gramStart"/>
            <w:r w:rsidRPr="00B92DB5">
              <w:rPr>
                <w:rFonts w:ascii="Courier New" w:hAnsi="Courier New" w:cs="Courier New"/>
                <w:bCs/>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w:t>
            </w:r>
            <w:r w:rsidRPr="00B92DB5">
              <w:rPr>
                <w:rFonts w:ascii="Courier New" w:hAnsi="Courier New" w:cs="Courier New"/>
                <w:bCs/>
                <w:sz w:val="22"/>
                <w:szCs w:val="22"/>
              </w:rPr>
              <w:lastRenderedPageBreak/>
              <w:t>мастерских для обслуживания уборочной и аварийной техники)</w:t>
            </w:r>
            <w:proofErr w:type="gramEnd"/>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r w:rsidRPr="00B92DB5">
              <w:rPr>
                <w:rFonts w:ascii="Courier New" w:hAnsi="Courier New" w:cs="Courier New"/>
                <w:bCs/>
                <w:sz w:val="22"/>
                <w:szCs w:val="22"/>
              </w:rPr>
              <w:lastRenderedPageBreak/>
              <w:t>Объекты инженерно-технического обеспечения, сооружения и коммуникации</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t>2.Минимальный отступ от границы земельного участка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 Предельное количество этажей, предельная высота  объектов капитального строительства не устанавливается.</w:t>
            </w:r>
          </w:p>
          <w:p w:rsidR="00FA047D" w:rsidRPr="00B92DB5" w:rsidRDefault="00FA047D" w:rsidP="00B47414">
            <w:pPr>
              <w:widowControl w:val="0"/>
              <w:tabs>
                <w:tab w:val="left" w:pos="142"/>
              </w:tabs>
              <w:autoSpaceDE w:val="0"/>
              <w:snapToGrid w:val="0"/>
              <w:jc w:val="both"/>
              <w:rPr>
                <w:rFonts w:ascii="Courier New" w:hAnsi="Courier New" w:cs="Courier New"/>
              </w:rPr>
            </w:pPr>
            <w:r w:rsidRPr="00B92DB5">
              <w:rPr>
                <w:rFonts w:ascii="Courier New" w:hAnsi="Courier New" w:cs="Courier New"/>
                <w:sz w:val="22"/>
                <w:szCs w:val="22"/>
              </w:rPr>
              <w:t>4.Максимальный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в водные объекты и захоронения в них отходов, а также наземного и подземного </w:t>
            </w:r>
            <w:r w:rsidRPr="00B92DB5">
              <w:rPr>
                <w:rFonts w:ascii="Courier New" w:hAnsi="Courier New" w:cs="Courier New"/>
                <w:sz w:val="22"/>
                <w:szCs w:val="22"/>
              </w:rPr>
              <w:lastRenderedPageBreak/>
              <w:t>захоронения отходов, в том числе радиоактивных веществ (материалов);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сточных вод без очистки до нормативного качества,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B92DB5">
              <w:rPr>
                <w:rFonts w:ascii="Courier New" w:hAnsi="Courier New" w:cs="Courier New"/>
                <w:sz w:val="22"/>
                <w:szCs w:val="22"/>
              </w:rPr>
              <w:t>рыбохозяйственного</w:t>
            </w:r>
            <w:proofErr w:type="spellEnd"/>
            <w:r w:rsidRPr="00B92DB5">
              <w:rPr>
                <w:rFonts w:ascii="Courier New" w:hAnsi="Courier New" w:cs="Courier New"/>
                <w:sz w:val="22"/>
                <w:szCs w:val="22"/>
              </w:rPr>
              <w:t xml:space="preserve"> назначения;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сброс сточных и дренажных вод в водные объекты в местах нереста и зимовки ценных и особо охраняемых видов рыб, в местах размножения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lastRenderedPageBreak/>
              <w:t xml:space="preserve">Автомобильный </w:t>
            </w:r>
            <w:r w:rsidRPr="00B92DB5">
              <w:rPr>
                <w:rFonts w:ascii="Courier New" w:hAnsi="Courier New" w:cs="Courier New"/>
                <w:sz w:val="22"/>
                <w:szCs w:val="22"/>
              </w:rPr>
              <w:lastRenderedPageBreak/>
              <w:t>транспорт 7.2.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lastRenderedPageBreak/>
              <w:t xml:space="preserve">Размещение </w:t>
            </w:r>
            <w:r w:rsidRPr="00B92DB5">
              <w:rPr>
                <w:rFonts w:ascii="Courier New" w:hAnsi="Courier New" w:cs="Courier New"/>
                <w:sz w:val="22"/>
                <w:szCs w:val="22"/>
              </w:rPr>
              <w:lastRenderedPageBreak/>
              <w:t>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B92DB5">
              <w:rPr>
                <w:rFonts w:ascii="Courier New" w:hAnsi="Courier New" w:cs="Courier New"/>
                <w:sz w:val="22"/>
                <w:szCs w:val="22"/>
              </w:rPr>
              <w:b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w:t>
            </w:r>
            <w:r w:rsidRPr="00B92DB5">
              <w:rPr>
                <w:rFonts w:ascii="Courier New" w:hAnsi="Courier New" w:cs="Courier New"/>
                <w:sz w:val="22"/>
                <w:szCs w:val="22"/>
              </w:rPr>
              <w:lastRenderedPageBreak/>
              <w:t>маршруту</w:t>
            </w:r>
          </w:p>
        </w:tc>
        <w:tc>
          <w:tcPr>
            <w:tcW w:w="2376"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lastRenderedPageBreak/>
              <w:t xml:space="preserve">Сооружения на </w:t>
            </w:r>
            <w:r w:rsidRPr="00B92DB5">
              <w:rPr>
                <w:rFonts w:ascii="Courier New" w:eastAsia="Calibri" w:hAnsi="Courier New" w:cs="Courier New"/>
                <w:sz w:val="22"/>
                <w:szCs w:val="22"/>
                <w:lang w:eastAsia="en-US"/>
              </w:rPr>
              <w:lastRenderedPageBreak/>
              <w:t>автодорогах,</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Здания и сооружения для обслуживания пассажиров;</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Здания и сооружения для обеспечения работы транспортных средств.</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Объекты, предназначенные для размещения постов органов внутренних дел</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Стоянки и депо автомобильного транспорта;</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lastRenderedPageBreak/>
              <w:t xml:space="preserve">1.Предельные размеры </w:t>
            </w:r>
            <w:r w:rsidRPr="00B92DB5">
              <w:rPr>
                <w:rFonts w:ascii="Courier New" w:hAnsi="Courier New" w:cs="Courier New"/>
                <w:sz w:val="22"/>
                <w:szCs w:val="22"/>
              </w:rPr>
              <w:lastRenderedPageBreak/>
              <w:t>земельного участка не устанавливается.</w:t>
            </w:r>
          </w:p>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t>2.Минимальный отступ от границы земельного участка –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 Максимальная высота  зданий – 10 м.</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Максимальная высота строений, сооружений, предельное количество этажей не устанавливается.</w:t>
            </w:r>
          </w:p>
          <w:p w:rsidR="00FA047D" w:rsidRPr="00B92DB5" w:rsidRDefault="00FA047D" w:rsidP="00B47414">
            <w:pPr>
              <w:tabs>
                <w:tab w:val="left" w:pos="142"/>
                <w:tab w:val="left" w:pos="302"/>
              </w:tabs>
              <w:jc w:val="both"/>
              <w:rPr>
                <w:rFonts w:ascii="Courier New" w:hAnsi="Courier New" w:cs="Courier New"/>
                <w:b/>
              </w:rPr>
            </w:pPr>
            <w:r w:rsidRPr="00B92DB5">
              <w:rPr>
                <w:rFonts w:ascii="Courier New" w:hAnsi="Courier New" w:cs="Courier New"/>
                <w:sz w:val="22"/>
                <w:szCs w:val="22"/>
              </w:rPr>
              <w:t>4.Максимальный процент застройки: земельного участка -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 xml:space="preserve">Использование земельных </w:t>
            </w:r>
            <w:r w:rsidRPr="00B92DB5">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lastRenderedPageBreak/>
              <w:t>Объекты придорожного сервиса 4.9.1.</w:t>
            </w:r>
          </w:p>
        </w:tc>
        <w:tc>
          <w:tcPr>
            <w:tcW w:w="2977"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76"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Автозаправочные станции.</w:t>
            </w:r>
          </w:p>
          <w:p w:rsidR="00FA047D" w:rsidRPr="00B92DB5" w:rsidRDefault="00FA047D" w:rsidP="00B47414">
            <w:pPr>
              <w:widowControl w:val="0"/>
              <w:tabs>
                <w:tab w:val="left" w:pos="142"/>
              </w:tabs>
              <w:autoSpaceDE w:val="0"/>
              <w:jc w:val="both"/>
              <w:rPr>
                <w:rFonts w:ascii="Courier New" w:hAnsi="Courier New" w:cs="Courier New"/>
              </w:rPr>
            </w:pPr>
          </w:p>
        </w:tc>
        <w:tc>
          <w:tcPr>
            <w:tcW w:w="371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 Минимальный отступ от границы земельного участка – 3 м.</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3. Предельная высота  объектов капитального строительства– 9 м.</w:t>
            </w:r>
          </w:p>
          <w:p w:rsidR="00FA047D" w:rsidRPr="00B92DB5" w:rsidRDefault="00FA047D" w:rsidP="00B47414">
            <w:pPr>
              <w:jc w:val="both"/>
              <w:rPr>
                <w:rFonts w:ascii="Courier New" w:hAnsi="Courier New" w:cs="Courier New"/>
                <w:b/>
              </w:rPr>
            </w:pPr>
            <w:r w:rsidRPr="00B92DB5">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p>
        </w:tc>
      </w:tr>
    </w:tbl>
    <w:p w:rsidR="00FA047D" w:rsidRPr="00ED557E" w:rsidRDefault="00FA047D" w:rsidP="00FA047D">
      <w:pPr>
        <w:jc w:val="center"/>
        <w:rPr>
          <w:rFonts w:ascii="Arial" w:hAnsi="Arial" w:cs="Arial"/>
        </w:rPr>
      </w:pPr>
    </w:p>
    <w:p w:rsidR="00FA047D" w:rsidRDefault="00FA047D" w:rsidP="00FA047D">
      <w:pPr>
        <w:outlineLvl w:val="0"/>
        <w:rPr>
          <w:rFonts w:ascii="Arial" w:hAnsi="Arial" w:cs="Arial"/>
        </w:rPr>
      </w:pPr>
      <w:r w:rsidRPr="00ED557E">
        <w:rPr>
          <w:rFonts w:ascii="Arial" w:hAnsi="Arial" w:cs="Arial"/>
        </w:rPr>
        <w:lastRenderedPageBreak/>
        <w:t>2. ВСПОМОГАТЕЛЬНЫЕ ВИДЫ И ПАРАМЕТРЫ РАЗРЕШЁННОГО ИСПОЛЬЗОВАНИЯ ЗЕМЕЛЬНЫХ УЧАСТКОВ И ОБЪЕКТОВ КАПИТАЛЬНОГО СТРОИТЕЛЬСТВА.</w:t>
      </w:r>
    </w:p>
    <w:p w:rsidR="00FA047D" w:rsidRPr="00ED557E" w:rsidRDefault="00FA047D" w:rsidP="00FA047D">
      <w:pPr>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jc w:val="cente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jc w:val="cente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r w:rsidRPr="00B92DB5">
              <w:rPr>
                <w:rFonts w:ascii="Courier New" w:hAnsi="Courier New" w:cs="Courier New"/>
                <w:sz w:val="22"/>
                <w:szCs w:val="22"/>
              </w:rPr>
              <w:t>Коммунальное обслуживание 3.1.</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proofErr w:type="gramStart"/>
            <w:r w:rsidRPr="00B92DB5">
              <w:rPr>
                <w:rFonts w:ascii="Courier New" w:hAnsi="Courier New" w:cs="Courier New"/>
                <w:bCs/>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w:t>
            </w:r>
            <w:r w:rsidRPr="00B92DB5">
              <w:rPr>
                <w:rFonts w:ascii="Courier New" w:hAnsi="Courier New" w:cs="Courier New"/>
                <w:bCs/>
                <w:sz w:val="22"/>
                <w:szCs w:val="22"/>
              </w:rPr>
              <w:lastRenderedPageBreak/>
              <w:t>стоянок, гаражей и мастерских для обслуживания уборочной и аварийной техники)</w:t>
            </w:r>
            <w:proofErr w:type="gramEnd"/>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r w:rsidRPr="00B92DB5">
              <w:rPr>
                <w:rFonts w:ascii="Courier New" w:hAnsi="Courier New" w:cs="Courier New"/>
                <w:bCs/>
                <w:sz w:val="22"/>
                <w:szCs w:val="22"/>
              </w:rPr>
              <w:lastRenderedPageBreak/>
              <w:t>Объекты инженерно-технического обеспечения, сооружения и коммуникации</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 Минимальный отступ от границы земельного участка не устанавливается.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3. Предельная высота  объектов капитального строительства не устанавливается.</w:t>
            </w:r>
          </w:p>
          <w:p w:rsidR="00FA047D" w:rsidRPr="00B92DB5" w:rsidRDefault="00FA047D" w:rsidP="00B92DB5">
            <w:pPr>
              <w:widowControl w:val="0"/>
              <w:tabs>
                <w:tab w:val="left" w:pos="142"/>
              </w:tabs>
              <w:autoSpaceDE w:val="0"/>
              <w:snapToGrid w:val="0"/>
              <w:jc w:val="both"/>
              <w:rPr>
                <w:rFonts w:ascii="Courier New" w:hAnsi="Courier New" w:cs="Courier New"/>
              </w:rPr>
            </w:pPr>
            <w:r w:rsidRPr="00B92DB5">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в водные объекты и захоронения в них отходов, а также </w:t>
            </w:r>
            <w:r w:rsidRPr="00B92DB5">
              <w:rPr>
                <w:rFonts w:ascii="Courier New" w:hAnsi="Courier New" w:cs="Courier New"/>
                <w:sz w:val="22"/>
                <w:szCs w:val="22"/>
              </w:rPr>
              <w:lastRenderedPageBreak/>
              <w:t>наземного и подземного захоронения отходов, в том числе радиоактивных веществ (материалов);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сточных вод без очистки до нормативного качества,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B92DB5">
              <w:rPr>
                <w:rFonts w:ascii="Courier New" w:hAnsi="Courier New" w:cs="Courier New"/>
                <w:sz w:val="22"/>
                <w:szCs w:val="22"/>
              </w:rPr>
              <w:t>рыбохозяйственного</w:t>
            </w:r>
            <w:proofErr w:type="spellEnd"/>
            <w:r w:rsidRPr="00B92DB5">
              <w:rPr>
                <w:rFonts w:ascii="Courier New" w:hAnsi="Courier New" w:cs="Courier New"/>
                <w:sz w:val="22"/>
                <w:szCs w:val="22"/>
              </w:rPr>
              <w:t xml:space="preserve"> назначения;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сброс сточных и дренажных вод в водные объекты в местах нереста и зимовки ценных и особо охраняемых видов рыб, в местах размножения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tc>
      </w:tr>
    </w:tbl>
    <w:p w:rsidR="00FA047D" w:rsidRPr="00ED557E" w:rsidRDefault="00FA047D" w:rsidP="00FA047D">
      <w:pPr>
        <w:jc w:val="center"/>
        <w:rPr>
          <w:rFonts w:ascii="Arial" w:hAnsi="Arial" w:cs="Arial"/>
        </w:rPr>
      </w:pPr>
    </w:p>
    <w:p w:rsidR="00FA047D" w:rsidRPr="00ED557E" w:rsidRDefault="00FA047D" w:rsidP="00FA047D">
      <w:pPr>
        <w:outlineLvl w:val="0"/>
        <w:rPr>
          <w:rFonts w:ascii="Arial" w:hAnsi="Arial" w:cs="Arial"/>
        </w:rPr>
      </w:pPr>
      <w:r w:rsidRPr="00ED557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ED557E" w:rsidRDefault="00FA047D" w:rsidP="00FA047D">
      <w:pPr>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t>Объекты придорожного сервиса 4.9.1.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w:t>
            </w:r>
            <w:r w:rsidRPr="00B92DB5">
              <w:rPr>
                <w:rFonts w:ascii="Courier New" w:hAnsi="Courier New" w:cs="Courier New"/>
                <w:sz w:val="22"/>
                <w:szCs w:val="22"/>
              </w:rPr>
              <w:lastRenderedPageBreak/>
              <w:t>придорожного сервиса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lastRenderedPageBreak/>
              <w:t>Магазины сопутствующей торговли.</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eastAsia="Calibri" w:hAnsi="Courier New" w:cs="Courier New"/>
                <w:sz w:val="22"/>
                <w:szCs w:val="22"/>
                <w:lang w:eastAsia="en-US"/>
              </w:rPr>
              <w:t xml:space="preserve">Объекты общественного питания. </w:t>
            </w:r>
            <w:r w:rsidRPr="00B92DB5">
              <w:rPr>
                <w:rFonts w:ascii="Courier New" w:hAnsi="Courier New" w:cs="Courier New"/>
                <w:sz w:val="22"/>
                <w:szCs w:val="22"/>
              </w:rPr>
              <w:t>Гостиницы.</w:t>
            </w:r>
            <w:r w:rsidRPr="00B92DB5">
              <w:rPr>
                <w:rFonts w:ascii="Courier New" w:eastAsia="Calibri" w:hAnsi="Courier New" w:cs="Courier New"/>
                <w:sz w:val="22"/>
                <w:szCs w:val="22"/>
                <w:lang w:eastAsia="en-US"/>
              </w:rPr>
              <w:t xml:space="preserve"> Автомобильные мойки и прачечные. Мастерские</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 Минимальный отступ от границы земельного участка – 3 м.</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 Предельная высота  объектов капитального строительства– 9 м.</w:t>
            </w:r>
          </w:p>
          <w:p w:rsidR="00FA047D" w:rsidRPr="00B92DB5" w:rsidRDefault="00FA047D" w:rsidP="00B47414">
            <w:pPr>
              <w:jc w:val="both"/>
              <w:rPr>
                <w:rFonts w:ascii="Courier New" w:hAnsi="Courier New" w:cs="Courier New"/>
                <w:b/>
              </w:rPr>
            </w:pPr>
            <w:r w:rsidRPr="00B92DB5">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p>
        </w:tc>
      </w:tr>
    </w:tbl>
    <w:p w:rsidR="00FA047D" w:rsidRPr="00ED557E" w:rsidRDefault="00FA047D" w:rsidP="00FA047D">
      <w:pPr>
        <w:widowControl w:val="0"/>
        <w:jc w:val="center"/>
        <w:rPr>
          <w:rFonts w:ascii="Arial" w:hAnsi="Arial" w:cs="Arial"/>
        </w:rPr>
      </w:pPr>
    </w:p>
    <w:p w:rsidR="00FA047D" w:rsidRPr="00ED557E" w:rsidRDefault="00FA047D" w:rsidP="00FA047D">
      <w:pPr>
        <w:widowControl w:val="0"/>
        <w:jc w:val="center"/>
        <w:outlineLvl w:val="0"/>
        <w:rPr>
          <w:rFonts w:ascii="Arial" w:hAnsi="Arial" w:cs="Arial"/>
        </w:rPr>
      </w:pPr>
      <w:r w:rsidRPr="00ED557E">
        <w:rPr>
          <w:rFonts w:ascii="Arial" w:hAnsi="Arial" w:cs="Arial"/>
        </w:rPr>
        <w:t>ЗОНЫ СЕЛЬСКОХОЗЯЙСТВЕННОГО ИСПОЛЬЗОВАНИЯ:</w:t>
      </w:r>
    </w:p>
    <w:p w:rsidR="00FA047D" w:rsidRPr="00ED557E" w:rsidRDefault="00FA047D" w:rsidP="00FA047D">
      <w:pPr>
        <w:widowControl w:val="0"/>
        <w:autoSpaceDE w:val="0"/>
        <w:autoSpaceDN w:val="0"/>
        <w:adjustRightInd w:val="0"/>
        <w:jc w:val="center"/>
        <w:rPr>
          <w:rFonts w:ascii="Arial" w:hAnsi="Arial" w:cs="Arial"/>
          <w:u w:val="single"/>
        </w:rPr>
      </w:pPr>
    </w:p>
    <w:p w:rsidR="00FA047D" w:rsidRPr="00ED557E" w:rsidRDefault="00FA047D" w:rsidP="00FA047D">
      <w:pPr>
        <w:widowControl w:val="0"/>
        <w:autoSpaceDE w:val="0"/>
        <w:autoSpaceDN w:val="0"/>
        <w:adjustRightInd w:val="0"/>
        <w:ind w:firstLine="709"/>
        <w:jc w:val="center"/>
        <w:outlineLvl w:val="0"/>
        <w:rPr>
          <w:rFonts w:ascii="Arial" w:hAnsi="Arial" w:cs="Arial"/>
          <w:u w:val="single"/>
        </w:rPr>
      </w:pPr>
      <w:r w:rsidRPr="00ED557E">
        <w:rPr>
          <w:rFonts w:ascii="Arial" w:hAnsi="Arial" w:cs="Arial"/>
          <w:u w:val="single"/>
        </w:rPr>
        <w:t>ЗОНЫ ВЕДЕНИЯ ДАЧНОГО ХОЗЯЙСТВА, САДОВОДСТВА, ОГОРОДНИЧЕСТВА (СХЗ-1)</w:t>
      </w:r>
    </w:p>
    <w:p w:rsidR="00FA047D" w:rsidRPr="00ED557E" w:rsidRDefault="00FA047D" w:rsidP="00FA047D">
      <w:pPr>
        <w:widowControl w:val="0"/>
        <w:autoSpaceDE w:val="0"/>
        <w:autoSpaceDN w:val="0"/>
        <w:adjustRightInd w:val="0"/>
        <w:ind w:firstLine="709"/>
        <w:jc w:val="center"/>
        <w:rPr>
          <w:rFonts w:ascii="Arial" w:hAnsi="Arial" w:cs="Arial"/>
          <w:u w:val="single"/>
        </w:rPr>
      </w:pPr>
    </w:p>
    <w:p w:rsidR="00FA047D" w:rsidRDefault="00FA047D" w:rsidP="00FA047D">
      <w:pPr>
        <w:widowControl w:val="0"/>
        <w:autoSpaceDE w:val="0"/>
        <w:autoSpaceDN w:val="0"/>
        <w:adjustRightInd w:val="0"/>
        <w:outlineLvl w:val="0"/>
        <w:rPr>
          <w:rFonts w:ascii="Arial" w:hAnsi="Arial" w:cs="Arial"/>
        </w:rPr>
      </w:pPr>
      <w:r w:rsidRPr="00ED557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ED557E" w:rsidRDefault="00FA047D" w:rsidP="00FA047D">
      <w:pPr>
        <w:widowControl w:val="0"/>
        <w:autoSpaceDE w:val="0"/>
        <w:autoSpaceDN w:val="0"/>
        <w:adjustRightInd w:val="0"/>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t>Ведение садоводства 13.2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w:t>
            </w:r>
            <w:r w:rsidRPr="009C1D47">
              <w:rPr>
                <w:rFonts w:ascii="Courier New" w:hAnsi="Courier New" w:cs="Courier New"/>
                <w:sz w:val="22"/>
                <w:szCs w:val="22"/>
              </w:rPr>
              <w:lastRenderedPageBreak/>
              <w:t>на квартиры; размещение хозяйственных строений и сооружений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Садовый дом.</w:t>
            </w:r>
          </w:p>
          <w:p w:rsidR="00FA047D" w:rsidRPr="009C1D47" w:rsidRDefault="00FA047D" w:rsidP="00B47414">
            <w:pPr>
              <w:tabs>
                <w:tab w:val="left" w:pos="142"/>
              </w:tabs>
              <w:jc w:val="both"/>
              <w:rPr>
                <w:rFonts w:ascii="Courier New" w:hAnsi="Courier New" w:cs="Courier New"/>
                <w:b/>
                <w:shd w:val="clear" w:color="auto" w:fill="00FF00"/>
              </w:rPr>
            </w:pPr>
            <w:r w:rsidRPr="009C1D47">
              <w:rPr>
                <w:rFonts w:ascii="Courier New" w:hAnsi="Courier New" w:cs="Courier New"/>
                <w:sz w:val="22"/>
                <w:szCs w:val="22"/>
              </w:rPr>
              <w:t>Хозяйственные строения и сооружения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2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 Максимальное количество этажей - 2.</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4.Максимальный процент застройки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Высота ограждения (забора) не должна превышать 1,5  </w:t>
            </w:r>
            <w:r w:rsidRPr="009C1D47">
              <w:rPr>
                <w:rFonts w:ascii="Courier New" w:hAnsi="Courier New" w:cs="Courier New"/>
                <w:sz w:val="22"/>
                <w:szCs w:val="22"/>
              </w:rPr>
              <w:lastRenderedPageBreak/>
              <w:t>метра.</w:t>
            </w:r>
          </w:p>
          <w:p w:rsidR="00FA047D" w:rsidRPr="009C1D47" w:rsidRDefault="00FA047D" w:rsidP="00B47414">
            <w:pPr>
              <w:widowControl w:val="0"/>
              <w:autoSpaceDE w:val="0"/>
              <w:autoSpaceDN w:val="0"/>
              <w:adjustRightInd w:val="0"/>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jc w:val="both"/>
              <w:rPr>
                <w:rFonts w:ascii="Courier New" w:hAnsi="Courier New" w:cs="Courier New"/>
              </w:rPr>
            </w:pP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 xml:space="preserve">Допускается блокировка хозяйственных построек </w:t>
            </w:r>
            <w:r w:rsidRPr="009C1D47">
              <w:rPr>
                <w:rFonts w:ascii="Courier New" w:hAnsi="Courier New" w:cs="Courier New"/>
                <w:sz w:val="22"/>
                <w:szCs w:val="22"/>
              </w:rPr>
              <w:lastRenderedPageBreak/>
              <w:t>на смежных земельных участках при условии взаимного согласия собственников жилых домов.</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Ограждения между участками должны устраиваться из прозрачных или не затеняющих материалов.</w:t>
            </w:r>
          </w:p>
          <w:p w:rsidR="00FA047D" w:rsidRPr="009C1D47" w:rsidRDefault="00FA047D" w:rsidP="00B47414">
            <w:pPr>
              <w:widowControl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lastRenderedPageBreak/>
              <w:t>Ведение огородничества 13.1.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Некапитальные жилые строения.</w:t>
            </w:r>
          </w:p>
          <w:p w:rsidR="00FA047D" w:rsidRPr="009C1D47" w:rsidRDefault="00FA047D" w:rsidP="00B47414">
            <w:pPr>
              <w:tabs>
                <w:tab w:val="left" w:pos="142"/>
              </w:tabs>
              <w:jc w:val="both"/>
              <w:rPr>
                <w:rFonts w:ascii="Courier New" w:eastAsia="Calibri" w:hAnsi="Courier New" w:cs="Courier New"/>
                <w:b/>
                <w:shd w:val="clear" w:color="auto" w:fill="00FF00"/>
              </w:rPr>
            </w:pPr>
            <w:r w:rsidRPr="009C1D47">
              <w:rPr>
                <w:rFonts w:ascii="Courier New" w:hAnsi="Courier New" w:cs="Courier New"/>
                <w:sz w:val="22"/>
                <w:szCs w:val="22"/>
              </w:rPr>
              <w:t>Подсобные сооружения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A173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outlineLvl w:val="0"/>
        <w:rPr>
          <w:rFonts w:ascii="Arial" w:hAnsi="Arial" w:cs="Arial"/>
        </w:rPr>
      </w:pPr>
      <w:r w:rsidRPr="006A173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jc w:val="center"/>
        <w:outlineLvl w:val="0"/>
        <w:rPr>
          <w:rFonts w:ascii="Arial" w:hAnsi="Arial" w:cs="Arial"/>
        </w:rPr>
      </w:pPr>
    </w:p>
    <w:tbl>
      <w:tblPr>
        <w:tblW w:w="1472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83"/>
        <w:gridCol w:w="2989"/>
        <w:gridCol w:w="2398"/>
        <w:gridCol w:w="3685"/>
        <w:gridCol w:w="3369"/>
      </w:tblGrid>
      <w:tr w:rsidR="00FA047D" w:rsidRPr="00F44AC8" w:rsidTr="00B47414">
        <w:trPr>
          <w:tblHeader/>
        </w:trPr>
        <w:tc>
          <w:tcPr>
            <w:tcW w:w="7670"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8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lastRenderedPageBreak/>
              <w:t>ВИДЫ ИСПОЛЬЗОВАНИЯ ЗЕМЕЛЬНОГО УЧАСТКА</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28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283"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proofErr w:type="gramStart"/>
            <w:r w:rsidRPr="009C1D47">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Объекты инженерно-технического обеспечения, сооружения и коммуникации</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FA047D">
            <w:pPr>
              <w:widowControl w:val="0"/>
              <w:numPr>
                <w:ilvl w:val="0"/>
                <w:numId w:val="29"/>
              </w:numPr>
              <w:tabs>
                <w:tab w:val="left" w:pos="142"/>
              </w:tabs>
              <w:overflowPunct w:val="0"/>
              <w:autoSpaceDE w:val="0"/>
              <w:autoSpaceDN w:val="0"/>
              <w:adjustRightInd w:val="0"/>
              <w:ind w:left="113" w:firstLine="0"/>
              <w:jc w:val="both"/>
              <w:rPr>
                <w:rFonts w:ascii="Courier New" w:hAnsi="Courier New" w:cs="Courier New"/>
              </w:rPr>
            </w:pPr>
            <w:r w:rsidRPr="009C1D47">
              <w:rPr>
                <w:rFonts w:ascii="Courier New" w:hAnsi="Courier New" w:cs="Courier New"/>
                <w:sz w:val="22"/>
                <w:szCs w:val="22"/>
              </w:rPr>
              <w:t>Предельные размеры земельного участка не устанавливаются.</w:t>
            </w:r>
          </w:p>
          <w:p w:rsidR="00FA047D" w:rsidRPr="009C1D47" w:rsidRDefault="00FA047D" w:rsidP="00FA047D">
            <w:pPr>
              <w:widowControl w:val="0"/>
              <w:numPr>
                <w:ilvl w:val="0"/>
                <w:numId w:val="29"/>
              </w:numPr>
              <w:tabs>
                <w:tab w:val="left" w:pos="142"/>
              </w:tabs>
              <w:overflowPunct w:val="0"/>
              <w:autoSpaceDE w:val="0"/>
              <w:autoSpaceDN w:val="0"/>
              <w:adjustRightInd w:val="0"/>
              <w:ind w:left="113" w:firstLine="0"/>
              <w:jc w:val="both"/>
              <w:rPr>
                <w:rFonts w:ascii="Courier New" w:hAnsi="Courier New" w:cs="Courier New"/>
              </w:rPr>
            </w:pPr>
            <w:r w:rsidRPr="009C1D47">
              <w:rPr>
                <w:rFonts w:ascii="Courier New" w:hAnsi="Courier New" w:cs="Courier New"/>
                <w:sz w:val="22"/>
                <w:szCs w:val="22"/>
              </w:rPr>
              <w:t>Минимальный отступ от границы земельного участка – не устанавливается</w:t>
            </w:r>
          </w:p>
          <w:p w:rsidR="00FA047D" w:rsidRPr="009C1D47" w:rsidRDefault="00FA047D" w:rsidP="00B47414">
            <w:pPr>
              <w:ind w:left="113"/>
              <w:jc w:val="both"/>
              <w:rPr>
                <w:rFonts w:ascii="Courier New" w:hAnsi="Courier New" w:cs="Courier New"/>
              </w:rPr>
            </w:pPr>
            <w:r w:rsidRPr="009C1D47">
              <w:rPr>
                <w:rFonts w:ascii="Courier New" w:hAnsi="Courier New" w:cs="Courier New"/>
                <w:sz w:val="22"/>
                <w:szCs w:val="22"/>
              </w:rPr>
              <w:t>3 Максимальная высота зданий строений сооружений – 3 м.</w:t>
            </w:r>
          </w:p>
          <w:p w:rsidR="00FA047D" w:rsidRPr="009C1D47" w:rsidRDefault="00FA047D" w:rsidP="00B47414">
            <w:pPr>
              <w:widowControl w:val="0"/>
              <w:tabs>
                <w:tab w:val="left" w:pos="142"/>
              </w:tabs>
              <w:snapToGrid w:val="0"/>
              <w:ind w:left="113"/>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9C1D47" w:rsidRDefault="00FA047D" w:rsidP="00B47414">
            <w:pPr>
              <w:widowControl w:val="0"/>
              <w:jc w:val="both"/>
              <w:rPr>
                <w:rFonts w:ascii="Courier New" w:hAnsi="Courier New" w:cs="Courier New"/>
              </w:rPr>
            </w:pPr>
          </w:p>
        </w:tc>
      </w:tr>
      <w:tr w:rsidR="00FA047D" w:rsidRPr="00F44AC8" w:rsidTr="00B47414">
        <w:tc>
          <w:tcPr>
            <w:tcW w:w="228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 xml:space="preserve">Обслуживание </w:t>
            </w:r>
            <w:r w:rsidRPr="009C1D47">
              <w:rPr>
                <w:rFonts w:ascii="Courier New" w:hAnsi="Courier New" w:cs="Courier New"/>
                <w:sz w:val="22"/>
                <w:szCs w:val="22"/>
              </w:rPr>
              <w:lastRenderedPageBreak/>
              <w:t>автотранспорта 4.9.</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 xml:space="preserve">Размещение постоянных </w:t>
            </w:r>
            <w:r w:rsidRPr="009C1D47">
              <w:rPr>
                <w:rFonts w:ascii="Courier New" w:hAnsi="Courier New" w:cs="Courier New"/>
                <w:sz w:val="22"/>
                <w:szCs w:val="22"/>
              </w:rPr>
              <w:lastRenderedPageBreak/>
              <w:t>или временных гаражей с несколькими стояночными местами, стоянок (парковок), гаражей, в том числе многоярусных, не указанных в коде 2.7.1</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 xml:space="preserve">Гаражи с </w:t>
            </w:r>
            <w:r w:rsidRPr="009C1D47">
              <w:rPr>
                <w:rFonts w:ascii="Courier New" w:hAnsi="Courier New" w:cs="Courier New"/>
                <w:sz w:val="22"/>
                <w:szCs w:val="22"/>
              </w:rPr>
              <w:lastRenderedPageBreak/>
              <w:t>несколькими стояночными местами, стоянок (парковок).</w:t>
            </w:r>
          </w:p>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Гаражи</w:t>
            </w:r>
            <w:proofErr w:type="gramEnd"/>
            <w:r w:rsidRPr="009C1D47">
              <w:rPr>
                <w:rFonts w:ascii="Courier New" w:hAnsi="Courier New" w:cs="Courier New"/>
                <w:sz w:val="22"/>
                <w:szCs w:val="22"/>
              </w:rPr>
              <w:t xml:space="preserve"> в том числе многоярусные.</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Стоянка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1.Предельные размеры </w:t>
            </w:r>
            <w:r w:rsidRPr="009C1D47">
              <w:rPr>
                <w:rFonts w:ascii="Courier New" w:hAnsi="Courier New" w:cs="Courier New"/>
                <w:sz w:val="22"/>
                <w:szCs w:val="22"/>
              </w:rPr>
              <w:lastRenderedPageBreak/>
              <w:t>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 Минимальный отступ от границы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3.Предельная высота объектов капитального строительства – 9 м.</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w:t>
            </w:r>
            <w:r w:rsidRPr="009C1D47">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6A173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outlineLvl w:val="0"/>
        <w:rPr>
          <w:rFonts w:ascii="Arial" w:hAnsi="Arial" w:cs="Arial"/>
        </w:rPr>
      </w:pPr>
      <w:r w:rsidRPr="006A173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jc w:val="center"/>
        <w:outlineLvl w:val="0"/>
        <w:rPr>
          <w:rFonts w:ascii="Arial" w:hAnsi="Arial" w:cs="Arial"/>
        </w:rPr>
      </w:pPr>
    </w:p>
    <w:tbl>
      <w:tblPr>
        <w:tblW w:w="1471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3"/>
        <w:gridCol w:w="2827"/>
        <w:gridCol w:w="2461"/>
        <w:gridCol w:w="3667"/>
        <w:gridCol w:w="3350"/>
      </w:tblGrid>
      <w:tr w:rsidR="00FA047D" w:rsidRPr="00F44AC8" w:rsidTr="00B47414">
        <w:trPr>
          <w:tblHeader/>
        </w:trPr>
        <w:tc>
          <w:tcPr>
            <w:tcW w:w="7664"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hAnsi="Courier New" w:cs="Courier New"/>
              </w:rPr>
            </w:pPr>
            <w:r w:rsidRPr="009C1D47">
              <w:rPr>
                <w:rFonts w:ascii="Courier New" w:hAnsi="Courier New" w:cs="Courier New"/>
                <w:sz w:val="22"/>
                <w:szCs w:val="22"/>
              </w:rPr>
              <w:t>Магазины 4.4.</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ind w:right="32"/>
              <w:jc w:val="both"/>
              <w:rPr>
                <w:rFonts w:ascii="Courier New" w:hAnsi="Courier New" w:cs="Courier New"/>
              </w:rPr>
            </w:pPr>
            <w:r w:rsidRPr="009C1D47">
              <w:rPr>
                <w:rFonts w:ascii="Courier New" w:hAnsi="Courier New" w:cs="Courier New"/>
                <w:sz w:val="22"/>
                <w:szCs w:val="22"/>
              </w:rPr>
              <w:t>Объекты торгового назначения.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overflowPunct w:val="0"/>
              <w:autoSpaceDE w:val="0"/>
              <w:autoSpaceDN w:val="0"/>
              <w:adjustRightInd w:val="0"/>
              <w:ind w:left="34" w:right="32"/>
              <w:jc w:val="both"/>
              <w:rPr>
                <w:rFonts w:ascii="Courier New" w:hAnsi="Courier New" w:cs="Courier New"/>
              </w:rPr>
            </w:pPr>
            <w:r w:rsidRPr="009C1D47">
              <w:rPr>
                <w:rFonts w:ascii="Courier New" w:hAnsi="Courier New" w:cs="Courier New"/>
                <w:sz w:val="22"/>
                <w:szCs w:val="22"/>
              </w:rPr>
              <w:t>2. Минимальный отступ от границ земельного участка – 3 м.</w:t>
            </w:r>
          </w:p>
          <w:p w:rsidR="00FA047D" w:rsidRPr="009C1D47" w:rsidRDefault="00FA047D" w:rsidP="00B47414">
            <w:pPr>
              <w:widowControl w:val="0"/>
              <w:tabs>
                <w:tab w:val="left" w:pos="142"/>
              </w:tabs>
              <w:overflowPunct w:val="0"/>
              <w:autoSpaceDE w:val="0"/>
              <w:autoSpaceDN w:val="0"/>
              <w:adjustRightInd w:val="0"/>
              <w:ind w:left="34"/>
              <w:jc w:val="both"/>
              <w:rPr>
                <w:rFonts w:ascii="Courier New" w:hAnsi="Courier New" w:cs="Courier New"/>
              </w:rPr>
            </w:pPr>
            <w:r w:rsidRPr="009C1D47">
              <w:rPr>
                <w:rFonts w:ascii="Courier New" w:hAnsi="Courier New" w:cs="Courier New"/>
                <w:sz w:val="22"/>
                <w:szCs w:val="22"/>
              </w:rPr>
              <w:t>3. Максимальное количество этажей – 2.</w:t>
            </w:r>
          </w:p>
          <w:p w:rsidR="00FA047D" w:rsidRPr="009C1D47" w:rsidRDefault="00FA047D" w:rsidP="00B47414">
            <w:pPr>
              <w:widowControl w:val="0"/>
              <w:tabs>
                <w:tab w:val="left" w:pos="142"/>
              </w:tabs>
              <w:overflowPunct w:val="0"/>
              <w:autoSpaceDE w:val="0"/>
              <w:autoSpaceDN w:val="0"/>
              <w:adjustRightInd w:val="0"/>
              <w:ind w:left="34"/>
              <w:jc w:val="both"/>
              <w:rPr>
                <w:rFonts w:ascii="Courier New" w:hAnsi="Courier New" w:cs="Courier New"/>
                <w:b/>
              </w:rPr>
            </w:pPr>
            <w:r w:rsidRPr="009C1D47">
              <w:rPr>
                <w:rFonts w:ascii="Courier New" w:hAnsi="Courier New" w:cs="Courier New"/>
                <w:sz w:val="22"/>
                <w:szCs w:val="22"/>
              </w:rPr>
              <w:lastRenderedPageBreak/>
              <w:t>4. Максимальный процент застройки – 40%.</w:t>
            </w:r>
          </w:p>
          <w:p w:rsidR="00FA047D" w:rsidRPr="009C1D47" w:rsidRDefault="00FA047D" w:rsidP="00B47414">
            <w:pPr>
              <w:ind w:left="34" w:right="32"/>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ind w:left="34" w:right="32"/>
              <w:jc w:val="both"/>
              <w:rPr>
                <w:rFonts w:ascii="Courier New" w:hAnsi="Courier New" w:cs="Courier New"/>
              </w:rPr>
            </w:pPr>
            <w:r w:rsidRPr="009C1D47">
              <w:rPr>
                <w:rFonts w:ascii="Courier New" w:hAnsi="Courier New" w:cs="Courier New"/>
                <w:sz w:val="22"/>
                <w:szCs w:val="22"/>
              </w:rPr>
              <w:t>Максимальная торговая площадь – 50 кв.м.</w:t>
            </w:r>
          </w:p>
          <w:p w:rsidR="00FA047D" w:rsidRPr="009C1D47" w:rsidRDefault="00FA047D" w:rsidP="00B47414">
            <w:pPr>
              <w:ind w:left="34" w:right="32"/>
              <w:jc w:val="both"/>
              <w:rPr>
                <w:rFonts w:ascii="Courier New" w:hAnsi="Courier New" w:cs="Courier New"/>
              </w:rPr>
            </w:pPr>
            <w:r w:rsidRPr="009C1D47">
              <w:rPr>
                <w:rFonts w:ascii="Courier New" w:hAnsi="Courier New" w:cs="Courier New"/>
                <w:sz w:val="22"/>
                <w:szCs w:val="22"/>
              </w:rPr>
              <w:t>Максимальная вместимость объектов общественного питания – 50 мест</w:t>
            </w:r>
          </w:p>
          <w:p w:rsidR="00FA047D" w:rsidRPr="009C1D47" w:rsidRDefault="00FA047D" w:rsidP="00B47414">
            <w:pPr>
              <w:ind w:right="32"/>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32"/>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9C1D47">
              <w:rPr>
                <w:rFonts w:ascii="Courier New" w:hAnsi="Courier New" w:cs="Courier New"/>
                <w:sz w:val="22"/>
                <w:szCs w:val="22"/>
              </w:rPr>
              <w:lastRenderedPageBreak/>
              <w:t>в статьях 31-35 настоящих Правил.</w:t>
            </w:r>
          </w:p>
          <w:p w:rsidR="00FA047D" w:rsidRPr="009C1D47" w:rsidRDefault="00FA047D" w:rsidP="00B47414">
            <w:pPr>
              <w:widowControl w:val="0"/>
              <w:ind w:right="32"/>
              <w:jc w:val="both"/>
              <w:rPr>
                <w:rFonts w:ascii="Courier New" w:hAnsi="Courier New" w:cs="Courier New"/>
              </w:rPr>
            </w:pPr>
          </w:p>
        </w:tc>
      </w:tr>
      <w:tr w:rsidR="00FA047D" w:rsidRPr="00F44AC8" w:rsidTr="00B47414">
        <w:tc>
          <w:tcPr>
            <w:tcW w:w="241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Бытовое обслуживание 3.3.</w:t>
            </w:r>
          </w:p>
          <w:p w:rsidR="00FA047D" w:rsidRPr="009C1D47" w:rsidRDefault="00FA047D" w:rsidP="00B47414">
            <w:pPr>
              <w:jc w:val="both"/>
              <w:rPr>
                <w:rFonts w:ascii="Courier New" w:hAnsi="Courier New" w:cs="Courier New"/>
              </w:rPr>
            </w:pPr>
          </w:p>
        </w:tc>
        <w:tc>
          <w:tcPr>
            <w:tcW w:w="28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Предприятия централизованного выполнения заказов, приемные пункты прачечных самообслуживания, химчисток самообслуживания.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мастерские мелкого ремонта, ателье, бани, парикмахерские, прачечные похоронные бюро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hAnsi="Courier New" w:cs="Courier New"/>
              </w:rPr>
            </w:pPr>
            <w:r w:rsidRPr="009C1D47">
              <w:rPr>
                <w:rFonts w:ascii="Courier New" w:hAnsi="Courier New" w:cs="Courier New"/>
                <w:sz w:val="22"/>
                <w:szCs w:val="22"/>
              </w:rPr>
              <w:lastRenderedPageBreak/>
              <w:t>Общественное питание 4.6.</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ind w:right="32"/>
              <w:jc w:val="both"/>
              <w:rPr>
                <w:rFonts w:ascii="Courier New" w:hAnsi="Courier New" w:cs="Courier New"/>
              </w:rPr>
            </w:pPr>
            <w:r w:rsidRPr="009C1D47">
              <w:rPr>
                <w:rFonts w:ascii="Courier New" w:eastAsia="Calibri" w:hAnsi="Courier New" w:cs="Courier New"/>
                <w:sz w:val="22"/>
                <w:szCs w:val="22"/>
              </w:rPr>
              <w:t>Объекты общественного питания</w:t>
            </w:r>
          </w:p>
          <w:p w:rsidR="00FA047D" w:rsidRPr="009C1D47" w:rsidRDefault="00FA047D" w:rsidP="00B47414">
            <w:pPr>
              <w:tabs>
                <w:tab w:val="left" w:pos="142"/>
              </w:tabs>
              <w:ind w:right="32"/>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A173E" w:rsidRDefault="00FA047D" w:rsidP="00FA047D">
      <w:pPr>
        <w:widowControl w:val="0"/>
        <w:jc w:val="center"/>
        <w:rPr>
          <w:rFonts w:ascii="Arial" w:hAnsi="Arial" w:cs="Arial"/>
          <w:u w:val="single"/>
        </w:rPr>
      </w:pPr>
    </w:p>
    <w:p w:rsidR="00FA047D" w:rsidRPr="006A173E" w:rsidRDefault="00FA047D" w:rsidP="00FA047D">
      <w:pPr>
        <w:widowControl w:val="0"/>
        <w:jc w:val="center"/>
        <w:outlineLvl w:val="0"/>
        <w:rPr>
          <w:rFonts w:ascii="Arial" w:hAnsi="Arial" w:cs="Arial"/>
          <w:u w:val="single"/>
        </w:rPr>
      </w:pPr>
      <w:r w:rsidRPr="006A173E">
        <w:rPr>
          <w:rFonts w:ascii="Arial" w:hAnsi="Arial" w:cs="Arial"/>
          <w:u w:val="single"/>
        </w:rPr>
        <w:t>ЗОНЫ СЕЛЬСКОХОЗЯЙСТВЕННЫХ УГОДИЙ (СХЗ-2)</w:t>
      </w:r>
      <w:r w:rsidRPr="006A173E">
        <w:rPr>
          <w:rFonts w:ascii="Arial" w:hAnsi="Arial" w:cs="Arial"/>
          <w:u w:val="single"/>
          <w:vertAlign w:val="superscript"/>
        </w:rPr>
        <w:footnoteReference w:id="2"/>
      </w:r>
    </w:p>
    <w:p w:rsidR="00FA047D" w:rsidRPr="006A173E" w:rsidRDefault="00FA047D" w:rsidP="00FA047D">
      <w:pPr>
        <w:widowControl w:val="0"/>
        <w:autoSpaceDE w:val="0"/>
        <w:autoSpaceDN w:val="0"/>
        <w:adjustRightInd w:val="0"/>
        <w:ind w:firstLine="851"/>
        <w:jc w:val="center"/>
        <w:rPr>
          <w:rFonts w:ascii="Arial" w:hAnsi="Arial" w:cs="Arial"/>
        </w:rPr>
      </w:pPr>
    </w:p>
    <w:p w:rsidR="00FA047D" w:rsidRPr="006A173E" w:rsidRDefault="00FA047D" w:rsidP="00FA047D">
      <w:pPr>
        <w:widowControl w:val="0"/>
        <w:autoSpaceDE w:val="0"/>
        <w:autoSpaceDN w:val="0"/>
        <w:adjustRightInd w:val="0"/>
        <w:ind w:firstLine="851"/>
        <w:outlineLvl w:val="0"/>
        <w:rPr>
          <w:rFonts w:ascii="Arial" w:hAnsi="Arial" w:cs="Arial"/>
        </w:rPr>
      </w:pPr>
      <w:r w:rsidRPr="006A173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851"/>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08"/>
        <w:gridCol w:w="2857"/>
        <w:gridCol w:w="2407"/>
        <w:gridCol w:w="3677"/>
        <w:gridCol w:w="3393"/>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lastRenderedPageBreak/>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 xml:space="preserve">ПАРАМЕТРЫ </w:t>
            </w:r>
            <w:proofErr w:type="gramStart"/>
            <w:r w:rsidRPr="009C1D47">
              <w:rPr>
                <w:rFonts w:ascii="Courier New" w:hAnsi="Courier New" w:cs="Courier New"/>
                <w:sz w:val="22"/>
                <w:szCs w:val="22"/>
              </w:rPr>
              <w:t>РАЗРЕШЕННОГО</w:t>
            </w:r>
            <w:proofErr w:type="gramEnd"/>
          </w:p>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Растениеводство 1.1.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Осуществление хозяйственной деятельности, связанной с выращиванием сельскохозяйственных культур.</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36" w:anchor="Par51" w:tooltip="1.2" w:history="1">
              <w:r w:rsidRPr="009C1D47">
                <w:rPr>
                  <w:rFonts w:ascii="Courier New" w:hAnsi="Courier New" w:cs="Courier New"/>
                  <w:sz w:val="22"/>
                  <w:szCs w:val="22"/>
                </w:rPr>
                <w:t>кодами 1.2</w:t>
              </w:r>
            </w:hyperlink>
            <w:r w:rsidRPr="009C1D47">
              <w:rPr>
                <w:rFonts w:ascii="Courier New" w:hAnsi="Courier New" w:cs="Courier New"/>
                <w:sz w:val="22"/>
                <w:szCs w:val="22"/>
              </w:rPr>
              <w:t xml:space="preserve"> - </w:t>
            </w:r>
            <w:hyperlink r:id="rId37" w:anchor="Par63" w:tooltip="1.6" w:history="1">
              <w:r w:rsidRPr="009C1D47">
                <w:rPr>
                  <w:rFonts w:ascii="Courier New" w:hAnsi="Courier New" w:cs="Courier New"/>
                  <w:sz w:val="22"/>
                  <w:szCs w:val="22"/>
                </w:rPr>
                <w:t>1.6</w:t>
              </w:r>
            </w:hyperlink>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3.Предеьное количество этажей, предельная высота зданий, строений, сооружений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p w:rsidR="00FA047D" w:rsidRPr="009C1D47" w:rsidRDefault="00FA047D" w:rsidP="00B47414">
            <w:pPr>
              <w:jc w:val="both"/>
              <w:rPr>
                <w:rFonts w:ascii="Courier New" w:hAnsi="Courier New" w:cs="Courier New"/>
              </w:rPr>
            </w:pPr>
          </w:p>
        </w:tc>
        <w:tc>
          <w:tcPr>
            <w:tcW w:w="3402"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Животноводство 1.7.</w:t>
            </w:r>
          </w:p>
        </w:tc>
        <w:tc>
          <w:tcPr>
            <w:tcW w:w="28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Сенокошение, выпас сельскохозяйственных животных</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w:t>
            </w:r>
          </w:p>
          <w:p w:rsidR="00FA047D" w:rsidRPr="009C1D47" w:rsidRDefault="00FA047D" w:rsidP="00B47414">
            <w:pPr>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Пчеловодство 1.12</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размещение ульев, иных объектов и оборудования, </w:t>
            </w:r>
            <w:r w:rsidRPr="009C1D47">
              <w:rPr>
                <w:rFonts w:ascii="Courier New" w:eastAsia="Arial" w:hAnsi="Courier New" w:cs="Courier New"/>
                <w:kern w:val="2"/>
                <w:sz w:val="22"/>
                <w:szCs w:val="22"/>
                <w:lang w:eastAsia="ar-SA"/>
              </w:rPr>
              <w:lastRenderedPageBreak/>
              <w:t>необходимого для пчеловодства и разведениях иных полезных насекомых;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сооружений, используемых для хранения и первичной переработки продукции пчеловодства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 xml:space="preserve">Улья, иные объекты и оборудование, необходимое для пчеловодства и </w:t>
            </w:r>
            <w:proofErr w:type="gramStart"/>
            <w:r w:rsidRPr="009C1D47">
              <w:rPr>
                <w:rFonts w:ascii="Courier New" w:eastAsia="Arial" w:hAnsi="Courier New" w:cs="Courier New"/>
                <w:kern w:val="2"/>
                <w:sz w:val="22"/>
                <w:szCs w:val="22"/>
                <w:lang w:eastAsia="ar-SA"/>
              </w:rPr>
              <w:t>разведениях</w:t>
            </w:r>
            <w:proofErr w:type="gramEnd"/>
            <w:r w:rsidRPr="009C1D47">
              <w:rPr>
                <w:rFonts w:ascii="Courier New" w:eastAsia="Arial" w:hAnsi="Courier New" w:cs="Courier New"/>
                <w:kern w:val="2"/>
                <w:sz w:val="22"/>
                <w:szCs w:val="22"/>
                <w:lang w:eastAsia="ar-SA"/>
              </w:rPr>
              <w:t xml:space="preserve"> иных полезных насекомых;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Сооружения, используемые для хранения и первичной переработки продукции </w:t>
            </w:r>
            <w:r w:rsidRPr="009C1D47">
              <w:rPr>
                <w:rFonts w:ascii="Courier New" w:eastAsia="Arial" w:hAnsi="Courier New" w:cs="Courier New"/>
                <w:kern w:val="2"/>
                <w:sz w:val="22"/>
                <w:szCs w:val="22"/>
                <w:lang w:eastAsia="ar-SA"/>
              </w:rPr>
              <w:lastRenderedPageBreak/>
              <w:t>пчеловодства</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ind w:firstLine="72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Ведение личного подсобного хозяйства на полевых участках 1.16.</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ind w:firstLine="72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Производство сельскохозяйственной продукции без права возведения объектов капитального строительства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ind w:firstLine="34"/>
              <w:jc w:val="both"/>
              <w:rPr>
                <w:rFonts w:ascii="Courier New" w:hAnsi="Courier New" w:cs="Courier New"/>
              </w:rPr>
            </w:pPr>
            <w:r w:rsidRPr="009C1D47">
              <w:rPr>
                <w:rFonts w:ascii="Courier New" w:hAnsi="Courier New" w:cs="Courier New"/>
                <w:sz w:val="22"/>
                <w:szCs w:val="22"/>
              </w:rPr>
              <w:t>-</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A173E" w:rsidRDefault="00FA047D" w:rsidP="00FA047D">
      <w:pPr>
        <w:widowControl w:val="0"/>
        <w:autoSpaceDE w:val="0"/>
        <w:autoSpaceDN w:val="0"/>
        <w:adjustRightInd w:val="0"/>
        <w:ind w:firstLine="851"/>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89"/>
        <w:gridCol w:w="2857"/>
        <w:gridCol w:w="2857"/>
        <w:gridCol w:w="3182"/>
        <w:gridCol w:w="2857"/>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Обеспечение сельскохозяйственного производства 1.18.</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Размещение машинно-транспортных и ремонтных станций, </w:t>
            </w:r>
            <w:r w:rsidRPr="009C1D47">
              <w:rPr>
                <w:rFonts w:ascii="Courier New" w:eastAsia="Arial" w:hAnsi="Courier New" w:cs="Courier New"/>
                <w:kern w:val="2"/>
                <w:sz w:val="22"/>
                <w:szCs w:val="22"/>
                <w:lang w:eastAsia="ar-SA"/>
              </w:rPr>
              <w:lastRenderedPageBreak/>
              <w:t>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Машинно-транспортные и ремонтные станции, ангары и гаражи для </w:t>
            </w:r>
            <w:r w:rsidRPr="009C1D47">
              <w:rPr>
                <w:rFonts w:ascii="Courier New" w:hAnsi="Courier New" w:cs="Courier New"/>
                <w:sz w:val="22"/>
                <w:szCs w:val="22"/>
              </w:rPr>
              <w:lastRenderedPageBreak/>
              <w:t>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1.Предельные размеры земельных участков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2.Минимальный отступ от границ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3.Максимальное количество этажей – 3. Максимальная высота зданий, строений, сооружений – 3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w:t>
            </w:r>
            <w:r w:rsidRPr="009C1D47">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6A173E" w:rsidRDefault="00FA047D" w:rsidP="00FA047D">
      <w:pPr>
        <w:widowControl w:val="0"/>
        <w:autoSpaceDE w:val="0"/>
        <w:autoSpaceDN w:val="0"/>
        <w:adjustRightInd w:val="0"/>
        <w:ind w:firstLine="709"/>
        <w:jc w:val="center"/>
        <w:rPr>
          <w:rFonts w:ascii="Arial" w:hAnsi="Arial" w:cs="Arial"/>
        </w:rPr>
      </w:pPr>
    </w:p>
    <w:p w:rsidR="00FA047D" w:rsidRPr="006A173E"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6A173E" w:rsidRDefault="00FA047D" w:rsidP="00FA047D">
      <w:pPr>
        <w:widowControl w:val="0"/>
        <w:jc w:val="center"/>
        <w:rPr>
          <w:rFonts w:ascii="Arial" w:hAnsi="Arial" w:cs="Arial"/>
          <w:u w:val="single"/>
        </w:rPr>
      </w:pPr>
    </w:p>
    <w:p w:rsidR="00FA047D" w:rsidRPr="009C1D47" w:rsidRDefault="00FA047D" w:rsidP="00FA047D">
      <w:pPr>
        <w:widowControl w:val="0"/>
        <w:jc w:val="center"/>
        <w:outlineLvl w:val="0"/>
        <w:rPr>
          <w:rFonts w:ascii="Arial" w:hAnsi="Arial" w:cs="Arial"/>
        </w:rPr>
      </w:pPr>
      <w:r w:rsidRPr="009C1D47">
        <w:rPr>
          <w:rFonts w:ascii="Arial" w:hAnsi="Arial" w:cs="Arial"/>
        </w:rPr>
        <w:t>ЗОНЫ РЕКРЕАЦИОННОГО НАЗНАЧЕНИЯ:</w:t>
      </w:r>
    </w:p>
    <w:p w:rsidR="00FA047D" w:rsidRPr="006A173E" w:rsidRDefault="00FA047D" w:rsidP="00FA047D">
      <w:pPr>
        <w:widowControl w:val="0"/>
        <w:jc w:val="center"/>
        <w:rPr>
          <w:rFonts w:ascii="Arial" w:hAnsi="Arial" w:cs="Arial"/>
          <w:u w:val="single"/>
        </w:rPr>
      </w:pPr>
    </w:p>
    <w:p w:rsidR="00FA047D" w:rsidRPr="006A173E" w:rsidRDefault="00FA047D" w:rsidP="00FA047D">
      <w:pPr>
        <w:widowControl w:val="0"/>
        <w:autoSpaceDE w:val="0"/>
        <w:autoSpaceDN w:val="0"/>
        <w:adjustRightInd w:val="0"/>
        <w:jc w:val="center"/>
        <w:outlineLvl w:val="0"/>
        <w:rPr>
          <w:rFonts w:ascii="Arial" w:hAnsi="Arial" w:cs="Arial"/>
        </w:rPr>
      </w:pPr>
      <w:r w:rsidRPr="006A173E">
        <w:rPr>
          <w:rFonts w:ascii="Arial" w:hAnsi="Arial" w:cs="Arial"/>
          <w:u w:val="single"/>
        </w:rPr>
        <w:t xml:space="preserve">ЗОНЫ ЛЕСОВ (РЗ-1) </w:t>
      </w:r>
    </w:p>
    <w:p w:rsidR="00FA047D" w:rsidRPr="006A173E" w:rsidRDefault="00FA047D" w:rsidP="00FA047D">
      <w:pPr>
        <w:widowControl w:val="0"/>
        <w:autoSpaceDE w:val="0"/>
        <w:autoSpaceDN w:val="0"/>
        <w:adjustRightInd w:val="0"/>
        <w:jc w:val="center"/>
        <w:rPr>
          <w:rFonts w:ascii="Arial" w:hAnsi="Arial" w:cs="Arial"/>
          <w:u w:val="single"/>
        </w:rPr>
      </w:pPr>
      <w:r w:rsidRPr="006A173E">
        <w:rPr>
          <w:rFonts w:ascii="Arial" w:hAnsi="Arial" w:cs="Arial"/>
          <w:u w:val="single"/>
        </w:rPr>
        <w:t xml:space="preserve"> </w:t>
      </w:r>
    </w:p>
    <w:p w:rsidR="00FA047D" w:rsidRPr="006A173E"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835"/>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6A173E"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rPr>
                <w:rFonts w:ascii="Courier New" w:hAnsi="Courier New" w:cs="Courier New"/>
              </w:rPr>
            </w:pPr>
            <w:r w:rsidRPr="009C1D47">
              <w:rPr>
                <w:rFonts w:ascii="Courier New" w:hAnsi="Courier New" w:cs="Courier New"/>
                <w:sz w:val="22"/>
                <w:szCs w:val="22"/>
              </w:rPr>
              <w:t xml:space="preserve">Охрана природных </w:t>
            </w:r>
            <w:r w:rsidRPr="009C1D47">
              <w:rPr>
                <w:rFonts w:ascii="Courier New" w:hAnsi="Courier New" w:cs="Courier New"/>
                <w:sz w:val="22"/>
                <w:szCs w:val="22"/>
              </w:rPr>
              <w:lastRenderedPageBreak/>
              <w:t>территорий 9.1.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rPr>
                <w:rFonts w:ascii="Courier New" w:hAnsi="Courier New" w:cs="Courier New"/>
              </w:rPr>
            </w:pPr>
            <w:proofErr w:type="gramStart"/>
            <w:r w:rsidRPr="009C1D47">
              <w:rPr>
                <w:rFonts w:ascii="Courier New" w:hAnsi="Courier New" w:cs="Courier New"/>
                <w:sz w:val="22"/>
                <w:szCs w:val="22"/>
              </w:rPr>
              <w:lastRenderedPageBreak/>
              <w:t xml:space="preserve">Сохранение </w:t>
            </w:r>
            <w:r w:rsidRPr="009C1D47">
              <w:rPr>
                <w:rFonts w:ascii="Courier New" w:hAnsi="Courier New" w:cs="Courier New"/>
                <w:sz w:val="22"/>
                <w:szCs w:val="22"/>
              </w:rPr>
              <w:lastRenderedPageBreak/>
              <w:t>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rPr>
                <w:rFonts w:ascii="Courier New" w:hAnsi="Courier New" w:cs="Courier New"/>
                <w:shd w:val="clear" w:color="auto" w:fill="00FF00"/>
              </w:rPr>
            </w:pPr>
            <w:r w:rsidRPr="009C1D47">
              <w:rPr>
                <w:rFonts w:ascii="Courier New" w:hAnsi="Courier New" w:cs="Courier New"/>
                <w:b/>
                <w:sz w:val="22"/>
                <w:szCs w:val="22"/>
              </w:rPr>
              <w:lastRenderedPageBreak/>
              <w:t>-</w:t>
            </w:r>
          </w:p>
        </w:tc>
        <w:tc>
          <w:tcPr>
            <w:tcW w:w="3685"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t xml:space="preserve">1. Предельные размеры </w:t>
            </w:r>
            <w:r w:rsidRPr="009C1D47">
              <w:rPr>
                <w:rFonts w:ascii="Courier New" w:hAnsi="Courier New" w:cs="Courier New"/>
                <w:sz w:val="22"/>
                <w:szCs w:val="22"/>
              </w:rPr>
              <w:lastRenderedPageBreak/>
              <w:t>земельного участка не устанавливаются.</w:t>
            </w:r>
          </w:p>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t>2.Предельная высота  объектов капитального строительства не устанавливается.</w:t>
            </w:r>
          </w:p>
          <w:p w:rsidR="00FA047D" w:rsidRPr="009C1D47" w:rsidRDefault="00FA047D" w:rsidP="00B47414">
            <w:pPr>
              <w:rPr>
                <w:rFonts w:ascii="Courier New" w:hAnsi="Courier New" w:cs="Courier New"/>
              </w:rPr>
            </w:pPr>
            <w:r w:rsidRPr="009C1D47">
              <w:rPr>
                <w:rFonts w:ascii="Courier New" w:hAnsi="Courier New" w:cs="Courier New"/>
                <w:sz w:val="22"/>
                <w:szCs w:val="22"/>
              </w:rPr>
              <w:t>3. Минимальный отступ от границы земельного участка  не устанавливается.</w:t>
            </w:r>
          </w:p>
          <w:p w:rsidR="00FA047D" w:rsidRPr="009C1D47" w:rsidRDefault="00FA047D" w:rsidP="00B47414">
            <w:pPr>
              <w:widowControl w:val="0"/>
              <w:tabs>
                <w:tab w:val="left" w:pos="142"/>
              </w:tabs>
              <w:snapToGrid w:val="0"/>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rPr>
                <w:rFonts w:ascii="Courier New" w:hAnsi="Courier New" w:cs="Courier New"/>
              </w:rPr>
            </w:pPr>
            <w:r w:rsidRPr="009C1D47">
              <w:rPr>
                <w:rFonts w:ascii="Courier New" w:hAnsi="Courier New" w:cs="Courier New"/>
                <w:sz w:val="22"/>
                <w:szCs w:val="22"/>
              </w:rPr>
              <w:lastRenderedPageBreak/>
              <w:t xml:space="preserve">Запрещается размещение </w:t>
            </w:r>
            <w:r w:rsidRPr="009C1D47">
              <w:rPr>
                <w:rFonts w:ascii="Courier New" w:hAnsi="Courier New" w:cs="Courier New"/>
                <w:sz w:val="22"/>
                <w:szCs w:val="22"/>
              </w:rPr>
              <w:lastRenderedPageBreak/>
              <w:t>объектов капитального строительства.</w:t>
            </w:r>
          </w:p>
          <w:p w:rsidR="00FA047D" w:rsidRPr="009C1D47" w:rsidRDefault="00FA047D" w:rsidP="00B47414">
            <w:pPr>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rPr>
                <w:rFonts w:ascii="Courier New" w:hAnsi="Courier New" w:cs="Courier New"/>
              </w:rPr>
            </w:pPr>
          </w:p>
        </w:tc>
      </w:tr>
      <w:tr w:rsidR="00FA047D" w:rsidRPr="006A173E"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lastRenderedPageBreak/>
              <w:t>Резервные леса 10.4.</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t>Деятельность, связанная с охраной лесов</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t>-</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rPr>
                <w:rFonts w:ascii="Courier New" w:hAnsi="Courier New" w:cs="Courier New"/>
              </w:rPr>
            </w:pPr>
            <w:r w:rsidRPr="009C1D47">
              <w:rPr>
                <w:rFonts w:ascii="Courier New" w:hAnsi="Courier New" w:cs="Courier New"/>
                <w:sz w:val="22"/>
                <w:szCs w:val="22"/>
              </w:rPr>
              <w:t xml:space="preserve">Запрещается размещение объектов капитального строительства. Использование земельных </w:t>
            </w:r>
            <w:r w:rsidRPr="009C1D47">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6A173E" w:rsidRDefault="00FA047D" w:rsidP="00FA047D">
      <w:pPr>
        <w:widowControl w:val="0"/>
        <w:autoSpaceDE w:val="0"/>
        <w:autoSpaceDN w:val="0"/>
        <w:adjustRightInd w:val="0"/>
        <w:ind w:firstLine="709"/>
        <w:jc w:val="center"/>
        <w:rPr>
          <w:rFonts w:ascii="Arial" w:hAnsi="Arial" w:cs="Arial"/>
        </w:rPr>
      </w:pPr>
    </w:p>
    <w:p w:rsidR="00FA047D" w:rsidRPr="006A173E"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2. ВСПОМОГАТЕЛЬНЫЕ ВИДЫ И ПАРАМЕТРЫ РАЗРЕШЁННОГО ИСПОЛЬЗОВАНИЯ ЗЕМЕЛЬНЫХ УЧАСТКОВ И ОБЪЕКТОВ КАПИТАЛЬНОГО СТРОИТЕЛЬСТВА: нет.</w:t>
      </w:r>
    </w:p>
    <w:p w:rsidR="00FA047D" w:rsidRPr="006A173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rPr>
          <w:rFonts w:ascii="Arial" w:hAnsi="Arial" w:cs="Arial"/>
        </w:rPr>
      </w:pPr>
      <w:r w:rsidRPr="006A173E">
        <w:rPr>
          <w:rFonts w:ascii="Arial" w:hAnsi="Arial" w:cs="Arial"/>
        </w:rPr>
        <w:t>3.УСЛОВНО РАЗРЕШЁННЫЕ ВИДЫ И ПАРАМЕТРЫ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04"/>
        <w:gridCol w:w="2826"/>
        <w:gridCol w:w="2461"/>
        <w:gridCol w:w="3632"/>
        <w:gridCol w:w="3386"/>
      </w:tblGrid>
      <w:tr w:rsidR="00FA047D" w:rsidRPr="00F44AC8" w:rsidTr="00B47414">
        <w:trPr>
          <w:tblHeader/>
        </w:trPr>
        <w:tc>
          <w:tcPr>
            <w:tcW w:w="7655" w:type="dxa"/>
            <w:gridSpan w:val="3"/>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shd w:val="clear" w:color="auto" w:fill="auto"/>
            <w:vAlign w:val="center"/>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shd w:val="clear" w:color="auto" w:fill="auto"/>
            <w:vAlign w:val="center"/>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shd w:val="clear" w:color="auto" w:fill="auto"/>
          </w:tcPr>
          <w:p w:rsidR="00FA047D" w:rsidRPr="009C1D47" w:rsidRDefault="00FA047D" w:rsidP="00B47414">
            <w:pPr>
              <w:widowControl w:val="0"/>
              <w:jc w:val="center"/>
              <w:rPr>
                <w:rFonts w:ascii="Courier New" w:hAnsi="Courier New" w:cs="Courier New"/>
              </w:rPr>
            </w:pPr>
          </w:p>
        </w:tc>
        <w:tc>
          <w:tcPr>
            <w:tcW w:w="3404" w:type="dxa"/>
            <w:vMerge/>
            <w:shd w:val="clear" w:color="auto" w:fill="auto"/>
          </w:tcPr>
          <w:p w:rsidR="00FA047D" w:rsidRPr="009C1D47" w:rsidRDefault="00FA047D" w:rsidP="00B47414">
            <w:pPr>
              <w:widowControl w:val="0"/>
              <w:jc w:val="center"/>
              <w:rPr>
                <w:rFonts w:ascii="Courier New" w:hAnsi="Courier New" w:cs="Courier New"/>
              </w:rPr>
            </w:pPr>
          </w:p>
        </w:tc>
      </w:tr>
      <w:tr w:rsidR="00FA047D" w:rsidRPr="00F44AC8" w:rsidTr="00B47414">
        <w:trPr>
          <w:tblHeader/>
        </w:trPr>
        <w:tc>
          <w:tcPr>
            <w:tcW w:w="2410"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835" w:type="dxa"/>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 xml:space="preserve">Размещение объектов капитального строительства в целях обеспечения физических и юридических лиц коммунальными </w:t>
            </w:r>
            <w:r w:rsidRPr="009C1D47">
              <w:rPr>
                <w:rFonts w:ascii="Courier New" w:hAnsi="Courier New" w:cs="Courier New"/>
                <w:bCs/>
                <w:sz w:val="22"/>
                <w:szCs w:val="22"/>
              </w:rPr>
              <w:lastRenderedPageBreak/>
              <w:t>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shd w:val="clear" w:color="auto" w:fill="auto"/>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lastRenderedPageBreak/>
              <w:t>Объекты инженерно-технического обеспечения, сооружения и коммуникации</w:t>
            </w:r>
          </w:p>
        </w:tc>
        <w:tc>
          <w:tcPr>
            <w:tcW w:w="3650" w:type="dxa"/>
            <w:vMerge w:val="restart"/>
            <w:shd w:val="clear" w:color="auto" w:fill="auto"/>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3. Предельное количество этажей, предельная высота  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tc>
        <w:tc>
          <w:tcPr>
            <w:tcW w:w="3404" w:type="dxa"/>
            <w:vMerge w:val="restart"/>
            <w:shd w:val="clear" w:color="auto" w:fill="auto"/>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9C1D47">
              <w:rPr>
                <w:rFonts w:ascii="Courier New" w:hAnsi="Courier New" w:cs="Courier New"/>
                <w:sz w:val="22"/>
                <w:szCs w:val="22"/>
              </w:rPr>
              <w:lastRenderedPageBreak/>
              <w:t>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9C1D47" w:rsidRDefault="00FA047D" w:rsidP="00B47414">
            <w:pPr>
              <w:widowControl w:val="0"/>
              <w:jc w:val="both"/>
              <w:rPr>
                <w:rFonts w:ascii="Courier New" w:hAnsi="Courier New" w:cs="Courier New"/>
              </w:rPr>
            </w:pPr>
          </w:p>
          <w:p w:rsidR="00FA047D" w:rsidRPr="009C1D47" w:rsidRDefault="00FA047D" w:rsidP="00B47414">
            <w:pPr>
              <w:widowControl w:val="0"/>
              <w:jc w:val="both"/>
              <w:rPr>
                <w:rFonts w:ascii="Courier New" w:hAnsi="Courier New" w:cs="Courier New"/>
              </w:rPr>
            </w:pPr>
          </w:p>
        </w:tc>
      </w:tr>
      <w:tr w:rsidR="00FA047D" w:rsidRPr="00F44AC8" w:rsidTr="00B47414">
        <w:tc>
          <w:tcPr>
            <w:tcW w:w="2410" w:type="dxa"/>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Санаторная деятельность 9.2.1.</w:t>
            </w:r>
          </w:p>
        </w:tc>
        <w:tc>
          <w:tcPr>
            <w:tcW w:w="2835" w:type="dxa"/>
          </w:tcPr>
          <w:p w:rsidR="00FA047D" w:rsidRPr="009C1D47" w:rsidRDefault="00FA047D" w:rsidP="00B47414">
            <w:pPr>
              <w:widowControl w:val="0"/>
              <w:suppressAutoHyphens/>
              <w:autoSpaceDE w:val="0"/>
              <w:jc w:val="both"/>
              <w:rPr>
                <w:rFonts w:ascii="Courier New" w:eastAsia="Arial" w:hAnsi="Courier New" w:cs="Courier New"/>
                <w:kern w:val="1"/>
                <w:lang w:eastAsia="ar-SA"/>
              </w:rPr>
            </w:pPr>
            <w:r w:rsidRPr="009C1D47">
              <w:rPr>
                <w:rFonts w:ascii="Courier New" w:eastAsia="Arial" w:hAnsi="Courier New" w:cs="Courier New"/>
                <w:kern w:val="1"/>
                <w:sz w:val="22"/>
                <w:szCs w:val="22"/>
                <w:lang w:eastAsia="ar-SA"/>
              </w:rPr>
              <w:t>Размещение санаториев и профилакториев, обеспечивающих оказание услуги по лечению и оздоровлению населения;</w:t>
            </w:r>
          </w:p>
          <w:p w:rsidR="00FA047D" w:rsidRPr="009C1D47" w:rsidRDefault="00FA047D" w:rsidP="00B47414">
            <w:pPr>
              <w:widowControl w:val="0"/>
              <w:suppressAutoHyphens/>
              <w:autoSpaceDE w:val="0"/>
              <w:jc w:val="both"/>
              <w:rPr>
                <w:rFonts w:ascii="Courier New" w:eastAsia="Arial" w:hAnsi="Courier New" w:cs="Courier New"/>
                <w:kern w:val="1"/>
                <w:lang w:eastAsia="ar-SA"/>
              </w:rPr>
            </w:pPr>
            <w:r w:rsidRPr="009C1D47">
              <w:rPr>
                <w:rFonts w:ascii="Courier New" w:eastAsia="Arial" w:hAnsi="Courier New" w:cs="Courier New"/>
                <w:kern w:val="1"/>
                <w:sz w:val="22"/>
                <w:szCs w:val="22"/>
                <w:lang w:eastAsia="ar-SA"/>
              </w:rPr>
              <w:t>обустройство лечебно-оздоровительных местностей (пляжи, бюветы, места добычи целебной грязи);</w:t>
            </w:r>
          </w:p>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sz w:val="22"/>
                <w:szCs w:val="22"/>
              </w:rPr>
              <w:t>размещение лечебно-оздоровительных лагерей</w:t>
            </w:r>
          </w:p>
        </w:tc>
        <w:tc>
          <w:tcPr>
            <w:tcW w:w="2410" w:type="dxa"/>
            <w:shd w:val="clear" w:color="auto" w:fill="auto"/>
          </w:tcPr>
          <w:p w:rsidR="00FA047D" w:rsidRPr="009C1D47" w:rsidRDefault="00FA047D" w:rsidP="00B47414">
            <w:pPr>
              <w:tabs>
                <w:tab w:val="left" w:pos="142"/>
              </w:tabs>
              <w:jc w:val="both"/>
              <w:rPr>
                <w:rFonts w:ascii="Courier New" w:hAnsi="Courier New" w:cs="Courier New"/>
                <w:bCs/>
              </w:rPr>
            </w:pPr>
            <w:r w:rsidRPr="009C1D47">
              <w:rPr>
                <w:rFonts w:ascii="Courier New" w:eastAsia="Calibri" w:hAnsi="Courier New" w:cs="Courier New"/>
                <w:color w:val="000000"/>
                <w:sz w:val="22"/>
                <w:szCs w:val="22"/>
                <w:lang w:eastAsia="en-US"/>
              </w:rPr>
              <w:t>Психиатрические, туберкулезные восстановительные стационары и др.</w:t>
            </w:r>
          </w:p>
        </w:tc>
        <w:tc>
          <w:tcPr>
            <w:tcW w:w="3650" w:type="dxa"/>
            <w:vMerge/>
            <w:shd w:val="clear" w:color="auto" w:fill="auto"/>
          </w:tcPr>
          <w:p w:rsidR="00FA047D" w:rsidRPr="00F44AC8" w:rsidRDefault="00FA047D" w:rsidP="00B47414">
            <w:pPr>
              <w:widowControl w:val="0"/>
              <w:tabs>
                <w:tab w:val="left" w:pos="142"/>
              </w:tabs>
              <w:rPr>
                <w:rFonts w:ascii="Arial" w:hAnsi="Arial" w:cs="Arial"/>
                <w:sz w:val="20"/>
                <w:szCs w:val="20"/>
              </w:rPr>
            </w:pPr>
          </w:p>
        </w:tc>
        <w:tc>
          <w:tcPr>
            <w:tcW w:w="3404" w:type="dxa"/>
            <w:vMerge/>
            <w:shd w:val="clear" w:color="auto" w:fill="auto"/>
          </w:tcPr>
          <w:p w:rsidR="00FA047D" w:rsidRPr="00F44AC8" w:rsidRDefault="00FA047D" w:rsidP="00B47414">
            <w:pPr>
              <w:widowControl w:val="0"/>
              <w:rPr>
                <w:rFonts w:ascii="Arial" w:hAnsi="Arial" w:cs="Arial"/>
                <w:sz w:val="20"/>
                <w:szCs w:val="20"/>
              </w:rPr>
            </w:pPr>
          </w:p>
        </w:tc>
      </w:tr>
    </w:tbl>
    <w:p w:rsidR="00FA047D" w:rsidRPr="005579A3" w:rsidRDefault="00FA047D" w:rsidP="00FA047D">
      <w:pPr>
        <w:widowControl w:val="0"/>
        <w:autoSpaceDE w:val="0"/>
        <w:autoSpaceDN w:val="0"/>
        <w:adjustRightInd w:val="0"/>
        <w:ind w:firstLine="709"/>
        <w:jc w:val="center"/>
        <w:rPr>
          <w:rFonts w:ascii="Arial" w:hAnsi="Arial" w:cs="Arial"/>
        </w:rPr>
      </w:pPr>
    </w:p>
    <w:p w:rsidR="00991998" w:rsidRDefault="00991998" w:rsidP="00FA047D">
      <w:pPr>
        <w:widowControl w:val="0"/>
        <w:overflowPunct w:val="0"/>
        <w:autoSpaceDE w:val="0"/>
        <w:autoSpaceDN w:val="0"/>
        <w:adjustRightInd w:val="0"/>
        <w:ind w:firstLine="720"/>
        <w:jc w:val="center"/>
        <w:outlineLvl w:val="0"/>
        <w:rPr>
          <w:rFonts w:ascii="Arial" w:hAnsi="Arial" w:cs="Arial"/>
          <w:u w:val="single"/>
        </w:rPr>
      </w:pPr>
    </w:p>
    <w:p w:rsidR="00991998" w:rsidRDefault="00991998" w:rsidP="00FA047D">
      <w:pPr>
        <w:widowControl w:val="0"/>
        <w:overflowPunct w:val="0"/>
        <w:autoSpaceDE w:val="0"/>
        <w:autoSpaceDN w:val="0"/>
        <w:adjustRightInd w:val="0"/>
        <w:ind w:firstLine="720"/>
        <w:jc w:val="center"/>
        <w:outlineLvl w:val="0"/>
        <w:rPr>
          <w:rFonts w:ascii="Arial" w:hAnsi="Arial" w:cs="Arial"/>
          <w:u w:val="single"/>
        </w:rPr>
      </w:pPr>
    </w:p>
    <w:p w:rsidR="00FA047D" w:rsidRPr="005579A3"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579A3">
        <w:rPr>
          <w:rFonts w:ascii="Arial" w:hAnsi="Arial" w:cs="Arial"/>
          <w:u w:val="single"/>
        </w:rPr>
        <w:lastRenderedPageBreak/>
        <w:t>ЗОНА ПРИРОДНОГО ЛАНДШАФТА (РЗ-2)</w:t>
      </w:r>
    </w:p>
    <w:p w:rsidR="00FA047D" w:rsidRPr="005579A3" w:rsidRDefault="00FA047D" w:rsidP="00FA047D">
      <w:pPr>
        <w:widowControl w:val="0"/>
        <w:autoSpaceDE w:val="0"/>
        <w:autoSpaceDN w:val="0"/>
        <w:adjustRightInd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5579A3">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5579A3"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61"/>
        <w:gridCol w:w="3351"/>
        <w:gridCol w:w="2363"/>
        <w:gridCol w:w="3392"/>
        <w:gridCol w:w="3142"/>
      </w:tblGrid>
      <w:tr w:rsidR="00FA047D" w:rsidRPr="00F44AC8" w:rsidTr="00991998">
        <w:trPr>
          <w:tblHeader/>
        </w:trPr>
        <w:tc>
          <w:tcPr>
            <w:tcW w:w="817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39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14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991998">
        <w:trPr>
          <w:tblHeader/>
        </w:trPr>
        <w:tc>
          <w:tcPr>
            <w:tcW w:w="246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335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36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39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14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991998">
        <w:trPr>
          <w:trHeight w:val="245"/>
          <w:tblHeader/>
        </w:trPr>
        <w:tc>
          <w:tcPr>
            <w:tcW w:w="246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335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36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39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14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991998" w:rsidRPr="00F44AC8" w:rsidTr="00991998">
        <w:trPr>
          <w:trHeight w:val="6125"/>
        </w:trPr>
        <w:tc>
          <w:tcPr>
            <w:tcW w:w="2461" w:type="dxa"/>
            <w:tcBorders>
              <w:top w:val="single" w:sz="12" w:space="0" w:color="auto"/>
              <w:left w:val="single" w:sz="4" w:space="0" w:color="auto"/>
              <w:bottom w:val="single" w:sz="4" w:space="0" w:color="auto"/>
              <w:right w:val="single" w:sz="12" w:space="0" w:color="auto"/>
            </w:tcBorders>
            <w:hideMark/>
          </w:tcPr>
          <w:p w:rsidR="00991998" w:rsidRDefault="00991998" w:rsidP="00B47414">
            <w:pPr>
              <w:tabs>
                <w:tab w:val="left" w:pos="142"/>
              </w:tabs>
              <w:jc w:val="both"/>
              <w:rPr>
                <w:rFonts w:ascii="Courier New" w:hAnsi="Courier New" w:cs="Courier New"/>
              </w:rPr>
            </w:pPr>
            <w:r w:rsidRPr="009C1D47">
              <w:rPr>
                <w:rFonts w:ascii="Courier New" w:hAnsi="Courier New" w:cs="Courier New"/>
                <w:sz w:val="22"/>
                <w:szCs w:val="22"/>
              </w:rPr>
              <w:t>Охрана природных территорий 9.1.</w:t>
            </w:r>
          </w:p>
          <w:p w:rsidR="00991998" w:rsidRPr="009C1D47" w:rsidRDefault="00991998" w:rsidP="00991998">
            <w:pPr>
              <w:tabs>
                <w:tab w:val="left" w:pos="142"/>
              </w:tabs>
              <w:jc w:val="both"/>
              <w:rPr>
                <w:rFonts w:ascii="Courier New" w:hAnsi="Courier New" w:cs="Courier New"/>
              </w:rPr>
            </w:pPr>
          </w:p>
        </w:tc>
        <w:tc>
          <w:tcPr>
            <w:tcW w:w="3351" w:type="dxa"/>
            <w:tcBorders>
              <w:top w:val="single" w:sz="12" w:space="0" w:color="auto"/>
              <w:left w:val="single" w:sz="12" w:space="0" w:color="auto"/>
              <w:bottom w:val="single" w:sz="4" w:space="0" w:color="auto"/>
              <w:right w:val="single" w:sz="12" w:space="0" w:color="auto"/>
            </w:tcBorders>
            <w:hideMark/>
          </w:tcPr>
          <w:p w:rsidR="00991998" w:rsidRDefault="00991998" w:rsidP="00B47414">
            <w:pPr>
              <w:tabs>
                <w:tab w:val="left" w:pos="142"/>
              </w:tabs>
              <w:jc w:val="both"/>
              <w:rPr>
                <w:rFonts w:ascii="Courier New" w:hAnsi="Courier New" w:cs="Courier New"/>
              </w:rPr>
            </w:pPr>
            <w:proofErr w:type="gramStart"/>
            <w:r w:rsidRPr="009C1D47">
              <w:rPr>
                <w:rFonts w:ascii="Courier New" w:hAnsi="Courier New" w:cs="Courier New"/>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p w:rsidR="00991998" w:rsidRPr="009C1D47" w:rsidRDefault="00991998" w:rsidP="00B47414">
            <w:pPr>
              <w:tabs>
                <w:tab w:val="left" w:pos="142"/>
              </w:tabs>
              <w:jc w:val="both"/>
              <w:rPr>
                <w:rFonts w:ascii="Courier New" w:hAnsi="Courier New" w:cs="Courier New"/>
              </w:rPr>
            </w:pPr>
          </w:p>
        </w:tc>
        <w:tc>
          <w:tcPr>
            <w:tcW w:w="2363" w:type="dxa"/>
            <w:tcBorders>
              <w:top w:val="single" w:sz="12" w:space="0" w:color="auto"/>
              <w:left w:val="single" w:sz="12" w:space="0" w:color="auto"/>
              <w:bottom w:val="single" w:sz="4" w:space="0" w:color="auto"/>
              <w:right w:val="single" w:sz="12" w:space="0" w:color="auto"/>
            </w:tcBorders>
            <w:hideMark/>
          </w:tcPr>
          <w:p w:rsidR="00991998" w:rsidRDefault="00991998" w:rsidP="00B47414">
            <w:pPr>
              <w:tabs>
                <w:tab w:val="left" w:pos="142"/>
              </w:tabs>
              <w:jc w:val="both"/>
              <w:rPr>
                <w:rFonts w:ascii="Courier New" w:hAnsi="Courier New" w:cs="Courier New"/>
                <w:b/>
              </w:rPr>
            </w:pPr>
            <w:r w:rsidRPr="009C1D47">
              <w:rPr>
                <w:rFonts w:ascii="Courier New" w:hAnsi="Courier New" w:cs="Courier New"/>
                <w:b/>
                <w:sz w:val="22"/>
                <w:szCs w:val="22"/>
              </w:rPr>
              <w:t>-</w:t>
            </w:r>
          </w:p>
          <w:p w:rsidR="00991998" w:rsidRPr="009C1D47" w:rsidRDefault="00991998" w:rsidP="00991998">
            <w:pPr>
              <w:tabs>
                <w:tab w:val="left" w:pos="142"/>
              </w:tabs>
              <w:jc w:val="both"/>
              <w:rPr>
                <w:rFonts w:ascii="Courier New" w:hAnsi="Courier New" w:cs="Courier New"/>
                <w:shd w:val="clear" w:color="auto" w:fill="00FF00"/>
              </w:rPr>
            </w:pPr>
          </w:p>
        </w:tc>
        <w:tc>
          <w:tcPr>
            <w:tcW w:w="3392" w:type="dxa"/>
            <w:vMerge w:val="restart"/>
            <w:tcBorders>
              <w:top w:val="single" w:sz="12" w:space="0" w:color="auto"/>
              <w:left w:val="single" w:sz="12" w:space="0" w:color="auto"/>
              <w:bottom w:val="single" w:sz="4" w:space="0" w:color="auto"/>
              <w:right w:val="single" w:sz="12" w:space="0" w:color="auto"/>
            </w:tcBorders>
            <w:hideMark/>
          </w:tcPr>
          <w:p w:rsidR="00991998" w:rsidRPr="009C1D47" w:rsidRDefault="00991998" w:rsidP="00B47414">
            <w:pPr>
              <w:widowControl w:val="0"/>
              <w:tabs>
                <w:tab w:val="left" w:pos="142"/>
              </w:tabs>
              <w:jc w:val="both"/>
              <w:rPr>
                <w:rFonts w:ascii="Courier New" w:hAnsi="Courier New" w:cs="Courier New"/>
              </w:rPr>
            </w:pPr>
            <w:r w:rsidRPr="009C1D47">
              <w:rPr>
                <w:rFonts w:ascii="Courier New" w:hAnsi="Courier New" w:cs="Courier New"/>
                <w:sz w:val="22"/>
                <w:szCs w:val="22"/>
              </w:rPr>
              <w:t>1. Предельные размеры земельного участка не устанавливаются.</w:t>
            </w:r>
          </w:p>
          <w:p w:rsidR="00991998" w:rsidRPr="009C1D47" w:rsidRDefault="00991998" w:rsidP="00B47414">
            <w:pPr>
              <w:widowControl w:val="0"/>
              <w:tabs>
                <w:tab w:val="left" w:pos="142"/>
              </w:tabs>
              <w:jc w:val="both"/>
              <w:rPr>
                <w:rFonts w:ascii="Courier New" w:hAnsi="Courier New" w:cs="Courier New"/>
              </w:rPr>
            </w:pPr>
            <w:r w:rsidRPr="009C1D47">
              <w:rPr>
                <w:rFonts w:ascii="Courier New" w:hAnsi="Courier New" w:cs="Courier New"/>
                <w:sz w:val="22"/>
                <w:szCs w:val="22"/>
              </w:rPr>
              <w:t>2.Предельная высота  объектов капитального строительства не устанавливается.</w:t>
            </w:r>
          </w:p>
          <w:p w:rsidR="00991998" w:rsidRPr="009C1D47" w:rsidRDefault="00991998" w:rsidP="00B47414">
            <w:pPr>
              <w:jc w:val="both"/>
              <w:rPr>
                <w:rFonts w:ascii="Courier New" w:hAnsi="Courier New" w:cs="Courier New"/>
              </w:rPr>
            </w:pPr>
            <w:r w:rsidRPr="009C1D47">
              <w:rPr>
                <w:rFonts w:ascii="Courier New" w:hAnsi="Courier New" w:cs="Courier New"/>
                <w:sz w:val="22"/>
                <w:szCs w:val="22"/>
              </w:rPr>
              <w:t>3. Минимальный отступ от границы земельного участка  не устанавливается.</w:t>
            </w:r>
          </w:p>
          <w:p w:rsidR="00991998" w:rsidRPr="009C1D47" w:rsidRDefault="00991998"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не устанавливается.</w:t>
            </w:r>
          </w:p>
        </w:tc>
        <w:tc>
          <w:tcPr>
            <w:tcW w:w="3142" w:type="dxa"/>
            <w:vMerge w:val="restart"/>
            <w:tcBorders>
              <w:top w:val="single" w:sz="12" w:space="0" w:color="auto"/>
              <w:left w:val="single" w:sz="12" w:space="0" w:color="auto"/>
              <w:bottom w:val="single" w:sz="4" w:space="0" w:color="auto"/>
              <w:right w:val="single" w:sz="12" w:space="0" w:color="auto"/>
            </w:tcBorders>
          </w:tcPr>
          <w:p w:rsidR="00991998" w:rsidRPr="009C1D47" w:rsidRDefault="00991998" w:rsidP="00B47414">
            <w:pPr>
              <w:widowControl w:val="0"/>
              <w:jc w:val="both"/>
              <w:rPr>
                <w:rFonts w:ascii="Courier New" w:hAnsi="Courier New" w:cs="Courier New"/>
              </w:rPr>
            </w:pPr>
            <w:r w:rsidRPr="009C1D47">
              <w:rPr>
                <w:rFonts w:ascii="Courier New" w:hAnsi="Courier New" w:cs="Courier New"/>
                <w:sz w:val="22"/>
                <w:szCs w:val="22"/>
              </w:rPr>
              <w:t>Запрещается размещение объектов капитального строительства.</w:t>
            </w:r>
          </w:p>
          <w:p w:rsidR="00991998" w:rsidRPr="009C1D47" w:rsidRDefault="00991998"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991998" w:rsidRPr="009C1D47" w:rsidRDefault="00991998" w:rsidP="00B47414">
            <w:pPr>
              <w:widowControl w:val="0"/>
              <w:jc w:val="both"/>
              <w:rPr>
                <w:rFonts w:ascii="Courier New" w:hAnsi="Courier New" w:cs="Courier New"/>
              </w:rPr>
            </w:pPr>
          </w:p>
        </w:tc>
      </w:tr>
      <w:tr w:rsidR="00991998" w:rsidRPr="00F44AC8" w:rsidTr="00991998">
        <w:trPr>
          <w:trHeight w:val="9628"/>
        </w:trPr>
        <w:tc>
          <w:tcPr>
            <w:tcW w:w="2461" w:type="dxa"/>
            <w:tcBorders>
              <w:top w:val="single" w:sz="4" w:space="0" w:color="auto"/>
              <w:left w:val="single" w:sz="4" w:space="0" w:color="auto"/>
              <w:bottom w:val="single" w:sz="4" w:space="0" w:color="auto"/>
              <w:right w:val="single" w:sz="4" w:space="0" w:color="auto"/>
            </w:tcBorders>
            <w:hideMark/>
          </w:tcPr>
          <w:p w:rsidR="00991998" w:rsidRDefault="00991998" w:rsidP="00B47414">
            <w:pPr>
              <w:tabs>
                <w:tab w:val="left" w:pos="142"/>
              </w:tabs>
              <w:jc w:val="both"/>
              <w:rPr>
                <w:rFonts w:ascii="Courier New" w:hAnsi="Courier New" w:cs="Courier New"/>
              </w:rPr>
            </w:pPr>
          </w:p>
          <w:p w:rsidR="00991998" w:rsidRDefault="00991998" w:rsidP="00991998">
            <w:pPr>
              <w:tabs>
                <w:tab w:val="left" w:pos="142"/>
              </w:tabs>
              <w:jc w:val="both"/>
              <w:rPr>
                <w:rFonts w:ascii="Courier New" w:hAnsi="Courier New" w:cs="Courier New"/>
              </w:rPr>
            </w:pPr>
            <w:r w:rsidRPr="00D04435">
              <w:rPr>
                <w:rFonts w:ascii="Courier New" w:hAnsi="Courier New" w:cs="Courier New"/>
                <w:sz w:val="22"/>
                <w:szCs w:val="22"/>
              </w:rPr>
              <w:t>Обеспечение деятельности в области гидрометеорологии и смежных с ней областях 3.9.1.</w:t>
            </w:r>
          </w:p>
          <w:p w:rsidR="00991998" w:rsidRPr="009C1D47" w:rsidRDefault="00991998" w:rsidP="00991998">
            <w:pPr>
              <w:tabs>
                <w:tab w:val="left" w:pos="142"/>
              </w:tabs>
              <w:jc w:val="both"/>
              <w:rPr>
                <w:rFonts w:ascii="Courier New" w:hAnsi="Courier New" w:cs="Courier New"/>
              </w:rPr>
            </w:pPr>
          </w:p>
        </w:tc>
        <w:tc>
          <w:tcPr>
            <w:tcW w:w="3351" w:type="dxa"/>
            <w:tcBorders>
              <w:top w:val="single" w:sz="4" w:space="0" w:color="auto"/>
              <w:left w:val="single" w:sz="4" w:space="0" w:color="auto"/>
              <w:bottom w:val="single" w:sz="4" w:space="0" w:color="auto"/>
              <w:right w:val="single" w:sz="4" w:space="0" w:color="auto"/>
            </w:tcBorders>
            <w:hideMark/>
          </w:tcPr>
          <w:p w:rsidR="00991998" w:rsidRPr="009C1D47" w:rsidRDefault="00991998" w:rsidP="00B47414">
            <w:pPr>
              <w:tabs>
                <w:tab w:val="left" w:pos="142"/>
              </w:tabs>
              <w:jc w:val="both"/>
              <w:rPr>
                <w:rFonts w:ascii="Courier New" w:hAnsi="Courier New" w:cs="Courier New"/>
              </w:rPr>
            </w:pPr>
            <w:proofErr w:type="gramStart"/>
            <w:r w:rsidRPr="00D04435">
              <w:rPr>
                <w:rFonts w:ascii="Courier New" w:hAnsi="Courier New" w:cs="Courier New"/>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363" w:type="dxa"/>
            <w:tcBorders>
              <w:top w:val="single" w:sz="4" w:space="0" w:color="auto"/>
              <w:left w:val="single" w:sz="4" w:space="0" w:color="auto"/>
              <w:bottom w:val="single" w:sz="4" w:space="0" w:color="auto"/>
              <w:right w:val="single" w:sz="4" w:space="0" w:color="auto"/>
            </w:tcBorders>
            <w:hideMark/>
          </w:tcPr>
          <w:p w:rsidR="00991998" w:rsidRDefault="00991998" w:rsidP="00B47414">
            <w:pPr>
              <w:tabs>
                <w:tab w:val="left" w:pos="142"/>
              </w:tabs>
              <w:jc w:val="both"/>
              <w:rPr>
                <w:rFonts w:ascii="Courier New" w:hAnsi="Courier New" w:cs="Courier New"/>
                <w:b/>
              </w:rPr>
            </w:pPr>
            <w:r w:rsidRPr="00D04435">
              <w:rPr>
                <w:rFonts w:ascii="Courier New" w:hAnsi="Courier New" w:cs="Courier New"/>
                <w:sz w:val="22"/>
                <w:szCs w:val="22"/>
              </w:rPr>
              <w:t>Здания и сооружения, используемые в области гидрометеорологии и смежных с ней областях</w:t>
            </w:r>
          </w:p>
          <w:p w:rsidR="00991998" w:rsidRPr="009C1D47" w:rsidRDefault="00991998" w:rsidP="00991998">
            <w:pPr>
              <w:tabs>
                <w:tab w:val="left" w:pos="142"/>
              </w:tabs>
              <w:jc w:val="both"/>
              <w:rPr>
                <w:rFonts w:ascii="Courier New" w:hAnsi="Courier New" w:cs="Courier New"/>
                <w:b/>
              </w:rPr>
            </w:pPr>
          </w:p>
        </w:tc>
        <w:tc>
          <w:tcPr>
            <w:tcW w:w="3392" w:type="dxa"/>
            <w:vMerge/>
            <w:tcBorders>
              <w:top w:val="single" w:sz="4" w:space="0" w:color="auto"/>
              <w:left w:val="single" w:sz="4" w:space="0" w:color="auto"/>
              <w:bottom w:val="single" w:sz="4" w:space="0" w:color="auto"/>
              <w:right w:val="single" w:sz="4" w:space="0" w:color="auto"/>
            </w:tcBorders>
            <w:hideMark/>
          </w:tcPr>
          <w:p w:rsidR="00991998" w:rsidRPr="009C1D47" w:rsidRDefault="00991998" w:rsidP="00B47414">
            <w:pPr>
              <w:widowControl w:val="0"/>
              <w:tabs>
                <w:tab w:val="left" w:pos="142"/>
              </w:tabs>
              <w:snapToGrid w:val="0"/>
              <w:jc w:val="both"/>
              <w:rPr>
                <w:rFonts w:ascii="Courier New" w:hAnsi="Courier New" w:cs="Courier New"/>
              </w:rPr>
            </w:pPr>
          </w:p>
        </w:tc>
        <w:tc>
          <w:tcPr>
            <w:tcW w:w="3142" w:type="dxa"/>
            <w:vMerge/>
            <w:tcBorders>
              <w:top w:val="single" w:sz="4" w:space="0" w:color="auto"/>
              <w:left w:val="single" w:sz="4" w:space="0" w:color="auto"/>
              <w:bottom w:val="single" w:sz="4" w:space="0" w:color="auto"/>
              <w:right w:val="single" w:sz="4" w:space="0" w:color="auto"/>
            </w:tcBorders>
          </w:tcPr>
          <w:p w:rsidR="00991998" w:rsidRPr="009C1D47" w:rsidRDefault="00991998" w:rsidP="00B47414">
            <w:pPr>
              <w:widowControl w:val="0"/>
              <w:jc w:val="both"/>
              <w:rPr>
                <w:rFonts w:ascii="Courier New" w:hAnsi="Courier New" w:cs="Courier New"/>
              </w:rPr>
            </w:pPr>
          </w:p>
        </w:tc>
      </w:tr>
    </w:tbl>
    <w:p w:rsidR="00FA047D" w:rsidRPr="005579A3" w:rsidRDefault="00FA047D" w:rsidP="00FA047D">
      <w:pPr>
        <w:widowControl w:val="0"/>
        <w:autoSpaceDE w:val="0"/>
        <w:autoSpaceDN w:val="0"/>
        <w:adjustRightInd w:val="0"/>
        <w:ind w:firstLine="709"/>
        <w:outlineLvl w:val="0"/>
        <w:rPr>
          <w:rFonts w:ascii="Arial" w:hAnsi="Arial" w:cs="Arial"/>
        </w:rPr>
      </w:pPr>
      <w:r w:rsidRPr="005579A3">
        <w:rPr>
          <w:rFonts w:ascii="Arial" w:hAnsi="Arial" w:cs="Arial"/>
        </w:rPr>
        <w:lastRenderedPageBreak/>
        <w:t>2. ВСПОМОГАТЕЛЬНЫЕ ВИДЫ И ПАРАМЕТРЫ РАЗРЕШЁННОГО ИСПОЛЬЗОВАНИЯ ЗЕМЕЛЬНЫХ УЧАСТКОВ И ОБЪЕКТОВ КАПИТАЛЬНОГО СТРОИТЕЛЬСТВА: нет.</w:t>
      </w:r>
    </w:p>
    <w:p w:rsidR="00FA047D" w:rsidRPr="005579A3" w:rsidRDefault="00FA047D" w:rsidP="00FA047D">
      <w:pPr>
        <w:widowControl w:val="0"/>
        <w:autoSpaceDE w:val="0"/>
        <w:autoSpaceDN w:val="0"/>
        <w:adjustRightInd w:val="0"/>
        <w:jc w:val="center"/>
        <w:rPr>
          <w:rFonts w:ascii="Arial" w:hAnsi="Arial" w:cs="Arial"/>
        </w:rPr>
      </w:pPr>
    </w:p>
    <w:p w:rsidR="00FA047D" w:rsidRPr="005579A3" w:rsidRDefault="00FA047D" w:rsidP="00FA047D">
      <w:pPr>
        <w:widowControl w:val="0"/>
        <w:autoSpaceDE w:val="0"/>
        <w:autoSpaceDN w:val="0"/>
        <w:adjustRightInd w:val="0"/>
        <w:ind w:firstLine="709"/>
        <w:rPr>
          <w:rFonts w:ascii="Arial" w:hAnsi="Arial" w:cs="Arial"/>
        </w:rPr>
      </w:pPr>
      <w:r w:rsidRPr="005579A3">
        <w:rPr>
          <w:rFonts w:ascii="Arial" w:hAnsi="Arial" w:cs="Arial"/>
        </w:rPr>
        <w:t>3.УСЛОВНО РАЗРЕШЁННЫЕ ВИДЫ И ПАРАМЕТРЫ ИСПОЛЬЗОВАНИЯ ЗЕМЕЛЬНЫХ УЧАСТКОВ И ОБЪЕКТОВ КАПИТАЛЬНОГО СТРОИТЕЛЬСТВА:</w:t>
      </w: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04"/>
        <w:gridCol w:w="2826"/>
        <w:gridCol w:w="2461"/>
        <w:gridCol w:w="3632"/>
        <w:gridCol w:w="3386"/>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565EDD">
        <w:trPr>
          <w:trHeight w:val="4376"/>
        </w:trPr>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Объекты инженерно-технического 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1.Минимальный размер земельного участка – 0,01 га.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tc>
        <w:tc>
          <w:tcPr>
            <w:tcW w:w="3404"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Санаторная деятельность 9.2.1.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санаториев и профилакториев, обеспечивающих оказание услуги по лечению и оздоровлению населения;</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обустройство </w:t>
            </w:r>
            <w:r w:rsidRPr="009C1D47">
              <w:rPr>
                <w:rFonts w:ascii="Courier New" w:eastAsia="Arial" w:hAnsi="Courier New" w:cs="Courier New"/>
                <w:kern w:val="2"/>
                <w:sz w:val="22"/>
                <w:szCs w:val="22"/>
                <w:lang w:eastAsia="ar-SA"/>
              </w:rPr>
              <w:lastRenderedPageBreak/>
              <w:t>лечебно-оздоровительных местностей (пляжи, бюветы, места добычи целебной грязи);</w:t>
            </w:r>
          </w:p>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sz w:val="22"/>
                <w:szCs w:val="22"/>
              </w:rPr>
              <w:t>размещение лечебно-оздоровительных лагерей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eastAsia="Calibri" w:hAnsi="Courier New" w:cs="Courier New"/>
                <w:color w:val="000000"/>
                <w:sz w:val="22"/>
                <w:szCs w:val="22"/>
                <w:lang w:eastAsia="en-US"/>
              </w:rPr>
              <w:lastRenderedPageBreak/>
              <w:t>Психиатрические, туберкулезные восстановительные стационары и др.</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5579A3" w:rsidRDefault="00FA047D" w:rsidP="00FA047D">
      <w:pPr>
        <w:jc w:val="center"/>
        <w:outlineLvl w:val="0"/>
        <w:rPr>
          <w:rFonts w:ascii="Arial" w:hAnsi="Arial" w:cs="Arial"/>
          <w:u w:val="single"/>
        </w:rPr>
      </w:pPr>
    </w:p>
    <w:p w:rsidR="00FA047D" w:rsidRPr="005579A3" w:rsidRDefault="00FA047D" w:rsidP="00FA047D">
      <w:pPr>
        <w:jc w:val="center"/>
        <w:outlineLvl w:val="0"/>
        <w:rPr>
          <w:rFonts w:ascii="Arial" w:hAnsi="Arial" w:cs="Arial"/>
          <w:u w:val="single"/>
        </w:rPr>
      </w:pPr>
      <w:r w:rsidRPr="005579A3">
        <w:rPr>
          <w:rFonts w:ascii="Arial" w:hAnsi="Arial" w:cs="Arial"/>
          <w:u w:val="single"/>
        </w:rPr>
        <w:t>ЗОНА ПАРКОВ, СКВЕРОВ, БУЛЬВАРОВ (РЗ -3)</w:t>
      </w:r>
    </w:p>
    <w:p w:rsidR="00FA047D" w:rsidRPr="005579A3" w:rsidRDefault="00FA047D" w:rsidP="00FA047D">
      <w:pPr>
        <w:widowControl w:val="0"/>
        <w:autoSpaceDE w:val="0"/>
        <w:autoSpaceDN w:val="0"/>
        <w:adjustRightInd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5579A3">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5579A3"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835"/>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Земельные участки (территории) общего пользования 12.0</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 xml:space="preserve">Размещение объектов улично-дорожной сети, автомобильных дорог и пешеходных тротуаров в границах населенных пунктов, пешеходных переходов, </w:t>
            </w:r>
            <w:r w:rsidRPr="009C1D47">
              <w:rPr>
                <w:rFonts w:ascii="Courier New" w:hAnsi="Courier New" w:cs="Courier New"/>
                <w:sz w:val="22"/>
                <w:szCs w:val="22"/>
              </w:rPr>
              <w:lastRenderedPageBreak/>
              <w:t>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 xml:space="preserve">Объекты улично-дорожной сети, автомобильные дороги и пешеходные тротуары в границах населенных </w:t>
            </w:r>
            <w:r w:rsidRPr="009C1D47">
              <w:rPr>
                <w:rFonts w:ascii="Courier New" w:hAnsi="Courier New" w:cs="Courier New"/>
                <w:sz w:val="22"/>
                <w:szCs w:val="22"/>
              </w:rPr>
              <w:lastRenderedPageBreak/>
              <w:t>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1.Предельные размеры земельного участка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3. Предельное количество этажей, предельная высота </w:t>
            </w:r>
            <w:r w:rsidRPr="009C1D47">
              <w:rPr>
                <w:rFonts w:ascii="Courier New" w:hAnsi="Courier New" w:cs="Courier New"/>
                <w:sz w:val="22"/>
                <w:szCs w:val="22"/>
              </w:rPr>
              <w:lastRenderedPageBreak/>
              <w:t>зданий, строений, сооружений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Озеленение ценными породами деревьев - не менее 50 %</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Вдоль жилых улиц следует проектировать бульварные полосы шириной от 15 до 30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 xml:space="preserve">Территорию зеленых насаждений принимать 70-75% общей площади зоны; аллеи и дорожки – 30-25%. </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Запрещается размещение объектов капитального строительства.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w:t>
            </w:r>
            <w:r w:rsidRPr="009C1D47">
              <w:rPr>
                <w:rFonts w:ascii="Courier New" w:hAnsi="Courier New" w:cs="Courier New"/>
                <w:sz w:val="22"/>
                <w:szCs w:val="22"/>
              </w:rPr>
              <w:lastRenderedPageBreak/>
              <w:t>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Охрана природных территорий 9.1.</w:t>
            </w:r>
          </w:p>
        </w:tc>
        <w:tc>
          <w:tcPr>
            <w:tcW w:w="28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proofErr w:type="gramStart"/>
            <w:r w:rsidRPr="009C1D47">
              <w:rPr>
                <w:rFonts w:ascii="Courier New" w:hAnsi="Courier New" w:cs="Courier New"/>
                <w:sz w:val="22"/>
                <w:szCs w:val="22"/>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w:t>
            </w:r>
            <w:r w:rsidRPr="009C1D47">
              <w:rPr>
                <w:rFonts w:ascii="Courier New" w:hAnsi="Courier New" w:cs="Courier New"/>
                <w:sz w:val="22"/>
                <w:szCs w:val="22"/>
              </w:rPr>
              <w:lastRenderedPageBreak/>
              <w:t>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shd w:val="clear" w:color="auto" w:fill="00FF00"/>
              </w:rPr>
            </w:pPr>
            <w:r w:rsidRPr="009C1D47">
              <w:rPr>
                <w:rFonts w:ascii="Courier New" w:hAnsi="Courier New" w:cs="Courier New"/>
                <w:b/>
                <w:sz w:val="22"/>
                <w:szCs w:val="22"/>
              </w:rPr>
              <w:lastRenderedPageBreak/>
              <w:t>-</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 Предельные размеры земельного участка не устанавливаются.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2.Предельная высота  объектов капитального строительства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Минимальный отступ от границы земельного участка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 xml:space="preserve">4. Максимальный процент застройки: земельного участка не </w:t>
            </w:r>
            <w:r w:rsidRPr="009C1D47">
              <w:rPr>
                <w:rFonts w:ascii="Courier New" w:hAnsi="Courier New" w:cs="Courier New"/>
                <w:sz w:val="22"/>
                <w:szCs w:val="22"/>
              </w:rPr>
              <w:lastRenderedPageBreak/>
              <w:t>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Запрещается размещение объектов капитального строительства.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4D66C8"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1"/>
        <w:gridCol w:w="2914"/>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lastRenderedPageBreak/>
              <w:t xml:space="preserve">Размещение объектов капитального строительства в </w:t>
            </w:r>
            <w:r w:rsidRPr="009C1D47">
              <w:rPr>
                <w:rFonts w:ascii="Courier New" w:hAnsi="Courier New" w:cs="Courier New"/>
                <w:bCs/>
                <w:sz w:val="22"/>
                <w:szCs w:val="22"/>
              </w:rPr>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lastRenderedPageBreak/>
              <w:t xml:space="preserve">Объекты инженерно-технического </w:t>
            </w:r>
            <w:r w:rsidRPr="009C1D47">
              <w:rPr>
                <w:rFonts w:ascii="Courier New" w:hAnsi="Courier New" w:cs="Courier New"/>
                <w:bCs/>
                <w:sz w:val="22"/>
                <w:szCs w:val="22"/>
              </w:rPr>
              <w:lastRenderedPageBreak/>
              <w:t>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1.Предельные размеры земельного участка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2.Минимальный отступ от границы земельного участка –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w:t>
            </w:r>
            <w:r w:rsidRPr="009C1D47">
              <w:rPr>
                <w:rFonts w:ascii="Courier New" w:hAnsi="Courier New" w:cs="Courier New"/>
                <w:sz w:val="22"/>
                <w:szCs w:val="22"/>
              </w:rPr>
              <w:lastRenderedPageBreak/>
              <w:t>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Обслуживание автотранспорта 4.9.</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Открытые</w:t>
            </w:r>
            <w:proofErr w:type="gramEnd"/>
            <w:r w:rsidRPr="009C1D47">
              <w:rPr>
                <w:rFonts w:ascii="Courier New" w:hAnsi="Courier New" w:cs="Courier New"/>
                <w:sz w:val="22"/>
                <w:szCs w:val="22"/>
              </w:rPr>
              <w:t xml:space="preserve"> плоскостные стоянка автомобилей</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Default="00FA047D" w:rsidP="00FA047D">
      <w:pPr>
        <w:widowControl w:val="0"/>
        <w:autoSpaceDE w:val="0"/>
        <w:autoSpaceDN w:val="0"/>
        <w:adjustRightInd w:val="0"/>
        <w:ind w:firstLine="709"/>
        <w:jc w:val="center"/>
        <w:outlineLvl w:val="0"/>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1"/>
        <w:gridCol w:w="2914"/>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Отдых (рекреация) 5.0.</w:t>
            </w:r>
          </w:p>
        </w:tc>
        <w:tc>
          <w:tcPr>
            <w:tcW w:w="291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sz w:val="22"/>
                <w:szCs w:val="22"/>
              </w:rPr>
              <w:t>Площадки для отдыха</w:t>
            </w:r>
          </w:p>
        </w:tc>
        <w:tc>
          <w:tcPr>
            <w:tcW w:w="365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1.Предельные размеры земельного участка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не устанавливается</w:t>
            </w: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F44AC8" w:rsidRDefault="00FA047D" w:rsidP="00FA047D">
      <w:pPr>
        <w:widowControl w:val="0"/>
        <w:jc w:val="center"/>
        <w:outlineLvl w:val="0"/>
        <w:rPr>
          <w:rFonts w:ascii="Arial" w:hAnsi="Arial" w:cs="Arial"/>
          <w:b/>
          <w:u w:val="single"/>
        </w:rPr>
      </w:pPr>
    </w:p>
    <w:p w:rsidR="00FA047D" w:rsidRPr="004D66C8" w:rsidRDefault="00FA047D" w:rsidP="00FA047D">
      <w:pPr>
        <w:widowControl w:val="0"/>
        <w:overflowPunct w:val="0"/>
        <w:autoSpaceDE w:val="0"/>
        <w:autoSpaceDN w:val="0"/>
        <w:adjustRightInd w:val="0"/>
        <w:ind w:firstLine="720"/>
        <w:jc w:val="center"/>
        <w:outlineLvl w:val="0"/>
        <w:rPr>
          <w:rFonts w:ascii="Arial" w:hAnsi="Arial" w:cs="Arial"/>
          <w:u w:val="single"/>
        </w:rPr>
      </w:pPr>
      <w:r w:rsidRPr="004D66C8">
        <w:rPr>
          <w:rFonts w:ascii="Arial" w:hAnsi="Arial" w:cs="Arial"/>
          <w:u w:val="single"/>
        </w:rPr>
        <w:t>ЗОНА ОБЪЕКТОВ И СООРУЖЕНИЙ ФИЗИЧЕСКОЙ КУЛЬТУРЫ  И СПОРТА (РЗ-4)</w:t>
      </w:r>
    </w:p>
    <w:p w:rsidR="00FA047D" w:rsidRPr="004D66C8" w:rsidRDefault="00FA047D" w:rsidP="00FA047D">
      <w:pPr>
        <w:widowControl w:val="0"/>
        <w:autoSpaceDE w:val="0"/>
        <w:autoSpaceDN w:val="0"/>
        <w:adjustRightInd w:val="0"/>
        <w:jc w:val="center"/>
        <w:rPr>
          <w:rFonts w:ascii="Arial" w:hAnsi="Arial" w:cs="Arial"/>
          <w:u w:val="single"/>
        </w:rPr>
      </w:pPr>
    </w:p>
    <w:p w:rsidR="00FA047D" w:rsidRPr="004D66C8"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835"/>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Спорт 5.1.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 xml:space="preserve">Размещение объектов </w:t>
            </w:r>
            <w:r w:rsidRPr="009C1D47">
              <w:rPr>
                <w:rFonts w:ascii="Courier New" w:hAnsi="Courier New" w:cs="Courier New"/>
                <w:sz w:val="22"/>
                <w:szCs w:val="22"/>
              </w:rPr>
              <w:lastRenderedPageBreak/>
              <w:t>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спортивных баз и лагерей</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 xml:space="preserve">Спортивные </w:t>
            </w:r>
            <w:r w:rsidRPr="009C1D47">
              <w:rPr>
                <w:rFonts w:ascii="Courier New" w:hAnsi="Courier New" w:cs="Courier New"/>
                <w:sz w:val="22"/>
                <w:szCs w:val="22"/>
              </w:rPr>
              <w:lastRenderedPageBreak/>
              <w:t>сооружения (открытые, крытые).</w:t>
            </w:r>
          </w:p>
          <w:p w:rsidR="00FA047D" w:rsidRPr="009C1D47" w:rsidRDefault="00FA047D" w:rsidP="00B47414">
            <w:pPr>
              <w:tabs>
                <w:tab w:val="left" w:pos="142"/>
              </w:tabs>
              <w:jc w:val="both"/>
              <w:rPr>
                <w:rFonts w:ascii="Courier New" w:eastAsia="Calibri" w:hAnsi="Courier New" w:cs="Courier New"/>
              </w:rPr>
            </w:pPr>
            <w:r w:rsidRPr="009C1D47">
              <w:rPr>
                <w:rFonts w:ascii="Courier New" w:hAnsi="Courier New" w:cs="Courier New"/>
                <w:sz w:val="22"/>
                <w:szCs w:val="22"/>
              </w:rPr>
              <w:t>Спортивные клубы, спортивные залы, бассейны</w:t>
            </w:r>
          </w:p>
        </w:tc>
        <w:tc>
          <w:tcPr>
            <w:tcW w:w="371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1.Предельные размеры </w:t>
            </w:r>
            <w:r w:rsidRPr="009C1D47">
              <w:rPr>
                <w:rFonts w:ascii="Courier New" w:hAnsi="Courier New" w:cs="Courier New"/>
                <w:sz w:val="22"/>
                <w:szCs w:val="22"/>
              </w:rPr>
              <w:lastRenderedPageBreak/>
              <w:t>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–3.</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Максимальная высота зданий, строений, сооружений -15 м.</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4.Максимальный процент застройки – 70.</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Минимальный процент озеленения – 30%.</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Максимальная высота оград – 1,5 м</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Площадь озеленения не менее 30% от площади зоны</w:t>
            </w:r>
          </w:p>
          <w:p w:rsidR="00FA047D" w:rsidRPr="009C1D47" w:rsidRDefault="00FA047D" w:rsidP="00B47414">
            <w:pPr>
              <w:widowControl w:val="0"/>
              <w:tabs>
                <w:tab w:val="left" w:pos="142"/>
              </w:tabs>
              <w:jc w:val="both"/>
              <w:rPr>
                <w:rFonts w:ascii="Courier New" w:hAnsi="Courier New" w:cs="Courier New"/>
              </w:rPr>
            </w:pP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w:t>
            </w:r>
            <w:r w:rsidRPr="009C1D47">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4D66C8" w:rsidRDefault="00FA047D" w:rsidP="00FA047D">
      <w:pPr>
        <w:widowControl w:val="0"/>
        <w:autoSpaceDE w:val="0"/>
        <w:autoSpaceDN w:val="0"/>
        <w:adjustRightInd w:val="0"/>
        <w:ind w:firstLine="709"/>
        <w:jc w:val="center"/>
        <w:rPr>
          <w:rFonts w:ascii="Arial" w:hAnsi="Arial" w:cs="Arial"/>
        </w:rPr>
      </w:pPr>
    </w:p>
    <w:p w:rsidR="00FA047D" w:rsidRPr="004D66C8"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835"/>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Объекты инженерно-технического 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1.Минимальный размер земельного участка – 0,01 га.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widowControl w:val="0"/>
              <w:autoSpaceDE w:val="0"/>
              <w:autoSpaceDN w:val="0"/>
              <w:adjustRightInd w:val="0"/>
              <w:jc w:val="both"/>
              <w:rPr>
                <w:rFonts w:ascii="Courier New" w:hAnsi="Courier New" w:cs="Courier New"/>
              </w:rPr>
            </w:pPr>
            <w:r w:rsidRPr="009C1D47">
              <w:rPr>
                <w:rFonts w:ascii="Courier New" w:hAnsi="Courier New" w:cs="Courier New"/>
                <w:sz w:val="22"/>
                <w:szCs w:val="22"/>
              </w:rPr>
              <w:t>Расстояние от площадок автомобильных стоянок до окон не менее - 10м.</w:t>
            </w:r>
          </w:p>
          <w:p w:rsidR="00FA047D" w:rsidRPr="009C1D47" w:rsidRDefault="00FA047D" w:rsidP="00B47414">
            <w:pPr>
              <w:widowControl w:val="0"/>
              <w:tabs>
                <w:tab w:val="left" w:pos="142"/>
              </w:tabs>
              <w:snapToGrid w:val="0"/>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Обслуживание автотранспорта 4.9.</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w:t>
            </w:r>
            <w:r w:rsidRPr="009C1D47">
              <w:rPr>
                <w:rFonts w:ascii="Courier New" w:hAnsi="Courier New" w:cs="Courier New"/>
                <w:sz w:val="22"/>
                <w:szCs w:val="22"/>
              </w:rPr>
              <w:lastRenderedPageBreak/>
              <w:t>не указанных в коде 2.7.1</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lastRenderedPageBreak/>
              <w:t>Открытые</w:t>
            </w:r>
            <w:proofErr w:type="gramEnd"/>
            <w:r w:rsidRPr="009C1D47">
              <w:rPr>
                <w:rFonts w:ascii="Courier New" w:hAnsi="Courier New" w:cs="Courier New"/>
                <w:sz w:val="22"/>
                <w:szCs w:val="22"/>
              </w:rPr>
              <w:t xml:space="preserve"> плоскостные стоянка автомобилей</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w:t>
            </w:r>
            <w:r w:rsidRPr="009C1D47">
              <w:rPr>
                <w:rFonts w:ascii="Courier New" w:hAnsi="Courier New" w:cs="Courier New"/>
                <w:sz w:val="22"/>
                <w:szCs w:val="22"/>
              </w:rPr>
              <w:lastRenderedPageBreak/>
              <w:t>настоящих Правил.</w:t>
            </w:r>
          </w:p>
        </w:tc>
      </w:tr>
    </w:tbl>
    <w:p w:rsidR="00FA047D" w:rsidRPr="004D66C8" w:rsidRDefault="00FA047D" w:rsidP="00FA047D">
      <w:pPr>
        <w:widowControl w:val="0"/>
        <w:autoSpaceDE w:val="0"/>
        <w:autoSpaceDN w:val="0"/>
        <w:adjustRightInd w:val="0"/>
        <w:ind w:firstLine="709"/>
        <w:jc w:val="center"/>
        <w:rPr>
          <w:rFonts w:ascii="Arial" w:hAnsi="Arial" w:cs="Arial"/>
        </w:rPr>
      </w:pPr>
    </w:p>
    <w:p w:rsidR="00FA047D" w:rsidRPr="004D66C8"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835"/>
        <w:gridCol w:w="2410"/>
        <w:gridCol w:w="3639"/>
        <w:gridCol w:w="3415"/>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3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1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3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1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Магазины 4.4.</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Объекты торгового назначения</w:t>
            </w:r>
          </w:p>
        </w:tc>
        <w:tc>
          <w:tcPr>
            <w:tcW w:w="3639"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72"/>
              <w:jc w:val="both"/>
              <w:rPr>
                <w:rFonts w:ascii="Courier New" w:hAnsi="Courier New" w:cs="Courier New"/>
              </w:rPr>
            </w:pPr>
            <w:r w:rsidRPr="009C1D47">
              <w:rPr>
                <w:rFonts w:ascii="Courier New" w:hAnsi="Courier New" w:cs="Courier New"/>
                <w:sz w:val="22"/>
                <w:szCs w:val="22"/>
              </w:rPr>
              <w:t>1.Минимальный размер земельного участка 100  кв. м. Максимальный размер земельного участка 200 кв.м.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2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3.</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не устанавливается.</w:t>
            </w:r>
          </w:p>
          <w:p w:rsidR="00FA047D" w:rsidRPr="009C1D47" w:rsidRDefault="00FA047D" w:rsidP="00B47414">
            <w:pPr>
              <w:tabs>
                <w:tab w:val="left" w:pos="142"/>
              </w:tabs>
              <w:jc w:val="both"/>
              <w:rPr>
                <w:rFonts w:ascii="Courier New" w:hAnsi="Courier New" w:cs="Courier New"/>
                <w:snapToGrid w:val="0"/>
              </w:rPr>
            </w:pPr>
          </w:p>
        </w:tc>
        <w:tc>
          <w:tcPr>
            <w:tcW w:w="341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Общественное питание 4.6.</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eastAsia="Calibri" w:hAnsi="Courier New" w:cs="Courier New"/>
                <w:sz w:val="22"/>
                <w:szCs w:val="22"/>
              </w:rPr>
              <w:t>Объекты общественного питания</w:t>
            </w:r>
          </w:p>
          <w:p w:rsidR="00FA047D" w:rsidRPr="009C1D47" w:rsidRDefault="00FA047D" w:rsidP="00B47414">
            <w:pPr>
              <w:tabs>
                <w:tab w:val="left" w:pos="142"/>
              </w:tabs>
              <w:jc w:val="both"/>
              <w:rPr>
                <w:rFonts w:ascii="Courier New" w:hAnsi="Courier New" w:cs="Courier New"/>
              </w:rPr>
            </w:pP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Arial" w:hAnsi="Arial" w:cs="Arial"/>
                <w:snapToGrid w:val="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 xml:space="preserve">Гостиничное </w:t>
            </w:r>
            <w:r w:rsidRPr="009C1D47">
              <w:rPr>
                <w:rFonts w:ascii="Courier New" w:hAnsi="Courier New" w:cs="Courier New"/>
                <w:sz w:val="22"/>
                <w:szCs w:val="22"/>
              </w:rPr>
              <w:lastRenderedPageBreak/>
              <w:t>обслуживание 4.7.</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eastAsia="Calibri" w:hAnsi="Courier New" w:cs="Courier New"/>
              </w:rPr>
            </w:pPr>
            <w:r w:rsidRPr="009C1D47">
              <w:rPr>
                <w:rFonts w:ascii="Courier New" w:hAnsi="Courier New" w:cs="Courier New"/>
                <w:sz w:val="22"/>
                <w:szCs w:val="22"/>
              </w:rPr>
              <w:lastRenderedPageBreak/>
              <w:t xml:space="preserve">Размещение </w:t>
            </w:r>
            <w:r w:rsidRPr="009C1D47">
              <w:rPr>
                <w:rFonts w:ascii="Courier New" w:hAnsi="Courier New" w:cs="Courier New"/>
                <w:sz w:val="22"/>
                <w:szCs w:val="22"/>
              </w:rPr>
              <w:lastRenderedPageBreak/>
              <w:t>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lastRenderedPageBreak/>
              <w:t xml:space="preserve">Объекты </w:t>
            </w:r>
            <w:r w:rsidRPr="009C1D47">
              <w:rPr>
                <w:rFonts w:ascii="Courier New" w:eastAsia="Calibri" w:hAnsi="Courier New" w:cs="Courier New"/>
                <w:sz w:val="22"/>
                <w:szCs w:val="22"/>
              </w:rPr>
              <w:lastRenderedPageBreak/>
              <w:t>временного проживания</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napToGrid w:val="0"/>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Бытовое обслуживание 3.3.</w:t>
            </w:r>
          </w:p>
          <w:p w:rsidR="00FA047D" w:rsidRPr="009C1D47" w:rsidRDefault="00FA047D" w:rsidP="00B47414">
            <w:pPr>
              <w:tabs>
                <w:tab w:val="left" w:pos="142"/>
              </w:tabs>
              <w:jc w:val="both"/>
              <w:rPr>
                <w:rFonts w:ascii="Courier New" w:hAnsi="Courier New" w:cs="Courier New"/>
              </w:rPr>
            </w:pP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Объекты бытового обслуживания</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napToGrid w:val="0"/>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ind w:right="-142"/>
              <w:jc w:val="both"/>
              <w:rPr>
                <w:rFonts w:ascii="Courier New" w:hAnsi="Courier New" w:cs="Courier New"/>
              </w:rPr>
            </w:pPr>
            <w:r w:rsidRPr="009C1D47">
              <w:rPr>
                <w:rFonts w:ascii="Courier New" w:hAnsi="Courier New" w:cs="Courier New"/>
                <w:sz w:val="22"/>
                <w:szCs w:val="22"/>
              </w:rPr>
              <w:t>Амбулаторно-</w:t>
            </w:r>
          </w:p>
          <w:p w:rsidR="00FA047D" w:rsidRPr="009C1D47" w:rsidRDefault="00FA047D" w:rsidP="00B47414">
            <w:pPr>
              <w:tabs>
                <w:tab w:val="left" w:pos="142"/>
              </w:tabs>
              <w:ind w:right="-142"/>
              <w:jc w:val="both"/>
              <w:rPr>
                <w:rFonts w:ascii="Courier New" w:eastAsia="Calibri" w:hAnsi="Courier New" w:cs="Courier New"/>
              </w:rPr>
            </w:pPr>
            <w:r w:rsidRPr="009C1D47">
              <w:rPr>
                <w:rFonts w:ascii="Courier New" w:hAnsi="Courier New" w:cs="Courier New"/>
                <w:sz w:val="22"/>
                <w:szCs w:val="22"/>
              </w:rPr>
              <w:t>поликлиническое обслуживание 3.4.1.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Фельдшерские пункты. Пункты оказания первой медицинской помощи</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Arial" w:hAnsi="Arial" w:cs="Arial"/>
                <w:snapToGrid w:val="0"/>
              </w:rPr>
            </w:pPr>
          </w:p>
        </w:tc>
        <w:tc>
          <w:tcPr>
            <w:tcW w:w="341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9C1D47">
              <w:rPr>
                <w:rFonts w:ascii="Courier New" w:hAnsi="Courier New" w:cs="Courier New"/>
                <w:sz w:val="22"/>
                <w:szCs w:val="22"/>
              </w:rPr>
              <w:lastRenderedPageBreak/>
              <w:t>в статьях 31-35 настоящих Правил.</w:t>
            </w:r>
          </w:p>
        </w:tc>
      </w:tr>
    </w:tbl>
    <w:p w:rsidR="00FA047D" w:rsidRPr="004D66C8" w:rsidRDefault="00FA047D" w:rsidP="00FA047D">
      <w:pPr>
        <w:widowControl w:val="0"/>
        <w:jc w:val="center"/>
        <w:rPr>
          <w:rFonts w:ascii="Arial" w:hAnsi="Arial" w:cs="Arial"/>
        </w:rPr>
      </w:pPr>
    </w:p>
    <w:p w:rsidR="00FA047D" w:rsidRPr="004D66C8" w:rsidRDefault="00FA047D" w:rsidP="00FA047D">
      <w:pPr>
        <w:widowControl w:val="0"/>
        <w:jc w:val="center"/>
        <w:outlineLvl w:val="0"/>
        <w:rPr>
          <w:rFonts w:ascii="Arial" w:hAnsi="Arial" w:cs="Arial"/>
          <w:u w:val="single"/>
        </w:rPr>
      </w:pPr>
      <w:r w:rsidRPr="004D66C8">
        <w:rPr>
          <w:rFonts w:ascii="Arial" w:hAnsi="Arial" w:cs="Arial"/>
          <w:u w:val="single"/>
        </w:rPr>
        <w:t>ЗОНЫ, ПРЕДНАЗНАЧЕННЫЕ ДЛЯ ОТДЫХА, ТУРИЗМА (РЗ-5).</w:t>
      </w:r>
    </w:p>
    <w:p w:rsidR="00FA047D" w:rsidRPr="004D66C8" w:rsidRDefault="00FA047D" w:rsidP="00FA047D">
      <w:pPr>
        <w:widowControl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outlineLvl w:val="0"/>
        <w:rPr>
          <w:rFonts w:ascii="Arial" w:hAnsi="Arial" w:cs="Arial"/>
        </w:rPr>
      </w:pPr>
    </w:p>
    <w:tbl>
      <w:tblPr>
        <w:tblW w:w="1471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35"/>
        <w:gridCol w:w="2910"/>
        <w:gridCol w:w="2410"/>
        <w:gridCol w:w="3685"/>
        <w:gridCol w:w="3375"/>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37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33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33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7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Природно-познавательный туризм 5.2.</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 xml:space="preserve">осуществление необходимых </w:t>
            </w:r>
            <w:r w:rsidRPr="009C1D47">
              <w:rPr>
                <w:rFonts w:ascii="Courier New" w:hAnsi="Courier New" w:cs="Courier New"/>
                <w:sz w:val="22"/>
                <w:szCs w:val="22"/>
              </w:rPr>
              <w:lastRenderedPageBreak/>
              <w:t xml:space="preserve">природоохранных и </w:t>
            </w:r>
            <w:proofErr w:type="spellStart"/>
            <w:r w:rsidRPr="009C1D47">
              <w:rPr>
                <w:rFonts w:ascii="Courier New" w:hAnsi="Courier New" w:cs="Courier New"/>
                <w:sz w:val="22"/>
                <w:szCs w:val="22"/>
              </w:rPr>
              <w:t>природовосстановительных</w:t>
            </w:r>
            <w:proofErr w:type="spellEnd"/>
            <w:r w:rsidRPr="009C1D47">
              <w:rPr>
                <w:rFonts w:ascii="Courier New" w:hAnsi="Courier New" w:cs="Courier New"/>
                <w:sz w:val="22"/>
                <w:szCs w:val="22"/>
              </w:rPr>
              <w:t xml:space="preserve"> мероприятий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Базы и палаточные лагеря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–3.</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Максимальная высота зданий, строений, сооружений -15 м</w:t>
            </w:r>
            <w:proofErr w:type="gramStart"/>
            <w:r w:rsidRPr="009C1D47">
              <w:rPr>
                <w:rFonts w:ascii="Courier New" w:hAnsi="Courier New" w:cs="Courier New"/>
                <w:sz w:val="22"/>
                <w:szCs w:val="22"/>
              </w:rPr>
              <w:t>..</w:t>
            </w:r>
            <w:proofErr w:type="gramEnd"/>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4.Максимальный процент застройки – 70.</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Минимальный процент озеленения – 30%.</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Максимальная высота оград – 1,5 м</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Площадь озеленения не менее 30% от площади зоны</w:t>
            </w:r>
          </w:p>
          <w:p w:rsidR="00FA047D" w:rsidRPr="009C1D47" w:rsidRDefault="00FA047D" w:rsidP="00B47414">
            <w:pPr>
              <w:jc w:val="both"/>
              <w:rPr>
                <w:rFonts w:ascii="Courier New" w:hAnsi="Courier New" w:cs="Courier New"/>
              </w:rPr>
            </w:pPr>
          </w:p>
        </w:tc>
        <w:tc>
          <w:tcPr>
            <w:tcW w:w="3375"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Туристическое обслуживание 5.2.1.</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детских лагерей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Пансионаты, туристические гостиницы, кемпинги, дома отдыха, детские лагеря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Бытовое обслуживание 3.3</w:t>
            </w:r>
          </w:p>
          <w:p w:rsidR="00FA047D" w:rsidRPr="009C1D47" w:rsidRDefault="00FA047D" w:rsidP="00B47414">
            <w:pPr>
              <w:ind w:right="-1"/>
              <w:jc w:val="both"/>
              <w:rPr>
                <w:rFonts w:ascii="Courier New" w:hAnsi="Courier New" w:cs="Courier New"/>
              </w:rPr>
            </w:pP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Общественные туалеты</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Культурное развитие 3.6.</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proofErr w:type="gramStart"/>
            <w:r w:rsidRPr="009C1D47">
              <w:rPr>
                <w:rFonts w:ascii="Courier New" w:eastAsia="Arial" w:hAnsi="Courier New" w:cs="Courier New"/>
                <w:kern w:val="2"/>
                <w:sz w:val="22"/>
                <w:szCs w:val="22"/>
                <w:lang w:eastAsia="ar-SA"/>
              </w:rPr>
              <w:t xml:space="preserve">Размещение объектов капитального строительства, предназначенных для размещения в них </w:t>
            </w:r>
            <w:r w:rsidRPr="009C1D47">
              <w:rPr>
                <w:rFonts w:ascii="Courier New" w:eastAsia="Arial" w:hAnsi="Courier New" w:cs="Courier New"/>
                <w:kern w:val="2"/>
                <w:sz w:val="22"/>
                <w:szCs w:val="22"/>
                <w:lang w:eastAsia="ar-SA"/>
              </w:rPr>
              <w:lastRenderedPageBreak/>
              <w:t>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устройство площадок для празднеств и гуляний;</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зданий и сооружений для размещения цирков, зверинцев, зоопарков, океанариумов</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proofErr w:type="gramStart"/>
            <w:r w:rsidRPr="009C1D47">
              <w:rPr>
                <w:rFonts w:ascii="Courier New" w:eastAsia="Arial" w:hAnsi="Courier New" w:cs="Courier New"/>
                <w:kern w:val="2"/>
                <w:sz w:val="22"/>
                <w:szCs w:val="22"/>
                <w:lang w:eastAsia="ar-SA"/>
              </w:rPr>
              <w:lastRenderedPageBreak/>
              <w:t xml:space="preserve">Музеи, выставочные залы, художественные галереи, дома </w:t>
            </w:r>
            <w:r w:rsidRPr="009C1D47">
              <w:rPr>
                <w:rFonts w:ascii="Courier New" w:eastAsia="Arial" w:hAnsi="Courier New" w:cs="Courier New"/>
                <w:kern w:val="2"/>
                <w:sz w:val="22"/>
                <w:szCs w:val="22"/>
                <w:lang w:eastAsia="ar-SA"/>
              </w:rPr>
              <w:lastRenderedPageBreak/>
              <w:t>культуры, библиотеки, кинотеатры и кинозалы, театры, филармония, планетарий;</w:t>
            </w:r>
            <w:proofErr w:type="gramEnd"/>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Площадка для празднеств и гуляний;</w:t>
            </w:r>
          </w:p>
          <w:p w:rsidR="00FA047D" w:rsidRPr="009C1D47" w:rsidRDefault="00FA047D" w:rsidP="00B47414">
            <w:pPr>
              <w:widowControl w:val="0"/>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Земельные участки (территории) общего пользования 12.0</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eastAsia="Calibri" w:hAnsi="Courier New" w:cs="Courier New"/>
              </w:rPr>
            </w:pPr>
            <w:r w:rsidRPr="009C1D47">
              <w:rPr>
                <w:rFonts w:ascii="Courier New" w:hAnsi="Courier New" w:cs="Courier New"/>
                <w:sz w:val="22"/>
                <w:szCs w:val="22"/>
              </w:rPr>
              <w:t>Размещение малых архитектурных форм благоустройства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Детские игровые площадки</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Озеленение, благоустройство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ind w:firstLine="34"/>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Отдых (рекреация) 5.0.</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ind w:firstLine="34"/>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sidRPr="009C1D47">
              <w:rPr>
                <w:rFonts w:ascii="Courier New" w:eastAsia="Arial" w:hAnsi="Courier New" w:cs="Courier New"/>
                <w:kern w:val="2"/>
                <w:sz w:val="22"/>
                <w:szCs w:val="22"/>
                <w:lang w:eastAsia="ar-SA"/>
              </w:rPr>
              <w:lastRenderedPageBreak/>
              <w:t>деятельности;</w:t>
            </w:r>
          </w:p>
          <w:p w:rsidR="00FA047D" w:rsidRPr="009C1D47" w:rsidRDefault="00FA047D" w:rsidP="00B47414">
            <w:pPr>
              <w:widowControl w:val="0"/>
              <w:suppressAutoHyphens/>
              <w:autoSpaceDE w:val="0"/>
              <w:ind w:firstLine="34"/>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firstLine="34"/>
              <w:jc w:val="both"/>
              <w:rPr>
                <w:rFonts w:ascii="Courier New" w:hAnsi="Courier New" w:cs="Courier New"/>
              </w:rPr>
            </w:pPr>
            <w:r w:rsidRPr="009C1D47">
              <w:rPr>
                <w:rFonts w:ascii="Courier New" w:hAnsi="Courier New" w:cs="Courier New"/>
                <w:sz w:val="22"/>
                <w:szCs w:val="22"/>
              </w:rPr>
              <w:lastRenderedPageBreak/>
              <w:t xml:space="preserve">Объекты обустройства мест для занятия спортом, физической культурой, пешими или верховыми прогулками, отдыха и </w:t>
            </w:r>
            <w:r w:rsidRPr="009C1D47">
              <w:rPr>
                <w:rFonts w:ascii="Courier New" w:hAnsi="Courier New" w:cs="Courier New"/>
                <w:sz w:val="22"/>
                <w:szCs w:val="22"/>
              </w:rPr>
              <w:lastRenderedPageBreak/>
              <w:t>туризма, наблюдения за природой, пикников, охоты, рыбалки.</w:t>
            </w:r>
          </w:p>
          <w:p w:rsidR="00FA047D" w:rsidRPr="009C1D47" w:rsidRDefault="00FA047D" w:rsidP="00B47414">
            <w:pPr>
              <w:widowControl w:val="0"/>
              <w:tabs>
                <w:tab w:val="left" w:pos="142"/>
              </w:tabs>
              <w:ind w:firstLine="34"/>
              <w:jc w:val="both"/>
              <w:rPr>
                <w:rFonts w:ascii="Courier New" w:hAnsi="Courier New" w:cs="Courier New"/>
              </w:rPr>
            </w:pPr>
            <w:r w:rsidRPr="009C1D47">
              <w:rPr>
                <w:rFonts w:ascii="Courier New" w:hAnsi="Courier New" w:cs="Courier New"/>
                <w:sz w:val="22"/>
                <w:szCs w:val="22"/>
              </w:rPr>
              <w:t>Парки, городские леса, сады и скверы, пруды, озера.</w:t>
            </w:r>
          </w:p>
          <w:p w:rsidR="00FA047D" w:rsidRPr="009C1D47" w:rsidRDefault="00FA047D" w:rsidP="00B47414">
            <w:pPr>
              <w:widowControl w:val="0"/>
              <w:tabs>
                <w:tab w:val="left" w:pos="142"/>
              </w:tabs>
              <w:ind w:firstLine="34"/>
              <w:jc w:val="both"/>
              <w:rPr>
                <w:rFonts w:ascii="Courier New" w:hAnsi="Courier New" w:cs="Courier New"/>
              </w:rPr>
            </w:pPr>
            <w:r w:rsidRPr="009C1D47">
              <w:rPr>
                <w:rFonts w:ascii="Courier New" w:hAnsi="Courier New" w:cs="Courier New"/>
                <w:sz w:val="22"/>
                <w:szCs w:val="22"/>
              </w:rPr>
              <w:t>Пляжи.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Спорт 5.1.</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Спортивные сооружения (открытые, крытые).</w:t>
            </w:r>
          </w:p>
          <w:p w:rsidR="00FA047D" w:rsidRPr="009C1D47" w:rsidRDefault="00FA047D" w:rsidP="00B47414">
            <w:pPr>
              <w:tabs>
                <w:tab w:val="left" w:pos="142"/>
              </w:tabs>
              <w:jc w:val="both"/>
              <w:rPr>
                <w:rFonts w:ascii="Courier New" w:eastAsia="Calibri"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Причалы для маломерных судов 5.4.</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сооружений, предназначенных для причаливания, хранения и обслуживания яхт, катеров, лодок и других маломерных судов</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Лодочные станции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 w:val="left" w:pos="284"/>
              </w:tabs>
              <w:jc w:val="both"/>
              <w:rPr>
                <w:rFonts w:ascii="Courier New" w:hAnsi="Courier New" w:cs="Courier New"/>
              </w:rPr>
            </w:pPr>
            <w:r w:rsidRPr="009C1D47">
              <w:rPr>
                <w:rFonts w:ascii="Courier New" w:hAnsi="Courier New" w:cs="Courier New"/>
                <w:sz w:val="22"/>
                <w:szCs w:val="22"/>
              </w:rPr>
              <w:t xml:space="preserve">Обеспечение внутреннего </w:t>
            </w:r>
            <w:r w:rsidRPr="009C1D47">
              <w:rPr>
                <w:rFonts w:ascii="Courier New" w:hAnsi="Courier New" w:cs="Courier New"/>
                <w:sz w:val="22"/>
                <w:szCs w:val="22"/>
              </w:rPr>
              <w:lastRenderedPageBreak/>
              <w:t>правопорядка 8.3.</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Размещение объектов капитального </w:t>
            </w:r>
            <w:r w:rsidRPr="009C1D47">
              <w:rPr>
                <w:rFonts w:ascii="Courier New" w:hAnsi="Courier New" w:cs="Courier New"/>
                <w:sz w:val="22"/>
                <w:szCs w:val="22"/>
              </w:rPr>
              <w:lastRenderedPageBreak/>
              <w:t>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A047D" w:rsidRPr="009C1D47" w:rsidRDefault="00FA047D" w:rsidP="00B47414">
            <w:pPr>
              <w:widowControl w:val="0"/>
              <w:tabs>
                <w:tab w:val="left" w:pos="142"/>
                <w:tab w:val="left" w:pos="284"/>
              </w:tabs>
              <w:jc w:val="both"/>
              <w:rPr>
                <w:rFonts w:ascii="Courier New" w:hAnsi="Courier New" w:cs="Courier New"/>
              </w:rPr>
            </w:pPr>
            <w:r w:rsidRPr="009C1D47">
              <w:rPr>
                <w:rFonts w:ascii="Courier New" w:hAnsi="Courier New" w:cs="Courier New"/>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Объекты охраны, пожарная часть</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Дошкольное, начальное и среднее общее образование 3.5.1.</w:t>
            </w:r>
          </w:p>
          <w:p w:rsidR="00FA047D" w:rsidRPr="009C1D47" w:rsidRDefault="00FA047D" w:rsidP="00B47414">
            <w:pPr>
              <w:widowControl w:val="0"/>
              <w:tabs>
                <w:tab w:val="left" w:pos="142"/>
                <w:tab w:val="left" w:pos="284"/>
              </w:tabs>
              <w:jc w:val="both"/>
              <w:rPr>
                <w:rFonts w:ascii="Courier New" w:hAnsi="Courier New" w:cs="Courier New"/>
              </w:rPr>
            </w:pP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proofErr w:type="gramStart"/>
            <w:r w:rsidRPr="009C1D47">
              <w:rPr>
                <w:rFonts w:ascii="Courier New" w:hAnsi="Courier New" w:cs="Courier New"/>
                <w:sz w:val="22"/>
                <w:szCs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и училища, образовательные кружки и иные </w:t>
            </w:r>
            <w:r w:rsidRPr="009C1D47">
              <w:rPr>
                <w:rFonts w:ascii="Courier New" w:hAnsi="Courier New" w:cs="Courier New"/>
                <w:sz w:val="22"/>
                <w:szCs w:val="22"/>
              </w:rPr>
              <w:lastRenderedPageBreak/>
              <w:t>организации, осуществляющие деятельность по воспитанию, образованию и просвещению)</w:t>
            </w:r>
            <w:proofErr w:type="gramEnd"/>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Внешкольные учреждения</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 3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3.Максимальное количество этажей –2.</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50.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Минимальный процент спортивно-игровых площадок – 20.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Минимальный процент озеленения – 30.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Внешкольные учреждения – не более 50 мест.</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Размер земельного участка определяется в зависимости от задания на проектирование и количества мест.</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Максимальная высота оград – 1,5 м</w:t>
            </w:r>
          </w:p>
          <w:p w:rsidR="00FA047D" w:rsidRPr="009C1D47" w:rsidRDefault="00FA047D" w:rsidP="00B47414">
            <w:pPr>
              <w:jc w:val="both"/>
              <w:rPr>
                <w:rFonts w:ascii="Courier New" w:hAnsi="Courier New" w:cs="Courier New"/>
              </w:rPr>
            </w:pPr>
          </w:p>
        </w:tc>
        <w:tc>
          <w:tcPr>
            <w:tcW w:w="337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Встроенные и пристроенные в основные виды использования, отдельно стоящие</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Строительство осуществлять в соответствии со СП 42.13330.2016 , СанПиН 2.4.4.3172-14,  со строительными нормами и правилами, СП, техническими регламентами</w:t>
            </w:r>
            <w:proofErr w:type="gramStart"/>
            <w:r w:rsidRPr="009C1D47">
              <w:rPr>
                <w:rFonts w:ascii="Courier New" w:hAnsi="Courier New" w:cs="Courier New"/>
                <w:sz w:val="22"/>
                <w:szCs w:val="22"/>
              </w:rPr>
              <w:t xml:space="preserve"> ,</w:t>
            </w:r>
            <w:proofErr w:type="gramEnd"/>
            <w:r w:rsidRPr="009C1D47">
              <w:rPr>
                <w:rFonts w:ascii="Courier New" w:hAnsi="Courier New" w:cs="Courier New"/>
                <w:sz w:val="22"/>
                <w:szCs w:val="22"/>
              </w:rPr>
              <w:t xml:space="preserve"> по утвержденному проекту планировки, проекту </w:t>
            </w:r>
            <w:r w:rsidRPr="009C1D47">
              <w:rPr>
                <w:rFonts w:ascii="Courier New" w:hAnsi="Courier New" w:cs="Courier New"/>
                <w:sz w:val="22"/>
                <w:szCs w:val="22"/>
              </w:rPr>
              <w:lastRenderedPageBreak/>
              <w:t>межевания территории.</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Размещать внешкольные учреждения на территории с учетом транспортной доступности не более 30 мин.</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Обеспечение научной деятельности 3.9.</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proofErr w:type="gramStart"/>
            <w:r w:rsidRPr="009C1D47">
              <w:rPr>
                <w:rFonts w:ascii="Courier New" w:eastAsia="Arial" w:hAnsi="Courier New" w:cs="Courier New"/>
                <w:kern w:val="2"/>
                <w:sz w:val="22"/>
                <w:szCs w:val="22"/>
                <w:lang w:eastAsia="ar-SA"/>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w:t>
            </w:r>
            <w:r w:rsidRPr="009C1D47">
              <w:rPr>
                <w:rFonts w:ascii="Courier New" w:eastAsia="Arial" w:hAnsi="Courier New" w:cs="Courier New"/>
                <w:kern w:val="2"/>
                <w:sz w:val="22"/>
                <w:szCs w:val="22"/>
                <w:lang w:eastAsia="ar-SA"/>
              </w:rPr>
              <w:lastRenderedPageBreak/>
              <w:t>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Научно-исследовательские институты</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tc>
        <w:tc>
          <w:tcPr>
            <w:tcW w:w="337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Магазины 4.4.</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Объекты торгового назначения</w:t>
            </w:r>
          </w:p>
        </w:tc>
        <w:tc>
          <w:tcPr>
            <w:tcW w:w="3685" w:type="dxa"/>
            <w:vMerge w:val="restart"/>
            <w:tcBorders>
              <w:top w:val="single" w:sz="12" w:space="0" w:color="auto"/>
              <w:left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1.</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 xml:space="preserve">Минимальный процент озеленения земельного участка – 20%. Допускается компенсация озелененных территорий за границами земельного участка со </w:t>
            </w:r>
            <w:r w:rsidRPr="009C1D47">
              <w:rPr>
                <w:rFonts w:ascii="Courier New" w:hAnsi="Courier New" w:cs="Courier New"/>
                <w:sz w:val="22"/>
                <w:szCs w:val="22"/>
              </w:rPr>
              <w:lastRenderedPageBreak/>
              <w:t>стороны основной улицы, но не более чем на 50%.</w:t>
            </w:r>
          </w:p>
        </w:tc>
        <w:tc>
          <w:tcPr>
            <w:tcW w:w="3375" w:type="dxa"/>
            <w:vMerge w:val="restart"/>
            <w:tcBorders>
              <w:top w:val="single" w:sz="12" w:space="0" w:color="auto"/>
              <w:left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jc w:val="both"/>
              <w:rPr>
                <w:rFonts w:ascii="Courier New" w:hAnsi="Courier New" w:cs="Courier New"/>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Общественное питание 4.6.</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eastAsia="Calibri" w:hAnsi="Courier New" w:cs="Courier New"/>
                <w:sz w:val="22"/>
                <w:szCs w:val="22"/>
              </w:rPr>
              <w:t>Объекты общественного питания</w:t>
            </w:r>
          </w:p>
          <w:p w:rsidR="00FA047D" w:rsidRPr="009C1D47" w:rsidRDefault="00FA047D" w:rsidP="00B47414">
            <w:pPr>
              <w:tabs>
                <w:tab w:val="left" w:pos="142"/>
              </w:tabs>
              <w:jc w:val="both"/>
              <w:rPr>
                <w:rFonts w:ascii="Courier New" w:hAnsi="Courier New" w:cs="Courier New"/>
              </w:rPr>
            </w:pPr>
          </w:p>
        </w:tc>
        <w:tc>
          <w:tcPr>
            <w:tcW w:w="3685" w:type="dxa"/>
            <w:vMerge/>
            <w:tcBorders>
              <w:left w:val="single" w:sz="12" w:space="0" w:color="auto"/>
              <w:bottom w:val="single" w:sz="12" w:space="0" w:color="auto"/>
              <w:right w:val="single" w:sz="12" w:space="0" w:color="auto"/>
            </w:tcBorders>
          </w:tcPr>
          <w:p w:rsidR="00FA047D" w:rsidRPr="00F44AC8" w:rsidRDefault="00FA047D" w:rsidP="00B47414">
            <w:pPr>
              <w:ind w:right="-172"/>
              <w:rPr>
                <w:rFonts w:ascii="Arial" w:hAnsi="Arial" w:cs="Arial"/>
                <w:sz w:val="20"/>
                <w:szCs w:val="20"/>
              </w:rPr>
            </w:pPr>
          </w:p>
        </w:tc>
        <w:tc>
          <w:tcPr>
            <w:tcW w:w="3375" w:type="dxa"/>
            <w:vMerge/>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r>
      <w:tr w:rsidR="00FA047D" w:rsidRPr="009C1D47"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Развлечения 4.8.</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1"/>
                <w:lang w:eastAsia="ar-SA"/>
              </w:rPr>
            </w:pPr>
            <w:proofErr w:type="gramStart"/>
            <w:r w:rsidRPr="009C1D47">
              <w:rPr>
                <w:rFonts w:ascii="Courier New" w:eastAsia="Arial" w:hAnsi="Courier New" w:cs="Courier New"/>
                <w:kern w:val="1"/>
                <w:sz w:val="22"/>
                <w:szCs w:val="22"/>
                <w:lang w:eastAsia="ar-SA"/>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FA047D" w:rsidRPr="009C1D47" w:rsidRDefault="00FA047D" w:rsidP="00B47414">
            <w:pPr>
              <w:widowControl w:val="0"/>
              <w:tabs>
                <w:tab w:val="left" w:pos="142"/>
              </w:tabs>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b/>
              </w:rPr>
            </w:pPr>
            <w:proofErr w:type="gramStart"/>
            <w:r w:rsidRPr="009C1D47">
              <w:rPr>
                <w:rFonts w:ascii="Courier New" w:hAnsi="Courier New" w:cs="Courier New"/>
                <w:sz w:val="22"/>
                <w:szCs w:val="22"/>
              </w:rPr>
              <w:t>Дискотеки, танцевальные площадки, ночные клубы, аквапарк, боулинг, аттракционы, ипподром, игровые автоматы, игровые площадки</w:t>
            </w:r>
            <w:proofErr w:type="gramEnd"/>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rPr>
                <w:rFonts w:ascii="Courier New" w:hAnsi="Courier New" w:cs="Courier New"/>
              </w:rPr>
            </w:pPr>
            <w:r w:rsidRPr="009C1D47">
              <w:rPr>
                <w:rFonts w:ascii="Courier New" w:hAnsi="Courier New" w:cs="Courier New"/>
                <w:sz w:val="22"/>
                <w:szCs w:val="22"/>
              </w:rPr>
              <w:t>3.Максимальное количество этажей – 2.</w:t>
            </w:r>
          </w:p>
          <w:p w:rsidR="00FA047D" w:rsidRPr="009C1D47" w:rsidRDefault="00FA047D" w:rsidP="00B47414">
            <w:pPr>
              <w:widowControl w:val="0"/>
              <w:tabs>
                <w:tab w:val="left" w:pos="142"/>
              </w:tabs>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9C1D47">
            <w:pPr>
              <w:tabs>
                <w:tab w:val="left" w:pos="142"/>
              </w:tabs>
              <w:rPr>
                <w:rFonts w:ascii="Courier New" w:hAnsi="Courier New" w:cs="Courier New"/>
              </w:rPr>
            </w:pPr>
            <w:r w:rsidRPr="009C1D47">
              <w:rPr>
                <w:rFonts w:ascii="Courier New" w:hAnsi="Courier New" w:cs="Courier New"/>
                <w:sz w:val="22"/>
                <w:szCs w:val="22"/>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w:t>
            </w:r>
            <w:r w:rsidR="009C1D47">
              <w:rPr>
                <w:rFonts w:ascii="Courier New" w:hAnsi="Courier New" w:cs="Courier New"/>
                <w:sz w:val="22"/>
                <w:szCs w:val="22"/>
              </w:rPr>
              <w:t xml:space="preserve"> улицы, но не более чем на 50%.</w:t>
            </w:r>
          </w:p>
        </w:tc>
        <w:tc>
          <w:tcPr>
            <w:tcW w:w="3375" w:type="dxa"/>
            <w:vMerge/>
            <w:tcBorders>
              <w:left w:val="single" w:sz="12" w:space="0" w:color="auto"/>
              <w:bottom w:val="single" w:sz="12" w:space="0" w:color="auto"/>
              <w:right w:val="single" w:sz="12" w:space="0" w:color="auto"/>
            </w:tcBorders>
          </w:tcPr>
          <w:p w:rsidR="00FA047D" w:rsidRPr="009C1D47" w:rsidRDefault="00FA047D" w:rsidP="00B47414">
            <w:pPr>
              <w:rPr>
                <w:rFonts w:ascii="Courier New" w:hAnsi="Courier New" w:cs="Courier New"/>
              </w:rPr>
            </w:pPr>
          </w:p>
        </w:tc>
      </w:tr>
    </w:tbl>
    <w:p w:rsidR="00FA047D" w:rsidRPr="007D647E" w:rsidRDefault="00FA047D" w:rsidP="00FA047D">
      <w:pPr>
        <w:widowControl w:val="0"/>
        <w:jc w:val="center"/>
        <w:rPr>
          <w:rFonts w:ascii="Arial" w:hAnsi="Arial" w:cs="Arial"/>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1"/>
        <w:gridCol w:w="2914"/>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lastRenderedPageBreak/>
              <w:t>1</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Объекты инженерно-технического 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1.Минимальный размер земельного участка – 0,01 га.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Обслуживание автотранспорта 4.9.</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Открытые</w:t>
            </w:r>
            <w:proofErr w:type="gramEnd"/>
            <w:r w:rsidRPr="009C1D47">
              <w:rPr>
                <w:rFonts w:ascii="Courier New" w:hAnsi="Courier New" w:cs="Courier New"/>
                <w:sz w:val="22"/>
                <w:szCs w:val="22"/>
              </w:rPr>
              <w:t xml:space="preserve"> плоскостные стоянка автомобилей</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7D647E" w:rsidRDefault="00FA047D" w:rsidP="00FA047D">
      <w:pPr>
        <w:widowControl w:val="0"/>
        <w:autoSpaceDE w:val="0"/>
        <w:autoSpaceDN w:val="0"/>
        <w:adjustRightInd w:val="0"/>
        <w:ind w:firstLine="709"/>
        <w:jc w:val="center"/>
        <w:rPr>
          <w:rFonts w:ascii="Arial" w:hAnsi="Arial" w:cs="Arial"/>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Бытовое обслуживание 3.3</w:t>
            </w:r>
          </w:p>
          <w:p w:rsidR="00FA047D" w:rsidRPr="009C1D47" w:rsidRDefault="00FA047D" w:rsidP="00B47414">
            <w:pPr>
              <w:ind w:right="-1"/>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Бани, сауны</w:t>
            </w:r>
          </w:p>
        </w:tc>
        <w:tc>
          <w:tcPr>
            <w:tcW w:w="3685"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1.</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 улицы, но не более чем на 50%.</w:t>
            </w:r>
          </w:p>
          <w:p w:rsidR="00FA047D" w:rsidRPr="009C1D47" w:rsidRDefault="00FA047D" w:rsidP="00B47414">
            <w:pPr>
              <w:jc w:val="both"/>
              <w:rPr>
                <w:rFonts w:ascii="Courier New" w:hAnsi="Courier New" w:cs="Courier New"/>
                <w:snapToGrid w:val="0"/>
              </w:rPr>
            </w:pPr>
          </w:p>
        </w:tc>
        <w:tc>
          <w:tcPr>
            <w:tcW w:w="3369"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Деловое управление 4.1.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Объекты административно-делового назначения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napToGrid w:val="0"/>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7D647E" w:rsidTr="00B47414">
        <w:trPr>
          <w:trHeight w:val="245"/>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Санаторная деятельность </w:t>
            </w:r>
            <w:r w:rsidRPr="009C1D47">
              <w:rPr>
                <w:rFonts w:ascii="Courier New" w:eastAsia="Arial" w:hAnsi="Courier New" w:cs="Courier New"/>
                <w:kern w:val="2"/>
                <w:sz w:val="22"/>
                <w:szCs w:val="22"/>
                <w:lang w:eastAsia="ar-SA"/>
              </w:rPr>
              <w:lastRenderedPageBreak/>
              <w:t>9.2.1.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 xml:space="preserve">Размещение санаториев и </w:t>
            </w:r>
            <w:r w:rsidRPr="009C1D47">
              <w:rPr>
                <w:rFonts w:ascii="Courier New" w:eastAsia="Arial" w:hAnsi="Courier New" w:cs="Courier New"/>
                <w:kern w:val="2"/>
                <w:sz w:val="22"/>
                <w:szCs w:val="22"/>
                <w:lang w:eastAsia="ar-SA"/>
              </w:rPr>
              <w:lastRenderedPageBreak/>
              <w:t>профилакториев, обеспечивающих оказание услуги по лечению и оздоровлению населения;</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обустройство лечебно-оздоровительных местностей (пляжи, бюветы, места добычи целебной грязи);</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лечебно-оздоровительных лагерей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Объекты лечебно-оздоровительного </w:t>
            </w:r>
            <w:r w:rsidRPr="009C1D47">
              <w:rPr>
                <w:rFonts w:ascii="Courier New" w:hAnsi="Courier New" w:cs="Courier New"/>
                <w:sz w:val="22"/>
                <w:szCs w:val="22"/>
              </w:rPr>
              <w:lastRenderedPageBreak/>
              <w:t>назначения</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72"/>
              <w:jc w:val="both"/>
              <w:rPr>
                <w:rFonts w:ascii="Courier New" w:hAnsi="Courier New" w:cs="Courier New"/>
              </w:rPr>
            </w:pPr>
            <w:r w:rsidRPr="009C1D47">
              <w:rPr>
                <w:rFonts w:ascii="Courier New" w:hAnsi="Courier New" w:cs="Courier New"/>
                <w:sz w:val="22"/>
                <w:szCs w:val="22"/>
              </w:rPr>
              <w:lastRenderedPageBreak/>
              <w:t xml:space="preserve">1.Минимальный размер земельного участка 100  кв. </w:t>
            </w:r>
            <w:r w:rsidRPr="009C1D47">
              <w:rPr>
                <w:rFonts w:ascii="Courier New" w:hAnsi="Courier New" w:cs="Courier New"/>
                <w:sz w:val="22"/>
                <w:szCs w:val="22"/>
              </w:rPr>
              <w:lastRenderedPageBreak/>
              <w:t xml:space="preserve">м. </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2.</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 улицы, но не более чем на 50%.</w:t>
            </w: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7D647E" w:rsidRDefault="00FA047D" w:rsidP="00B47414">
            <w:pPr>
              <w:jc w:val="both"/>
              <w:rPr>
                <w:rFonts w:ascii="Courier New" w:hAnsi="Courier New" w:cs="Courier New"/>
              </w:rPr>
            </w:pPr>
          </w:p>
        </w:tc>
      </w:tr>
    </w:tbl>
    <w:p w:rsidR="00FA047D" w:rsidRPr="007D647E" w:rsidRDefault="00FA047D" w:rsidP="00FA047D">
      <w:pPr>
        <w:widowControl w:val="0"/>
        <w:jc w:val="center"/>
        <w:rPr>
          <w:rFonts w:ascii="Arial" w:hAnsi="Arial" w:cs="Arial"/>
        </w:rPr>
      </w:pPr>
    </w:p>
    <w:p w:rsidR="00FA047D" w:rsidRPr="007D647E" w:rsidRDefault="00FA047D" w:rsidP="00FA047D">
      <w:pPr>
        <w:widowControl w:val="0"/>
        <w:jc w:val="center"/>
        <w:outlineLvl w:val="0"/>
        <w:rPr>
          <w:rFonts w:ascii="Arial" w:hAnsi="Arial" w:cs="Arial"/>
        </w:rPr>
      </w:pPr>
      <w:r w:rsidRPr="007D647E">
        <w:rPr>
          <w:rFonts w:ascii="Arial" w:hAnsi="Arial" w:cs="Arial"/>
        </w:rPr>
        <w:t>ЗОНЫ СПЕЦИАЛЬНОГО НАЗНАЧЕНИЯ:</w:t>
      </w:r>
    </w:p>
    <w:p w:rsidR="00FA047D" w:rsidRPr="007D647E" w:rsidRDefault="00FA047D" w:rsidP="00FA047D">
      <w:pPr>
        <w:widowControl w:val="0"/>
        <w:jc w:val="center"/>
        <w:rPr>
          <w:rFonts w:ascii="Arial" w:hAnsi="Arial" w:cs="Arial"/>
          <w:u w:val="single"/>
        </w:rPr>
      </w:pPr>
    </w:p>
    <w:p w:rsidR="00FA047D" w:rsidRPr="007D647E" w:rsidRDefault="00FA047D" w:rsidP="00FA047D">
      <w:pPr>
        <w:widowControl w:val="0"/>
        <w:autoSpaceDE w:val="0"/>
        <w:autoSpaceDN w:val="0"/>
        <w:adjustRightInd w:val="0"/>
        <w:jc w:val="center"/>
        <w:outlineLvl w:val="0"/>
        <w:rPr>
          <w:rFonts w:ascii="Arial" w:hAnsi="Arial" w:cs="Arial"/>
          <w:u w:val="single"/>
        </w:rPr>
      </w:pPr>
      <w:r w:rsidRPr="007D647E">
        <w:rPr>
          <w:rFonts w:ascii="Arial" w:hAnsi="Arial" w:cs="Arial"/>
          <w:u w:val="single"/>
        </w:rPr>
        <w:t>ЗОНА КЛАДБИЩ (СНЗ-1)</w:t>
      </w:r>
    </w:p>
    <w:p w:rsidR="00FA047D" w:rsidRPr="007D647E" w:rsidRDefault="00FA047D" w:rsidP="00FA047D">
      <w:pPr>
        <w:widowControl w:val="0"/>
        <w:autoSpaceDE w:val="0"/>
        <w:autoSpaceDN w:val="0"/>
        <w:adjustRightInd w:val="0"/>
        <w:jc w:val="center"/>
        <w:rPr>
          <w:rFonts w:ascii="Arial" w:hAnsi="Arial" w:cs="Arial"/>
          <w:u w:val="single"/>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Ритуальная деятельность 12.1.</w:t>
            </w:r>
          </w:p>
          <w:p w:rsidR="00FA047D" w:rsidRPr="007D647E"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Размещение кладбищ, крематориев и мест захоронения;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размещение соответствующих культовых сооружений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eastAsia="Calibri" w:hAnsi="Courier New" w:cs="Courier New"/>
              </w:rPr>
            </w:pPr>
            <w:r w:rsidRPr="009C1D47">
              <w:rPr>
                <w:rFonts w:ascii="Courier New" w:hAnsi="Courier New" w:cs="Courier New"/>
                <w:sz w:val="22"/>
                <w:szCs w:val="22"/>
              </w:rPr>
              <w:t>Открытые кладбища</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 3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3. Максимальная высота зданий, строений, сооружений – 12 м. </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Зона зеленых насаждений шириной не менее 20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Высота ограждения (забора) не должна превышать 2 метра.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для всех типов кладбищ площадь мест захоронения должна составлять не менее 65-75% от общей площади кладбища, а площадь зеленых насаждений – не менее 25%.</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Расстояние (санитарно-защитная зона) от границ участков кладбищ традиционного захоронения устанавливается до стен жилых домов и общественных зданий в зависимости от площади кладбища в соответствии с новой редакцией СанПиН </w:t>
            </w:r>
            <w:r w:rsidRPr="009C1D47">
              <w:rPr>
                <w:rFonts w:ascii="Courier New" w:hAnsi="Courier New" w:cs="Courier New"/>
                <w:sz w:val="22"/>
                <w:szCs w:val="22"/>
              </w:rPr>
              <w:lastRenderedPageBreak/>
              <w:t>2.2.1/2.1.1.1200-03:</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-50 м – для погребений после кремации, колумбариев, мемориальных, сельских и закрытых кладбищ.</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выбор участков для устройства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 при отсутствии необходимых гидрогеологических условий рекомендуется проводить инженерную подготовку территории </w:t>
            </w:r>
            <w:r w:rsidRPr="009C1D47">
              <w:rPr>
                <w:rFonts w:ascii="Courier New" w:hAnsi="Courier New" w:cs="Courier New"/>
                <w:sz w:val="22"/>
                <w:szCs w:val="22"/>
              </w:rPr>
              <w:lastRenderedPageBreak/>
              <w:t>будущего кладбища, включающую осушение территорий, устройство дренажей, засыпку на поверхность мелкозернистых сухих грунтов;</w:t>
            </w:r>
          </w:p>
          <w:p w:rsidR="00FA047D" w:rsidRPr="009C1D47" w:rsidRDefault="00FA047D" w:rsidP="00B47414">
            <w:pPr>
              <w:jc w:val="both"/>
              <w:rPr>
                <w:rFonts w:ascii="Courier New" w:hAnsi="Courier New" w:cs="Courier New"/>
              </w:rPr>
            </w:pPr>
          </w:p>
          <w:p w:rsidR="00FA047D" w:rsidRPr="009C1D47" w:rsidRDefault="00FA047D" w:rsidP="00B47414">
            <w:pPr>
              <w:jc w:val="both"/>
              <w:rPr>
                <w:rFonts w:ascii="Courier New" w:hAnsi="Courier New" w:cs="Courier New"/>
              </w:rPr>
            </w:pPr>
          </w:p>
        </w:tc>
      </w:tr>
      <w:tr w:rsidR="00FA047D" w:rsidRPr="00F44AC8" w:rsidTr="00B47414">
        <w:trPr>
          <w:trHeight w:val="245"/>
        </w:trPr>
        <w:tc>
          <w:tcPr>
            <w:tcW w:w="2268" w:type="dxa"/>
            <w:vMerge w:val="restart"/>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Бытовое обслуживание 3.3.</w:t>
            </w:r>
          </w:p>
        </w:tc>
        <w:tc>
          <w:tcPr>
            <w:tcW w:w="2977" w:type="dxa"/>
            <w:vMerge w:val="restart"/>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Похоронные бюро</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устанавливаются.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 3 м.</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3.Предельная высота зданий – 12 м.</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Иные параметры:</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 xml:space="preserve">Высота ограждения (забора) не должна превышать 2 метра </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rPr>
                <w:rFonts w:ascii="Courier New" w:hAnsi="Courier New" w:cs="Courier New"/>
              </w:rPr>
            </w:pPr>
            <w:proofErr w:type="spellStart"/>
            <w:r w:rsidRPr="00D04435">
              <w:rPr>
                <w:rFonts w:ascii="Courier New" w:hAnsi="Courier New" w:cs="Courier New"/>
                <w:sz w:val="22"/>
                <w:szCs w:val="22"/>
              </w:rPr>
              <w:t>Останкохранилища</w:t>
            </w:r>
            <w:proofErr w:type="spellEnd"/>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7D647E" w:rsidRDefault="00FA047D" w:rsidP="00FA047D">
      <w:pPr>
        <w:widowControl w:val="0"/>
        <w:autoSpaceDE w:val="0"/>
        <w:autoSpaceDN w:val="0"/>
        <w:adjustRightInd w:val="0"/>
        <w:ind w:firstLine="709"/>
        <w:jc w:val="center"/>
        <w:rPr>
          <w:rFonts w:ascii="Arial" w:hAnsi="Arial" w:cs="Arial"/>
        </w:rPr>
      </w:pPr>
    </w:p>
    <w:p w:rsidR="00FA047D" w:rsidRPr="007D647E" w:rsidRDefault="00FA047D" w:rsidP="00FA047D">
      <w:pPr>
        <w:widowControl w:val="0"/>
        <w:autoSpaceDE w:val="0"/>
        <w:autoSpaceDN w:val="0"/>
        <w:adjustRightInd w:val="0"/>
        <w:ind w:firstLine="709"/>
        <w:rPr>
          <w:rFonts w:ascii="Arial" w:hAnsi="Arial" w:cs="Arial"/>
        </w:rPr>
      </w:pPr>
      <w:r w:rsidRPr="007D647E">
        <w:rPr>
          <w:rFonts w:ascii="Arial" w:hAnsi="Arial" w:cs="Arial"/>
        </w:rPr>
        <w:t xml:space="preserve">2.ВСПОМОГАТЕЛЬНЫЕ ВИДЫ И ПАРАМЕТРЫ РАЗРЕШЁННОГО ИСПОЛЬЗОВАНИЯ ЗЕМЕЛЬНЫХ УЧАСТКОВ И ОБЪЕКТОВ </w:t>
      </w:r>
      <w:r>
        <w:rPr>
          <w:rFonts w:ascii="Arial" w:hAnsi="Arial" w:cs="Arial"/>
        </w:rPr>
        <w:t>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ind w:firstLine="34"/>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ind w:firstLine="34"/>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4.Максимальный процент застройки 10.</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7D647E" w:rsidRDefault="00FA047D" w:rsidP="00B47414">
            <w:pPr>
              <w:ind w:firstLine="34"/>
              <w:jc w:val="both"/>
              <w:rPr>
                <w:rFonts w:ascii="Courier New" w:hAnsi="Courier New" w:cs="Courier New"/>
              </w:rPr>
            </w:pPr>
            <w:r w:rsidRPr="007D647E">
              <w:rPr>
                <w:rFonts w:ascii="Courier New" w:hAnsi="Courier New" w:cs="Courier New"/>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D647E" w:rsidRDefault="00FA047D" w:rsidP="00B47414">
            <w:pPr>
              <w:ind w:firstLine="34"/>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Коммунальное обслуживание 3.1.</w:t>
            </w:r>
          </w:p>
          <w:p w:rsidR="00FA047D" w:rsidRPr="00D04435"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proofErr w:type="gramStart"/>
            <w:r w:rsidRPr="00D04435">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D04435">
              <w:rPr>
                <w:rFonts w:ascii="Courier New" w:hAnsi="Courier New" w:cs="Courier New"/>
                <w:sz w:val="22"/>
                <w:szCs w:val="22"/>
              </w:rPr>
              <w:lastRenderedPageBreak/>
              <w:t>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Стоянки, гаражи и мастерские для обслуживания уборочной и аварийной техники</w:t>
            </w:r>
          </w:p>
          <w:p w:rsidR="00FA047D" w:rsidRPr="00D04435"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7D647E" w:rsidRDefault="00FA047D" w:rsidP="00B47414">
            <w:pPr>
              <w:jc w:val="both"/>
              <w:rPr>
                <w:rFonts w:ascii="Courier New" w:hAnsi="Courier New" w:cs="Courier New"/>
              </w:rPr>
            </w:pPr>
            <w:r w:rsidRPr="007D647E">
              <w:rPr>
                <w:rFonts w:ascii="Courier New" w:hAnsi="Courier New" w:cs="Courier New"/>
              </w:rPr>
              <w:t>1. Предельные размеры земельных участков не устанавливается.</w:t>
            </w:r>
          </w:p>
          <w:p w:rsidR="00FA047D" w:rsidRPr="007D647E" w:rsidRDefault="00FA047D" w:rsidP="00B47414">
            <w:pPr>
              <w:jc w:val="both"/>
              <w:rPr>
                <w:rFonts w:ascii="Courier New" w:hAnsi="Courier New" w:cs="Courier New"/>
              </w:rPr>
            </w:pPr>
            <w:r w:rsidRPr="007D647E">
              <w:rPr>
                <w:rFonts w:ascii="Courier New" w:hAnsi="Courier New" w:cs="Courier New"/>
              </w:rPr>
              <w:t>2.Минимальный отступ от границ земельного участка  не устанавливается.</w:t>
            </w:r>
          </w:p>
          <w:p w:rsidR="00FA047D" w:rsidRPr="007D647E" w:rsidRDefault="00FA047D" w:rsidP="00B47414">
            <w:pPr>
              <w:jc w:val="both"/>
              <w:rPr>
                <w:rFonts w:ascii="Courier New" w:hAnsi="Courier New" w:cs="Courier New"/>
              </w:rPr>
            </w:pPr>
            <w:r w:rsidRPr="007D647E">
              <w:rPr>
                <w:rFonts w:ascii="Courier New" w:hAnsi="Courier New" w:cs="Courier New"/>
              </w:rPr>
              <w:t>3.Максимальное количество этажей – 1.</w:t>
            </w:r>
          </w:p>
          <w:p w:rsidR="00FA047D" w:rsidRPr="007D647E" w:rsidRDefault="00FA047D" w:rsidP="00B47414">
            <w:pPr>
              <w:jc w:val="both"/>
              <w:rPr>
                <w:rFonts w:ascii="Courier New" w:hAnsi="Courier New" w:cs="Courier New"/>
              </w:rPr>
            </w:pPr>
            <w:r w:rsidRPr="007D647E">
              <w:rPr>
                <w:rFonts w:ascii="Courier New" w:hAnsi="Courier New" w:cs="Courier New"/>
              </w:rPr>
              <w:t>4.Максимальный процент застройки не устанавливается.</w:t>
            </w:r>
          </w:p>
          <w:p w:rsidR="00FA047D" w:rsidRPr="007D647E" w:rsidRDefault="00FA047D" w:rsidP="00B47414">
            <w:pPr>
              <w:jc w:val="both"/>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7D647E" w:rsidRDefault="00FA047D" w:rsidP="00FA047D">
      <w:pPr>
        <w:widowControl w:val="0"/>
        <w:autoSpaceDE w:val="0"/>
        <w:autoSpaceDN w:val="0"/>
        <w:adjustRightInd w:val="0"/>
        <w:ind w:firstLine="709"/>
        <w:jc w:val="center"/>
        <w:rPr>
          <w:rFonts w:ascii="Arial" w:hAnsi="Arial" w:cs="Arial"/>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7D647E" w:rsidRDefault="00FA047D" w:rsidP="00FA047D">
      <w:pPr>
        <w:widowControl w:val="0"/>
        <w:autoSpaceDE w:val="0"/>
        <w:autoSpaceDN w:val="0"/>
        <w:adjustRightInd w:val="0"/>
        <w:ind w:firstLine="709"/>
        <w:jc w:val="center"/>
        <w:rPr>
          <w:rFonts w:ascii="Arial" w:hAnsi="Arial" w:cs="Arial"/>
          <w:u w:val="single"/>
        </w:rPr>
      </w:pPr>
    </w:p>
    <w:p w:rsidR="00FA047D" w:rsidRPr="007D647E" w:rsidRDefault="00FA047D" w:rsidP="00FA047D">
      <w:pPr>
        <w:widowControl w:val="0"/>
        <w:overflowPunct w:val="0"/>
        <w:autoSpaceDE w:val="0"/>
        <w:autoSpaceDN w:val="0"/>
        <w:adjustRightInd w:val="0"/>
        <w:ind w:firstLine="720"/>
        <w:jc w:val="center"/>
        <w:outlineLvl w:val="0"/>
        <w:rPr>
          <w:rFonts w:ascii="Arial" w:hAnsi="Arial" w:cs="Arial"/>
          <w:u w:val="single"/>
        </w:rPr>
      </w:pPr>
      <w:r w:rsidRPr="007D647E">
        <w:rPr>
          <w:rFonts w:ascii="Arial" w:hAnsi="Arial" w:cs="Arial"/>
          <w:u w:val="single"/>
        </w:rPr>
        <w:t>ЗОНА ОБЪЕКТОВ РАЗМЕЩЕНИЯ ОТХОДОВ ПОТРЕБЛЕНИЯ (СНЗ-2)</w:t>
      </w:r>
    </w:p>
    <w:p w:rsidR="00FA047D" w:rsidRPr="007D647E" w:rsidRDefault="00FA047D" w:rsidP="00FA047D">
      <w:pPr>
        <w:widowControl w:val="0"/>
        <w:autoSpaceDE w:val="0"/>
        <w:autoSpaceDN w:val="0"/>
        <w:adjustRightInd w:val="0"/>
        <w:jc w:val="center"/>
        <w:rPr>
          <w:rFonts w:ascii="Arial" w:hAnsi="Arial" w:cs="Arial"/>
          <w:u w:val="single"/>
        </w:rPr>
      </w:pPr>
    </w:p>
    <w:p w:rsidR="00FA047D" w:rsidRPr="007D647E" w:rsidRDefault="00FA047D" w:rsidP="00FA047D">
      <w:pPr>
        <w:widowControl w:val="0"/>
        <w:autoSpaceDE w:val="0"/>
        <w:autoSpaceDN w:val="0"/>
        <w:adjustRightInd w:val="0"/>
        <w:spacing w:after="120"/>
        <w:ind w:firstLine="709"/>
        <w:outlineLvl w:val="0"/>
        <w:rPr>
          <w:rFonts w:ascii="Arial" w:hAnsi="Arial" w:cs="Arial"/>
        </w:rPr>
      </w:pPr>
      <w:r w:rsidRPr="007D647E">
        <w:rPr>
          <w:rFonts w:ascii="Arial" w:hAnsi="Arial" w:cs="Arial"/>
        </w:rPr>
        <w:t>1. ОСНОВНЫЕ ВИДЫ И ПАРАМЕТРЫ РАЗРЕШЁННОГО ИСПОЛЬЗОВАНИЯ ЗЕМЕЛЬНЫХ УЧАСТКОВ И ОБЪЕКТОВ КАПИТАЛЬНОГО СТРОИТЕЛЬСТВА:</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53"/>
        <w:gridCol w:w="2992"/>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53"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ИСПОЛЬЗОВАНИЯ ЗЕМЕЛЬНОГО УЧАСТКА</w:t>
            </w:r>
          </w:p>
        </w:tc>
        <w:tc>
          <w:tcPr>
            <w:tcW w:w="299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53"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1</w:t>
            </w:r>
          </w:p>
        </w:tc>
        <w:tc>
          <w:tcPr>
            <w:tcW w:w="299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53" w:type="dxa"/>
            <w:vMerge w:val="restart"/>
            <w:tcBorders>
              <w:top w:val="single" w:sz="12" w:space="0" w:color="auto"/>
              <w:left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 xml:space="preserve">Специальная деятельность </w:t>
            </w:r>
            <w:r w:rsidRPr="00D04435">
              <w:rPr>
                <w:rFonts w:ascii="Courier New" w:hAnsi="Courier New" w:cs="Courier New"/>
                <w:sz w:val="22"/>
                <w:szCs w:val="22"/>
              </w:rPr>
              <w:lastRenderedPageBreak/>
              <w:t>12.2.</w:t>
            </w:r>
          </w:p>
        </w:tc>
        <w:tc>
          <w:tcPr>
            <w:tcW w:w="2992" w:type="dxa"/>
            <w:vMerge w:val="restart"/>
            <w:tcBorders>
              <w:top w:val="single" w:sz="12" w:space="0" w:color="auto"/>
              <w:left w:val="single" w:sz="12" w:space="0" w:color="auto"/>
              <w:right w:val="single" w:sz="12" w:space="0" w:color="auto"/>
            </w:tcBorders>
            <w:hideMark/>
          </w:tcPr>
          <w:p w:rsidR="00FA047D" w:rsidRPr="00D04435" w:rsidRDefault="00FA047D" w:rsidP="00B47414">
            <w:pPr>
              <w:jc w:val="both"/>
              <w:rPr>
                <w:rFonts w:ascii="Courier New" w:hAnsi="Courier New" w:cs="Courier New"/>
              </w:rPr>
            </w:pPr>
            <w:proofErr w:type="gramStart"/>
            <w:r w:rsidRPr="00D04435">
              <w:rPr>
                <w:rFonts w:ascii="Courier New" w:hAnsi="Courier New" w:cs="Courier New"/>
                <w:sz w:val="22"/>
                <w:szCs w:val="22"/>
              </w:rPr>
              <w:lastRenderedPageBreak/>
              <w:t xml:space="preserve">Размещение, хранение, захоронение, </w:t>
            </w:r>
            <w:r w:rsidRPr="00D04435">
              <w:rPr>
                <w:rFonts w:ascii="Courier New" w:hAnsi="Courier New" w:cs="Courier New"/>
                <w:sz w:val="22"/>
                <w:szCs w:val="22"/>
              </w:rPr>
              <w:lastRenderedPageBreak/>
              <w:t>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Полигоны ТБО.</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Площадки ТКО</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 xml:space="preserve">1.Предельные размеры земельных участков не </w:t>
            </w:r>
            <w:r w:rsidRPr="00D04435">
              <w:rPr>
                <w:rFonts w:ascii="Courier New" w:hAnsi="Courier New" w:cs="Courier New"/>
                <w:sz w:val="22"/>
                <w:szCs w:val="22"/>
              </w:rPr>
              <w:lastRenderedPageBreak/>
              <w:t>устанавливается.</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tabs>
                <w:tab w:val="left" w:pos="-108"/>
              </w:tabs>
              <w:jc w:val="both"/>
              <w:rPr>
                <w:rFonts w:ascii="Courier New" w:hAnsi="Courier New" w:cs="Courier New"/>
              </w:rPr>
            </w:pP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Размеры земельных участков и санитарно-защитных зон для очистных сооружений канализации принимаются в соответствии с нормативами градостроительного проектирования Иркутской области и СНиП 2.07.01-89**</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Полигон ТБО размещается за пределами жилой зоны, на обособленных территориях с обеспечением нормативных санитарно-защитных зон</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lastRenderedPageBreak/>
              <w:t xml:space="preserve">Использование земельных участков и объектов </w:t>
            </w:r>
            <w:r w:rsidRPr="00D04435">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Выбор участков для устройства полигонов ТБО и очистных сооружений должен осуществляться на основе положительных решений экологической и санитарно-гигиенической экспертизы.</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 xml:space="preserve">При выборе участков для устройства полигона ТБО и очистных сооружений канализации следует учитывать климатогеографические и почвенные особенности, геологические и гидрологические условия местности. При отсутствии необходимых гидрогеологических условий рекомендуется проводить инженерную подготовку территории, включающую осушение </w:t>
            </w:r>
            <w:r w:rsidRPr="00D04435">
              <w:rPr>
                <w:rFonts w:ascii="Courier New" w:hAnsi="Courier New" w:cs="Courier New"/>
                <w:sz w:val="22"/>
                <w:szCs w:val="22"/>
              </w:rPr>
              <w:lastRenderedPageBreak/>
              <w:t>территорий и устройство дренажей.</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Выбор площадки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«Размещение инженерных сетей» нормативов градостроительного проектирования Иркутской области и СП 32.13330.2012 требованиями к устройству санитарно-защитных зон.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tc>
      </w:tr>
      <w:tr w:rsidR="00FA047D" w:rsidRPr="00F44AC8" w:rsidTr="00B47414">
        <w:tc>
          <w:tcPr>
            <w:tcW w:w="2253" w:type="dxa"/>
            <w:vMerge/>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c>
          <w:tcPr>
            <w:tcW w:w="2992" w:type="dxa"/>
            <w:vMerge/>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t>Мусороперегрузочная станция</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2. Минимальные отступы от границ земельных участков – 2 метра.</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lastRenderedPageBreak/>
              <w:t xml:space="preserve">Особые условия реализации регламента установлены Решением </w:t>
            </w:r>
            <w:r w:rsidRPr="00D04435">
              <w:rPr>
                <w:rFonts w:ascii="Courier New" w:hAnsi="Courier New" w:cs="Courier New"/>
                <w:sz w:val="22"/>
                <w:szCs w:val="22"/>
              </w:rPr>
              <w:lastRenderedPageBreak/>
              <w:t>Думы Иркутского районного муниципального образования  от 26.08.2011 №25-153/</w:t>
            </w:r>
            <w:proofErr w:type="spellStart"/>
            <w:r w:rsidRPr="00D04435">
              <w:rPr>
                <w:rFonts w:ascii="Courier New" w:hAnsi="Courier New" w:cs="Courier New"/>
                <w:sz w:val="22"/>
                <w:szCs w:val="22"/>
              </w:rPr>
              <w:t>рд</w:t>
            </w:r>
            <w:proofErr w:type="spellEnd"/>
            <w:r w:rsidRPr="00D04435">
              <w:rPr>
                <w:rFonts w:ascii="Courier New" w:hAnsi="Courier New" w:cs="Courier New"/>
                <w:sz w:val="22"/>
                <w:szCs w:val="22"/>
              </w:rPr>
              <w:t xml:space="preserve"> «О развитии сферы обращения с отходами производства и потребления на территории Иркутского района», Решением Думы Иркутского районного муниципального образования от 26.08.2011 №25-159/</w:t>
            </w:r>
            <w:proofErr w:type="spellStart"/>
            <w:r w:rsidRPr="00D04435">
              <w:rPr>
                <w:rFonts w:ascii="Courier New" w:hAnsi="Courier New" w:cs="Courier New"/>
                <w:sz w:val="22"/>
                <w:szCs w:val="22"/>
              </w:rPr>
              <w:t>рд</w:t>
            </w:r>
            <w:proofErr w:type="spellEnd"/>
            <w:r w:rsidRPr="00D04435">
              <w:rPr>
                <w:rFonts w:ascii="Courier New" w:hAnsi="Courier New" w:cs="Courier New"/>
                <w:sz w:val="22"/>
                <w:szCs w:val="22"/>
              </w:rPr>
              <w:t xml:space="preserve"> «Об утверждении типовых правил содержания территории м.</w:t>
            </w:r>
            <w:proofErr w:type="gramStart"/>
            <w:r w:rsidRPr="00D04435">
              <w:rPr>
                <w:rFonts w:ascii="Courier New" w:hAnsi="Courier New" w:cs="Courier New"/>
                <w:sz w:val="22"/>
                <w:szCs w:val="22"/>
              </w:rPr>
              <w:t>о</w:t>
            </w:r>
            <w:proofErr w:type="gramEnd"/>
            <w:r w:rsidRPr="00D04435">
              <w:rPr>
                <w:rFonts w:ascii="Courier New" w:hAnsi="Courier New" w:cs="Courier New"/>
                <w:sz w:val="22"/>
                <w:szCs w:val="22"/>
              </w:rPr>
              <w:t xml:space="preserve">. (поселений) Иркутского района». Новое строительство, реконструкцию осуществлять по утвержденному проекту планировки и межевания территории, в соответствии с требованиями к размещению таких объектов СП, СНиП, технических регламентов, СанПиН, и др. </w:t>
            </w:r>
          </w:p>
        </w:tc>
      </w:tr>
      <w:tr w:rsidR="00FA047D" w:rsidRPr="00F44AC8" w:rsidTr="00B47414">
        <w:tc>
          <w:tcPr>
            <w:tcW w:w="2253"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c>
          <w:tcPr>
            <w:tcW w:w="2992"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t>Мусороперерабатывающая станция</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 xml:space="preserve">1.Предельные размеры земельных участков не </w:t>
            </w:r>
            <w:r w:rsidRPr="00D04435">
              <w:rPr>
                <w:rFonts w:ascii="Courier New" w:hAnsi="Courier New" w:cs="Courier New"/>
                <w:sz w:val="22"/>
                <w:szCs w:val="22"/>
              </w:rPr>
              <w:lastRenderedPageBreak/>
              <w:t>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 Минимальные отступы от границ земельных участков – 2 метра.</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lastRenderedPageBreak/>
              <w:t xml:space="preserve">В соответствии с Концепцией федеральной </w:t>
            </w:r>
            <w:r w:rsidRPr="00D04435">
              <w:rPr>
                <w:rFonts w:ascii="Courier New" w:hAnsi="Courier New" w:cs="Courier New"/>
                <w:sz w:val="22"/>
                <w:szCs w:val="22"/>
              </w:rPr>
              <w:lastRenderedPageBreak/>
              <w:t>целевой программы «Охрана озера Байкал и социально-экономическое развитие Байкальской природной территории на 2012-2020годы», утвержденная правительством Российской Федерации от 20 июля 2011г. №1274-р, Государственная программа Российской Федерации «Охрана окружающей среды на 2012-2020 год, утвержденная постановлением правительства Российской Федерации от 15.04.14 №326</w:t>
            </w:r>
          </w:p>
        </w:tc>
      </w:tr>
    </w:tbl>
    <w:p w:rsidR="00FA047D" w:rsidRPr="00644750" w:rsidRDefault="00FA047D" w:rsidP="00FA047D">
      <w:pPr>
        <w:widowControl w:val="0"/>
        <w:autoSpaceDE w:val="0"/>
        <w:autoSpaceDN w:val="0"/>
        <w:adjustRightInd w:val="0"/>
        <w:spacing w:after="120"/>
        <w:ind w:firstLine="709"/>
        <w:jc w:val="center"/>
        <w:rPr>
          <w:rFonts w:ascii="Arial" w:hAnsi="Arial" w:cs="Arial"/>
        </w:rPr>
      </w:pPr>
    </w:p>
    <w:p w:rsidR="00FA047D" w:rsidRDefault="00FA047D" w:rsidP="00FA047D">
      <w:pPr>
        <w:widowControl w:val="0"/>
        <w:autoSpaceDE w:val="0"/>
        <w:autoSpaceDN w:val="0"/>
        <w:adjustRightInd w:val="0"/>
        <w:spacing w:before="120"/>
        <w:ind w:firstLine="709"/>
        <w:outlineLvl w:val="0"/>
        <w:rPr>
          <w:rFonts w:ascii="Arial" w:hAnsi="Arial" w:cs="Arial"/>
        </w:rPr>
      </w:pPr>
      <w:r w:rsidRPr="00644750">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644750" w:rsidRDefault="00FA047D" w:rsidP="00FA047D">
      <w:pPr>
        <w:widowControl w:val="0"/>
        <w:autoSpaceDE w:val="0"/>
        <w:autoSpaceDN w:val="0"/>
        <w:adjustRightInd w:val="0"/>
        <w:spacing w:before="12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lastRenderedPageBreak/>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Коммунальное обслуживание 3.1.</w:t>
            </w:r>
          </w:p>
          <w:p w:rsidR="00FA047D" w:rsidRPr="00D04435" w:rsidRDefault="00FA047D" w:rsidP="00B47414">
            <w:pPr>
              <w:ind w:firstLine="34"/>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proofErr w:type="gramStart"/>
            <w:r w:rsidRPr="00D04435">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w:t>
            </w:r>
            <w:r w:rsidRPr="00D04435">
              <w:rPr>
                <w:rFonts w:ascii="Courier New" w:hAnsi="Courier New" w:cs="Courier New"/>
                <w:sz w:val="22"/>
                <w:szCs w:val="22"/>
              </w:rPr>
              <w:lastRenderedPageBreak/>
              <w:t>станций, канализаций, стоянок, гаражей и мастерских для обслуживания уборочной и аварийной техник)</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Стоянки, гаражи и мастерские для обслуживания уборочной и аварийной техники</w:t>
            </w:r>
          </w:p>
          <w:p w:rsidR="00FA047D" w:rsidRPr="00D04435"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 Предельные размеры земельных участков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3.Максимальное количество этажей – 1.</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jc w:val="both"/>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44750" w:rsidRDefault="00FA047D" w:rsidP="00FA047D">
      <w:pPr>
        <w:widowControl w:val="0"/>
        <w:autoSpaceDE w:val="0"/>
        <w:autoSpaceDN w:val="0"/>
        <w:adjustRightInd w:val="0"/>
        <w:ind w:firstLine="709"/>
        <w:jc w:val="center"/>
        <w:rPr>
          <w:rFonts w:ascii="Arial" w:hAnsi="Arial" w:cs="Arial"/>
        </w:rPr>
      </w:pPr>
    </w:p>
    <w:p w:rsidR="00FA047D" w:rsidRPr="00644750" w:rsidRDefault="00FA047D" w:rsidP="00FA047D">
      <w:pPr>
        <w:widowControl w:val="0"/>
        <w:autoSpaceDE w:val="0"/>
        <w:autoSpaceDN w:val="0"/>
        <w:adjustRightInd w:val="0"/>
        <w:ind w:firstLine="709"/>
        <w:outlineLvl w:val="0"/>
        <w:rPr>
          <w:rFonts w:ascii="Arial" w:hAnsi="Arial" w:cs="Arial"/>
        </w:rPr>
      </w:pPr>
      <w:r w:rsidRPr="00644750">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644750" w:rsidRDefault="00FA047D" w:rsidP="00FA047D">
      <w:pPr>
        <w:widowControl w:val="0"/>
        <w:autoSpaceDE w:val="0"/>
        <w:autoSpaceDN w:val="0"/>
        <w:adjustRightInd w:val="0"/>
        <w:ind w:firstLine="709"/>
        <w:jc w:val="center"/>
        <w:rPr>
          <w:rFonts w:ascii="Arial" w:hAnsi="Arial" w:cs="Arial"/>
          <w:u w:val="single"/>
        </w:rPr>
      </w:pPr>
    </w:p>
    <w:p w:rsidR="00FA047D" w:rsidRPr="00644750" w:rsidRDefault="00FA047D" w:rsidP="00FA047D">
      <w:pPr>
        <w:widowControl w:val="0"/>
        <w:overflowPunct w:val="0"/>
        <w:autoSpaceDE w:val="0"/>
        <w:autoSpaceDN w:val="0"/>
        <w:adjustRightInd w:val="0"/>
        <w:ind w:firstLine="720"/>
        <w:jc w:val="center"/>
        <w:outlineLvl w:val="0"/>
        <w:rPr>
          <w:rFonts w:ascii="Arial" w:hAnsi="Arial" w:cs="Arial"/>
          <w:u w:val="single"/>
        </w:rPr>
      </w:pPr>
      <w:r w:rsidRPr="00644750">
        <w:rPr>
          <w:rFonts w:ascii="Arial" w:hAnsi="Arial" w:cs="Arial"/>
          <w:u w:val="single"/>
        </w:rPr>
        <w:t>ЗОНА РЕЖИМНЫХ ОБЪЕКТОВ (СНЗ-3)</w:t>
      </w:r>
    </w:p>
    <w:p w:rsidR="00FA047D" w:rsidRPr="00644750" w:rsidRDefault="00FA047D" w:rsidP="00FA047D">
      <w:pPr>
        <w:widowControl w:val="0"/>
        <w:autoSpaceDE w:val="0"/>
        <w:autoSpaceDN w:val="0"/>
        <w:adjustRightInd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644750">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644750" w:rsidRDefault="00FA047D" w:rsidP="00FA047D">
      <w:pPr>
        <w:widowControl w:val="0"/>
        <w:autoSpaceDE w:val="0"/>
        <w:autoSpaceDN w:val="0"/>
        <w:adjustRightInd w:val="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61"/>
        <w:gridCol w:w="3253"/>
        <w:gridCol w:w="2461"/>
        <w:gridCol w:w="3436"/>
        <w:gridCol w:w="3131"/>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tabs>
                <w:tab w:val="left" w:pos="142"/>
                <w:tab w:val="left" w:pos="284"/>
              </w:tabs>
              <w:jc w:val="both"/>
              <w:rPr>
                <w:rFonts w:ascii="Courier New" w:hAnsi="Courier New" w:cs="Courier New"/>
              </w:rPr>
            </w:pPr>
            <w:r w:rsidRPr="00D04435">
              <w:rPr>
                <w:rFonts w:ascii="Courier New" w:hAnsi="Courier New" w:cs="Courier New"/>
                <w:sz w:val="22"/>
                <w:szCs w:val="22"/>
              </w:rPr>
              <w:t>Обеспечение внутреннего правопорядка 8.3.</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 xml:space="preserve">Размещение объектов капитального строительства, необходимых для подготовки и поддержания в готовности органов </w:t>
            </w:r>
            <w:r w:rsidRPr="00D04435">
              <w:rPr>
                <w:rFonts w:ascii="Courier New" w:hAnsi="Courier New" w:cs="Courier New"/>
                <w:sz w:val="22"/>
                <w:szCs w:val="22"/>
              </w:rPr>
              <w:lastRenderedPageBreak/>
              <w:t>внутренних дел и спасательных служб, в которых существует военизированная служба;</w:t>
            </w:r>
          </w:p>
          <w:p w:rsidR="00FA047D" w:rsidRPr="00D04435" w:rsidRDefault="00FA047D" w:rsidP="00B47414">
            <w:pPr>
              <w:widowControl w:val="0"/>
              <w:tabs>
                <w:tab w:val="left" w:pos="142"/>
                <w:tab w:val="left" w:pos="284"/>
              </w:tabs>
              <w:jc w:val="both"/>
              <w:rPr>
                <w:rFonts w:ascii="Courier New" w:hAnsi="Courier New" w:cs="Courier New"/>
              </w:rPr>
            </w:pPr>
            <w:r w:rsidRPr="00D04435">
              <w:rPr>
                <w:rFonts w:ascii="Courier New" w:hAnsi="Courier New" w:cs="Courier New"/>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tabs>
                <w:tab w:val="left" w:pos="142"/>
                <w:tab w:val="left" w:pos="284"/>
              </w:tabs>
              <w:jc w:val="both"/>
              <w:rPr>
                <w:rFonts w:ascii="Courier New" w:hAnsi="Courier New" w:cs="Courier New"/>
              </w:rPr>
            </w:pPr>
            <w:r w:rsidRPr="00D04435">
              <w:rPr>
                <w:rFonts w:ascii="Courier New" w:hAnsi="Courier New" w:cs="Courier New"/>
                <w:sz w:val="22"/>
                <w:szCs w:val="22"/>
              </w:rPr>
              <w:lastRenderedPageBreak/>
              <w:t>Пожарное депо</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устанавливаются.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 xml:space="preserve">2.Минимальный отступ от границ земельного участка в целях определения мест </w:t>
            </w:r>
            <w:r w:rsidRPr="00D04435">
              <w:rPr>
                <w:rFonts w:ascii="Courier New" w:hAnsi="Courier New" w:cs="Courier New"/>
                <w:sz w:val="22"/>
                <w:szCs w:val="22"/>
              </w:rPr>
              <w:lastRenderedPageBreak/>
              <w:t>допустимого размещения зданий, строений, сооружений – 1м.</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3.Предельная высота зданий и сооружений не устанавливается.</w:t>
            </w:r>
          </w:p>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Максимальный процент застройки – не устанавливается.</w:t>
            </w:r>
          </w:p>
          <w:p w:rsidR="00FA047D" w:rsidRPr="00D04435" w:rsidRDefault="00FA047D" w:rsidP="00B47414">
            <w:pPr>
              <w:widowControl w:val="0"/>
              <w:suppressAutoHyphens/>
              <w:jc w:val="both"/>
              <w:rPr>
                <w:rFonts w:ascii="Courier New" w:eastAsia="Arial" w:hAnsi="Courier New" w:cs="Courier New"/>
                <w:lang w:eastAsia="ar-SA"/>
              </w:rPr>
            </w:pPr>
            <w:r w:rsidRPr="00D04435">
              <w:rPr>
                <w:rFonts w:ascii="Courier New" w:eastAsia="Arial" w:hAnsi="Courier New" w:cs="Courier New"/>
                <w:sz w:val="22"/>
                <w:szCs w:val="22"/>
                <w:lang w:eastAsia="ar-SA"/>
              </w:rPr>
              <w:t>4.Принимать по заданию на проектирование.</w:t>
            </w:r>
          </w:p>
          <w:p w:rsidR="00FA047D" w:rsidRPr="00D04435" w:rsidRDefault="00FA047D" w:rsidP="00B47414">
            <w:pPr>
              <w:widowControl w:val="0"/>
              <w:tabs>
                <w:tab w:val="left" w:pos="142"/>
                <w:tab w:val="left" w:pos="284"/>
              </w:tabs>
              <w:jc w:val="both"/>
              <w:rPr>
                <w:rFonts w:ascii="Courier New" w:hAnsi="Courier New" w:cs="Courier New"/>
                <w:b/>
              </w:rPr>
            </w:pP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w:t>
            </w:r>
            <w:r w:rsidRPr="00D04435">
              <w:rPr>
                <w:rFonts w:ascii="Courier New" w:hAnsi="Courier New" w:cs="Courier New"/>
                <w:sz w:val="22"/>
                <w:szCs w:val="22"/>
              </w:rPr>
              <w:lastRenderedPageBreak/>
              <w:t>использования территорий, приведенных в статьях 31-35 настоящих Правил.</w:t>
            </w:r>
          </w:p>
          <w:p w:rsidR="00FA047D" w:rsidRPr="00D04435" w:rsidRDefault="00FA047D" w:rsidP="00B47414">
            <w:pPr>
              <w:widowControl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lastRenderedPageBreak/>
              <w:t>Обеспечение деятельности в области гидрометеорологии и смежных с ней областях 3.9.1.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proofErr w:type="gramStart"/>
            <w:r w:rsidRPr="00D04435">
              <w:rPr>
                <w:rFonts w:ascii="Courier New" w:hAnsi="Courier New" w:cs="Courier New"/>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D04435">
              <w:rPr>
                <w:rFonts w:ascii="Courier New" w:hAnsi="Courier New" w:cs="Courier New"/>
                <w:sz w:val="22"/>
                <w:szCs w:val="22"/>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lastRenderedPageBreak/>
              <w:t>Здания и сооружения, используемые в области гидрометеорологии и смежных с ней областях</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b/>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lastRenderedPageBreak/>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ind w:left="34"/>
              <w:jc w:val="both"/>
              <w:rPr>
                <w:rFonts w:ascii="Courier New" w:hAnsi="Courier New" w:cs="Courier New"/>
              </w:rPr>
            </w:pPr>
          </w:p>
        </w:tc>
      </w:tr>
    </w:tbl>
    <w:p w:rsidR="00FA047D" w:rsidRPr="00644750" w:rsidRDefault="00FA047D" w:rsidP="00FA047D">
      <w:pPr>
        <w:widowControl w:val="0"/>
        <w:autoSpaceDE w:val="0"/>
        <w:autoSpaceDN w:val="0"/>
        <w:adjustRightInd w:val="0"/>
        <w:ind w:firstLine="709"/>
        <w:jc w:val="center"/>
        <w:rPr>
          <w:rFonts w:ascii="Arial" w:hAnsi="Arial" w:cs="Arial"/>
        </w:rPr>
      </w:pPr>
    </w:p>
    <w:p w:rsidR="00FA047D" w:rsidRPr="00644750" w:rsidRDefault="00FA047D" w:rsidP="00FA047D">
      <w:pPr>
        <w:widowControl w:val="0"/>
        <w:autoSpaceDE w:val="0"/>
        <w:autoSpaceDN w:val="0"/>
        <w:adjustRightInd w:val="0"/>
        <w:ind w:firstLine="709"/>
        <w:rPr>
          <w:rFonts w:ascii="Arial" w:hAnsi="Arial" w:cs="Arial"/>
        </w:rPr>
      </w:pPr>
      <w:r w:rsidRPr="00644750">
        <w:rPr>
          <w:rFonts w:ascii="Arial" w:hAnsi="Arial" w:cs="Arial"/>
        </w:rPr>
        <w:t>2.ВСПОМОГАТЕЛЬНЫЕ ВИДЫ И ПАРАМЕТРЫ РАЗРЕШЁННОГО ИСПОЛЬЗОВАНИЯ ЗЕМЕЛЬНЫХ УЧАСТКОВ И ОБЪЕКТОВ КАПИТАЛЬНОГО СТРОИТЕЛЬСТВА:</w:t>
      </w:r>
    </w:p>
    <w:p w:rsidR="00FA047D" w:rsidRPr="00644750" w:rsidRDefault="00FA047D" w:rsidP="00FA047D">
      <w:pPr>
        <w:widowControl w:val="0"/>
        <w:autoSpaceDE w:val="0"/>
        <w:autoSpaceDN w:val="0"/>
        <w:adjustRightInd w:val="0"/>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ind w:left="34"/>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rPr>
                <w:rFonts w:ascii="Courier New" w:hAnsi="Courier New" w:cs="Courier New"/>
              </w:rPr>
            </w:pPr>
            <w:r w:rsidRPr="00D04435">
              <w:rPr>
                <w:rFonts w:ascii="Courier New" w:hAnsi="Courier New" w:cs="Courier New"/>
                <w:sz w:val="22"/>
                <w:szCs w:val="22"/>
              </w:rPr>
              <w:t>Коммунальное обслуживание 3.1.</w:t>
            </w:r>
          </w:p>
          <w:p w:rsidR="00FA047D" w:rsidRPr="00D04435" w:rsidRDefault="00FA047D" w:rsidP="00B47414">
            <w:pPr>
              <w:ind w:left="34"/>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rPr>
                <w:rFonts w:ascii="Courier New" w:hAnsi="Courier New" w:cs="Courier New"/>
              </w:rPr>
            </w:pPr>
            <w:proofErr w:type="gramStart"/>
            <w:r w:rsidRPr="00D04435">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D04435">
              <w:rPr>
                <w:rFonts w:ascii="Courier New" w:hAnsi="Courier New" w:cs="Courier New"/>
                <w:sz w:val="22"/>
                <w:szCs w:val="22"/>
              </w:rPr>
              <w:lastRenderedPageBreak/>
              <w:t>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rPr>
                <w:rFonts w:ascii="Courier New" w:hAnsi="Courier New" w:cs="Courier New"/>
              </w:rPr>
            </w:pPr>
            <w:r w:rsidRPr="00D04435">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D04435" w:rsidRDefault="00FA047D" w:rsidP="00B47414">
            <w:pPr>
              <w:ind w:left="34"/>
              <w:rPr>
                <w:rFonts w:ascii="Courier New" w:hAnsi="Courier New" w:cs="Courier New"/>
              </w:rPr>
            </w:pPr>
            <w:r w:rsidRPr="00D04435">
              <w:rPr>
                <w:rFonts w:ascii="Courier New" w:hAnsi="Courier New" w:cs="Courier New"/>
                <w:sz w:val="22"/>
                <w:szCs w:val="22"/>
              </w:rPr>
              <w:t>Стоянки, гаражи и мастерские для обслуживания уборочной и аварийной техники</w:t>
            </w:r>
          </w:p>
          <w:p w:rsidR="00FA047D" w:rsidRPr="00D04435" w:rsidRDefault="00FA047D" w:rsidP="00B47414">
            <w:pPr>
              <w:ind w:left="34"/>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rPr>
                <w:rFonts w:ascii="Courier New" w:hAnsi="Courier New" w:cs="Courier New"/>
              </w:rPr>
            </w:pPr>
            <w:r w:rsidRPr="00D04435">
              <w:rPr>
                <w:rFonts w:ascii="Courier New" w:hAnsi="Courier New" w:cs="Courier New"/>
                <w:sz w:val="22"/>
                <w:szCs w:val="22"/>
              </w:rPr>
              <w:t>1. Предельные размеры земельных участков не устанавливается.</w:t>
            </w:r>
          </w:p>
          <w:p w:rsidR="00FA047D" w:rsidRPr="00D04435" w:rsidRDefault="00FA047D" w:rsidP="00B47414">
            <w:pPr>
              <w:ind w:left="34"/>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ind w:left="34"/>
              <w:rPr>
                <w:rFonts w:ascii="Courier New" w:hAnsi="Courier New" w:cs="Courier New"/>
              </w:rPr>
            </w:pPr>
            <w:r w:rsidRPr="00D04435">
              <w:rPr>
                <w:rFonts w:ascii="Courier New" w:hAnsi="Courier New" w:cs="Courier New"/>
                <w:sz w:val="22"/>
                <w:szCs w:val="22"/>
              </w:rPr>
              <w:t>3.Максимальное количество этажей – 1.</w:t>
            </w:r>
          </w:p>
          <w:p w:rsidR="00FA047D" w:rsidRPr="00D04435" w:rsidRDefault="00FA047D" w:rsidP="00B47414">
            <w:pPr>
              <w:ind w:left="34"/>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ind w:left="34"/>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Default="00FA047D" w:rsidP="00FA047D">
      <w:pPr>
        <w:shd w:val="clear" w:color="auto" w:fill="FFFFFF"/>
        <w:tabs>
          <w:tab w:val="left" w:leader="underscore" w:pos="475"/>
          <w:tab w:val="left" w:leader="underscore" w:pos="2020"/>
          <w:tab w:val="left" w:pos="5620"/>
          <w:tab w:val="left" w:leader="underscore" w:pos="6091"/>
          <w:tab w:val="left" w:leader="underscore" w:pos="7880"/>
        </w:tabs>
        <w:jc w:val="center"/>
        <w:outlineLvl w:val="0"/>
        <w:rPr>
          <w:rFonts w:ascii="Arial" w:hAnsi="Arial" w:cs="Arial"/>
        </w:rPr>
      </w:pPr>
    </w:p>
    <w:p w:rsidR="00FA047D" w:rsidRPr="00644750" w:rsidRDefault="00FA047D" w:rsidP="00FA047D">
      <w:pPr>
        <w:shd w:val="clear" w:color="auto" w:fill="FFFFFF"/>
        <w:tabs>
          <w:tab w:val="left" w:leader="underscore" w:pos="475"/>
          <w:tab w:val="left" w:leader="underscore" w:pos="2020"/>
          <w:tab w:val="left" w:pos="5620"/>
          <w:tab w:val="left" w:leader="underscore" w:pos="6091"/>
          <w:tab w:val="left" w:leader="underscore" w:pos="7880"/>
        </w:tabs>
        <w:jc w:val="both"/>
        <w:outlineLvl w:val="0"/>
        <w:rPr>
          <w:rFonts w:ascii="Arial" w:hAnsi="Arial" w:cs="Arial"/>
        </w:rPr>
      </w:pPr>
      <w:r w:rsidRPr="00644750">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3306BC" w:rsidRPr="00FA047D" w:rsidRDefault="003306BC" w:rsidP="00FA047D">
      <w:pPr>
        <w:rPr>
          <w:szCs w:val="22"/>
        </w:rPr>
      </w:pPr>
    </w:p>
    <w:sectPr w:rsidR="003306BC" w:rsidRPr="00FA047D" w:rsidSect="00991998">
      <w:headerReference w:type="first" r:id="rId38"/>
      <w:footerReference w:type="first" r:id="rId39"/>
      <w:pgSz w:w="16838" w:h="11906" w:orient="landscape"/>
      <w:pgMar w:top="1135" w:right="680" w:bottom="426" w:left="1440" w:header="284" w:footer="284"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77" w:rsidRDefault="003A5877" w:rsidP="00F23A9C">
      <w:r>
        <w:separator/>
      </w:r>
    </w:p>
  </w:endnote>
  <w:endnote w:type="continuationSeparator" w:id="0">
    <w:p w:rsidR="003A5877" w:rsidRDefault="003A5877" w:rsidP="00F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DD" w:rsidRDefault="003A5877">
    <w:pPr>
      <w:pStyle w:val="ae"/>
      <w:jc w:val="right"/>
    </w:pPr>
    <w:r>
      <w:fldChar w:fldCharType="begin"/>
    </w:r>
    <w:r>
      <w:instrText>PAGE   \* MERGEFORMAT</w:instrText>
    </w:r>
    <w:r>
      <w:fldChar w:fldCharType="separate"/>
    </w:r>
    <w:r w:rsidR="00565EDD" w:rsidRPr="00A57D5D">
      <w:rPr>
        <w:noProof/>
      </w:rPr>
      <w:t>5</w:t>
    </w:r>
    <w:r>
      <w:rPr>
        <w:noProof/>
      </w:rPr>
      <w:fldChar w:fldCharType="end"/>
    </w:r>
  </w:p>
  <w:p w:rsidR="00565EDD" w:rsidRDefault="00565ED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DD" w:rsidRDefault="003A5877" w:rsidP="00B47414">
    <w:pPr>
      <w:pStyle w:val="ae"/>
    </w:pPr>
    <w:r>
      <w:rPr>
        <w:noProof/>
      </w:rPr>
      <w:pict>
        <v:shapetype id="_x0000_t202" coordsize="21600,21600" o:spt="202" path="m,l,21600r21600,l21600,xe">
          <v:stroke joinstyle="miter"/>
          <v:path gradientshapeok="t" o:connecttype="rect"/>
        </v:shapetype>
        <v:shape id="_x0000_s2055" type="#_x0000_t202" style="position:absolute;margin-left:1072.6pt;margin-top:-47.9pt;width:30.9pt;height:19.85pt;z-index:251660800" filled="f" strokeweight="1.5pt">
          <v:textbox style="mso-next-textbox:#_x0000_s2055">
            <w:txbxContent>
              <w:p w:rsidR="00565EDD" w:rsidRPr="00645AA6" w:rsidRDefault="00565EDD" w:rsidP="00B47414">
                <w:r>
                  <w:t>Лист</w:t>
                </w:r>
              </w:p>
            </w:txbxContent>
          </v:textbox>
        </v:shape>
      </w:pict>
    </w:r>
    <w:r>
      <w:rPr>
        <w:noProof/>
      </w:rPr>
      <w:pict>
        <v:shape id="_x0000_s2053" type="#_x0000_t202" style="position:absolute;margin-left:799.65pt;margin-top:-7.5pt;width:310.95pt;height:34.8pt;z-index:251658752;mso-height-percent:200;mso-height-percent:200;mso-width-relative:margin;mso-height-relative:margin" filled="f" stroked="f">
          <v:textbox style="mso-next-textbox:#_x0000_s2053;mso-fit-shape-to-text:t">
            <w:txbxContent>
              <w:p w:rsidR="00565EDD" w:rsidRDefault="00565EDD" w:rsidP="00B47414">
                <w:r>
                  <w:t xml:space="preserve">                                                       Формат              А3</w:t>
                </w:r>
              </w:p>
              <w:p w:rsidR="00565EDD" w:rsidRDefault="00565EDD" w:rsidP="00B47414"/>
            </w:txbxContent>
          </v:textbox>
        </v:shape>
      </w:pict>
    </w:r>
    <w:r>
      <w:rPr>
        <w:noProof/>
        <w:lang w:eastAsia="ko-KR"/>
      </w:rPr>
      <w:pict>
        <v:shape id="_x0000_s2052" type="#_x0000_t202" style="position:absolute;margin-left:362.05pt;margin-top:188.6pt;width:192.75pt;height:48.6pt;z-index:251657728;mso-width-percent:400;mso-height-percent:200;mso-width-percent:400;mso-height-percent:200;mso-width-relative:margin;mso-height-relative:margin" filled="f" stroked="f">
          <v:textbox style="mso-next-textbox:#_x0000_s2052;mso-fit-shape-to-text:t">
            <w:txbxContent>
              <w:p w:rsidR="00565EDD" w:rsidRDefault="00565EDD" w:rsidP="00B47414">
                <w:r>
                  <w:t xml:space="preserve">                                                       Формат              А</w:t>
                </w:r>
                <w:proofErr w:type="gramStart"/>
                <w:r>
                  <w:t>4</w:t>
                </w:r>
                <w:proofErr w:type="gramEnd"/>
              </w:p>
              <w:p w:rsidR="00565EDD" w:rsidRDefault="00565EDD" w:rsidP="00B47414"/>
            </w:txbxContent>
          </v:textbox>
        </v:shape>
      </w:pict>
    </w:r>
    <w:r>
      <w:rPr>
        <w:noProof/>
      </w:rPr>
      <w:pict>
        <v:shape id="_x0000_s2051" type="#_x0000_t202" style="position:absolute;margin-left:193.75pt;margin-top:30.4pt;width:298.9pt;height:26.15pt;z-index:251655680" filled="f" stroked="f">
          <v:textbox style="mso-next-textbox:#_x0000_s2051">
            <w:txbxContent>
              <w:p w:rsidR="00565EDD" w:rsidRDefault="00565EDD" w:rsidP="00B47414"/>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77" w:rsidRDefault="003A5877" w:rsidP="00F23A9C">
      <w:r>
        <w:separator/>
      </w:r>
    </w:p>
  </w:footnote>
  <w:footnote w:type="continuationSeparator" w:id="0">
    <w:p w:rsidR="003A5877" w:rsidRDefault="003A5877" w:rsidP="00F23A9C">
      <w:r>
        <w:continuationSeparator/>
      </w:r>
    </w:p>
  </w:footnote>
  <w:footnote w:id="1">
    <w:p w:rsidR="00565EDD" w:rsidRPr="005022D4" w:rsidRDefault="00565EDD" w:rsidP="00FA047D">
      <w:pPr>
        <w:rPr>
          <w:rFonts w:ascii="Arial" w:hAnsi="Arial" w:cs="Arial"/>
          <w:sz w:val="20"/>
          <w:szCs w:val="20"/>
        </w:rPr>
      </w:pPr>
      <w:r w:rsidRPr="00252727">
        <w:rPr>
          <w:rFonts w:ascii="Arial" w:hAnsi="Arial" w:cs="Arial"/>
        </w:rPr>
        <w:footnoteRef/>
      </w:r>
      <w:r w:rsidRPr="00252727">
        <w:rPr>
          <w:rFonts w:ascii="Arial" w:hAnsi="Arial" w:cs="Arial"/>
        </w:rPr>
        <w:t xml:space="preserve"> </w:t>
      </w:r>
      <w:r w:rsidRPr="005022D4">
        <w:rPr>
          <w:rFonts w:ascii="Arial" w:hAnsi="Arial" w:cs="Arial"/>
          <w:sz w:val="20"/>
          <w:szCs w:val="20"/>
        </w:rPr>
        <w:t>Здесь и далее - код в соответствии с классификатором видов разрешенного использования земельных участков, утвержденным</w:t>
      </w:r>
      <w:r w:rsidRPr="00252727">
        <w:rPr>
          <w:rFonts w:ascii="Arial" w:hAnsi="Arial" w:cs="Arial"/>
        </w:rPr>
        <w:t xml:space="preserve"> </w:t>
      </w:r>
      <w:r w:rsidRPr="005022D4">
        <w:rPr>
          <w:rFonts w:ascii="Arial" w:hAnsi="Arial" w:cs="Arial"/>
          <w:sz w:val="20"/>
          <w:szCs w:val="20"/>
        </w:rPr>
        <w:t>Приказом Минэкономразвития России от 01.09.2014 № 540</w:t>
      </w:r>
    </w:p>
  </w:footnote>
  <w:footnote w:id="2">
    <w:p w:rsidR="00565EDD" w:rsidRDefault="00565EDD" w:rsidP="00FA047D">
      <w:pPr>
        <w:pStyle w:val="affff0"/>
      </w:pPr>
      <w:r>
        <w:rPr>
          <w:rStyle w:val="affff9"/>
        </w:rPr>
        <w:footnoteRef/>
      </w:r>
      <w:r>
        <w:t xml:space="preserve"> За исключением сельскохозяйственных угодий в составе земель сельскохозяйственного назначения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DD" w:rsidRDefault="003A5877">
    <w:pPr>
      <w:pStyle w:val="ac"/>
    </w:pPr>
    <w:r>
      <w:rPr>
        <w:noProof/>
      </w:rPr>
      <w:pict>
        <v:shapetype id="_x0000_t202" coordsize="21600,21600" o:spt="202" path="m,l,21600r21600,l21600,xe">
          <v:stroke joinstyle="miter"/>
          <v:path gradientshapeok="t" o:connecttype="rect"/>
        </v:shapetype>
        <v:shape id="Text Box 18" o:spid="_x0000_s2050" type="#_x0000_t202" style="position:absolute;margin-left:-72.5pt;margin-top:3.6pt;width:585pt;height:826.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soug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" filled="f" stroked="f">
          <v:textbox style="mso-next-textbox:#Text Box 18">
            <w:txbxContent>
              <w:tbl>
                <w:tblPr>
                  <w:tblW w:w="1105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
                  <w:gridCol w:w="387"/>
                  <w:gridCol w:w="563"/>
                  <w:gridCol w:w="564"/>
                  <w:gridCol w:w="564"/>
                  <w:gridCol w:w="564"/>
                  <w:gridCol w:w="831"/>
                  <w:gridCol w:w="643"/>
                  <w:gridCol w:w="6096"/>
                  <w:gridCol w:w="567"/>
                </w:tblGrid>
                <w:tr w:rsidR="00565EDD" w:rsidTr="00B47414">
                  <w:trPr>
                    <w:cantSplit/>
                    <w:trHeight w:val="11155"/>
                  </w:trPr>
                  <w:tc>
                    <w:tcPr>
                      <w:tcW w:w="665" w:type="dxa"/>
                      <w:gridSpan w:val="2"/>
                      <w:tcBorders>
                        <w:top w:val="nil"/>
                        <w:left w:val="nil"/>
                        <w:bottom w:val="single" w:sz="18" w:space="0" w:color="auto"/>
                        <w:right w:val="single" w:sz="18" w:space="0" w:color="auto"/>
                      </w:tcBorders>
                    </w:tcPr>
                    <w:p w:rsidR="00565EDD" w:rsidRDefault="00565EDD">
                      <w:pPr>
                        <w:spacing w:line="360" w:lineRule="auto"/>
                        <w:jc w:val="center"/>
                        <w:rPr>
                          <w:sz w:val="28"/>
                          <w:szCs w:val="28"/>
                        </w:rPr>
                      </w:pPr>
                      <w:r>
                        <w:rPr>
                          <w:sz w:val="28"/>
                        </w:rPr>
                        <w:br w:type="page"/>
                      </w:r>
                      <w:r>
                        <w:rPr>
                          <w:sz w:val="28"/>
                          <w:szCs w:val="28"/>
                        </w:rPr>
                        <w:br w:type="page"/>
                      </w:r>
                    </w:p>
                  </w:tc>
                  <w:tc>
                    <w:tcPr>
                      <w:tcW w:w="10392" w:type="dxa"/>
                      <w:gridSpan w:val="8"/>
                      <w:vMerge w:val="restart"/>
                      <w:tcBorders>
                        <w:top w:val="single" w:sz="18" w:space="0" w:color="auto"/>
                        <w:left w:val="single" w:sz="18" w:space="0" w:color="auto"/>
                        <w:bottom w:val="nil"/>
                        <w:right w:val="single" w:sz="18" w:space="0" w:color="auto"/>
                      </w:tcBorders>
                      <w:vAlign w:val="center"/>
                    </w:tcPr>
                    <w:p w:rsidR="00565EDD" w:rsidRDefault="00565EDD" w:rsidP="00B47414">
                      <w:pPr>
                        <w:spacing w:line="360" w:lineRule="auto"/>
                        <w:ind w:firstLine="748"/>
                        <w:jc w:val="center"/>
                        <w:rPr>
                          <w:sz w:val="28"/>
                          <w:szCs w:val="28"/>
                        </w:rPr>
                      </w:pPr>
                    </w:p>
                  </w:tc>
                </w:tr>
                <w:tr w:rsidR="00565EDD">
                  <w:trPr>
                    <w:cantSplit/>
                    <w:trHeight w:val="1418"/>
                  </w:trPr>
                  <w:tc>
                    <w:tcPr>
                      <w:tcW w:w="278" w:type="dxa"/>
                      <w:tcBorders>
                        <w:top w:val="single" w:sz="18" w:space="0" w:color="auto"/>
                        <w:left w:val="single" w:sz="18" w:space="0" w:color="auto"/>
                        <w:bottom w:val="single" w:sz="4" w:space="0" w:color="auto"/>
                        <w:right w:val="single" w:sz="18" w:space="0" w:color="auto"/>
                      </w:tcBorders>
                      <w:textDirection w:val="btLr"/>
                    </w:tcPr>
                    <w:p w:rsidR="00565EDD" w:rsidRDefault="00565EDD">
                      <w:pPr>
                        <w:ind w:left="57" w:right="57"/>
                        <w:jc w:val="center"/>
                        <w:rPr>
                          <w:sz w:val="20"/>
                        </w:rPr>
                      </w:pPr>
                      <w:proofErr w:type="spellStart"/>
                      <w:r>
                        <w:rPr>
                          <w:sz w:val="20"/>
                        </w:rPr>
                        <w:t>Взам</w:t>
                      </w:r>
                      <w:proofErr w:type="spellEnd"/>
                      <w:r>
                        <w:rPr>
                          <w:sz w:val="20"/>
                        </w:rPr>
                        <w:t>. инв. №</w:t>
                      </w:r>
                    </w:p>
                  </w:tc>
                  <w:tc>
                    <w:tcPr>
                      <w:tcW w:w="387" w:type="dxa"/>
                      <w:tcBorders>
                        <w:top w:val="single" w:sz="18" w:space="0" w:color="auto"/>
                        <w:left w:val="single" w:sz="18" w:space="0" w:color="auto"/>
                        <w:bottom w:val="single" w:sz="18" w:space="0" w:color="auto"/>
                        <w:right w:val="single" w:sz="18" w:space="0" w:color="auto"/>
                      </w:tcBorders>
                      <w:textDirection w:val="btLr"/>
                    </w:tcPr>
                    <w:p w:rsidR="00565EDD" w:rsidRDefault="00565EDD">
                      <w:pPr>
                        <w:ind w:left="113" w:right="113"/>
                        <w:jc w:val="center"/>
                      </w:pPr>
                    </w:p>
                  </w:tc>
                  <w:tc>
                    <w:tcPr>
                      <w:tcW w:w="10392" w:type="dxa"/>
                      <w:gridSpan w:val="8"/>
                      <w:vMerge/>
                      <w:tcBorders>
                        <w:top w:val="single" w:sz="18" w:space="0" w:color="auto"/>
                        <w:left w:val="single" w:sz="18" w:space="0" w:color="auto"/>
                        <w:bottom w:val="nil"/>
                        <w:right w:val="single" w:sz="18" w:space="0" w:color="auto"/>
                      </w:tcBorders>
                    </w:tcPr>
                    <w:p w:rsidR="00565EDD" w:rsidRDefault="00565EDD">
                      <w:pPr>
                        <w:spacing w:line="360" w:lineRule="auto"/>
                        <w:jc w:val="center"/>
                        <w:rPr>
                          <w:sz w:val="28"/>
                          <w:szCs w:val="28"/>
                        </w:rPr>
                      </w:pPr>
                    </w:p>
                  </w:tc>
                </w:tr>
                <w:tr w:rsidR="00565EDD">
                  <w:trPr>
                    <w:cantSplit/>
                    <w:trHeight w:val="1985"/>
                  </w:trPr>
                  <w:tc>
                    <w:tcPr>
                      <w:tcW w:w="278" w:type="dxa"/>
                      <w:tcBorders>
                        <w:top w:val="single" w:sz="18" w:space="0" w:color="auto"/>
                        <w:left w:val="single" w:sz="18" w:space="0" w:color="auto"/>
                        <w:bottom w:val="single" w:sz="18" w:space="0" w:color="auto"/>
                        <w:right w:val="single" w:sz="18" w:space="0" w:color="auto"/>
                      </w:tcBorders>
                      <w:textDirection w:val="btLr"/>
                    </w:tcPr>
                    <w:p w:rsidR="00565EDD" w:rsidRDefault="00565EDD">
                      <w:pPr>
                        <w:ind w:left="57" w:right="57"/>
                        <w:jc w:val="center"/>
                        <w:rPr>
                          <w:sz w:val="20"/>
                        </w:rPr>
                      </w:pPr>
                      <w:r>
                        <w:rPr>
                          <w:sz w:val="20"/>
                        </w:rPr>
                        <w:t>Подп. и дата</w:t>
                      </w:r>
                    </w:p>
                  </w:tc>
                  <w:tc>
                    <w:tcPr>
                      <w:tcW w:w="387" w:type="dxa"/>
                      <w:tcBorders>
                        <w:top w:val="single" w:sz="18" w:space="0" w:color="auto"/>
                        <w:left w:val="single" w:sz="18" w:space="0" w:color="auto"/>
                        <w:bottom w:val="single" w:sz="18" w:space="0" w:color="auto"/>
                        <w:right w:val="single" w:sz="18" w:space="0" w:color="auto"/>
                      </w:tcBorders>
                      <w:textDirection w:val="btLr"/>
                    </w:tcPr>
                    <w:p w:rsidR="00565EDD" w:rsidRDefault="00565EDD">
                      <w:pPr>
                        <w:ind w:left="113" w:right="113"/>
                        <w:jc w:val="center"/>
                      </w:pPr>
                    </w:p>
                  </w:tc>
                  <w:tc>
                    <w:tcPr>
                      <w:tcW w:w="10392" w:type="dxa"/>
                      <w:gridSpan w:val="8"/>
                      <w:vMerge/>
                      <w:tcBorders>
                        <w:top w:val="single" w:sz="18" w:space="0" w:color="auto"/>
                        <w:left w:val="single" w:sz="18" w:space="0" w:color="auto"/>
                        <w:bottom w:val="nil"/>
                        <w:right w:val="single" w:sz="18" w:space="0" w:color="auto"/>
                      </w:tcBorders>
                    </w:tcPr>
                    <w:p w:rsidR="00565EDD" w:rsidRDefault="00565EDD">
                      <w:pPr>
                        <w:spacing w:line="360" w:lineRule="auto"/>
                        <w:jc w:val="center"/>
                        <w:rPr>
                          <w:sz w:val="28"/>
                          <w:szCs w:val="28"/>
                        </w:rPr>
                      </w:pPr>
                    </w:p>
                  </w:tc>
                </w:tr>
                <w:tr w:rsidR="00565EDD">
                  <w:trPr>
                    <w:cantSplit/>
                    <w:trHeight w:val="397"/>
                  </w:trPr>
                  <w:tc>
                    <w:tcPr>
                      <w:tcW w:w="278" w:type="dxa"/>
                      <w:vMerge w:val="restart"/>
                      <w:tcBorders>
                        <w:top w:val="single" w:sz="18" w:space="0" w:color="auto"/>
                        <w:left w:val="single" w:sz="18" w:space="0" w:color="auto"/>
                        <w:bottom w:val="single" w:sz="18" w:space="0" w:color="auto"/>
                        <w:right w:val="single" w:sz="18" w:space="0" w:color="auto"/>
                      </w:tcBorders>
                      <w:textDirection w:val="btLr"/>
                    </w:tcPr>
                    <w:p w:rsidR="00565EDD" w:rsidRDefault="00565EDD">
                      <w:pPr>
                        <w:ind w:left="57" w:right="57"/>
                        <w:jc w:val="center"/>
                        <w:rPr>
                          <w:sz w:val="20"/>
                        </w:rPr>
                      </w:pPr>
                      <w:r>
                        <w:rPr>
                          <w:sz w:val="20"/>
                        </w:rPr>
                        <w:t>Инв. № подл.</w:t>
                      </w:r>
                    </w:p>
                  </w:tc>
                  <w:tc>
                    <w:tcPr>
                      <w:tcW w:w="387" w:type="dxa"/>
                      <w:vMerge w:val="restart"/>
                      <w:tcBorders>
                        <w:top w:val="single" w:sz="18" w:space="0" w:color="auto"/>
                        <w:left w:val="single" w:sz="18" w:space="0" w:color="auto"/>
                        <w:right w:val="single" w:sz="18" w:space="0" w:color="auto"/>
                      </w:tcBorders>
                      <w:textDirection w:val="btLr"/>
                    </w:tcPr>
                    <w:p w:rsidR="00565EDD" w:rsidRDefault="00565EDD">
                      <w:pPr>
                        <w:ind w:left="113" w:right="113"/>
                        <w:jc w:val="center"/>
                      </w:pPr>
                    </w:p>
                  </w:tc>
                  <w:tc>
                    <w:tcPr>
                      <w:tcW w:w="10392" w:type="dxa"/>
                      <w:gridSpan w:val="8"/>
                      <w:vMerge/>
                      <w:tcBorders>
                        <w:top w:val="single" w:sz="18" w:space="0" w:color="auto"/>
                        <w:left w:val="single" w:sz="18" w:space="0" w:color="auto"/>
                        <w:bottom w:val="nil"/>
                        <w:right w:val="single" w:sz="18" w:space="0" w:color="auto"/>
                      </w:tcBorders>
                    </w:tcPr>
                    <w:p w:rsidR="00565EDD" w:rsidRDefault="00565EDD">
                      <w:pPr>
                        <w:spacing w:line="360" w:lineRule="auto"/>
                        <w:jc w:val="center"/>
                        <w:rPr>
                          <w:sz w:val="28"/>
                          <w:szCs w:val="28"/>
                        </w:rPr>
                      </w:pPr>
                    </w:p>
                  </w:tc>
                </w:tr>
                <w:tr w:rsidR="00565EDD" w:rsidTr="00B47414">
                  <w:trPr>
                    <w:cantSplit/>
                    <w:trHeight w:val="273"/>
                  </w:trPr>
                  <w:tc>
                    <w:tcPr>
                      <w:tcW w:w="278" w:type="dxa"/>
                      <w:vMerge/>
                      <w:tcBorders>
                        <w:top w:val="single" w:sz="18" w:space="0" w:color="auto"/>
                        <w:left w:val="single" w:sz="18" w:space="0" w:color="auto"/>
                        <w:bottom w:val="single" w:sz="18" w:space="0" w:color="auto"/>
                        <w:right w:val="single" w:sz="18" w:space="0" w:color="auto"/>
                      </w:tcBorders>
                    </w:tcPr>
                    <w:p w:rsidR="00565EDD" w:rsidRDefault="00565EDD">
                      <w:pPr>
                        <w:spacing w:line="360" w:lineRule="auto"/>
                        <w:jc w:val="center"/>
                        <w:rPr>
                          <w:sz w:val="28"/>
                          <w:szCs w:val="28"/>
                        </w:rPr>
                      </w:pPr>
                    </w:p>
                  </w:tc>
                  <w:tc>
                    <w:tcPr>
                      <w:tcW w:w="387" w:type="dxa"/>
                      <w:vMerge/>
                      <w:tcBorders>
                        <w:left w:val="single" w:sz="18" w:space="0" w:color="auto"/>
                        <w:right w:val="single" w:sz="18" w:space="0" w:color="auto"/>
                      </w:tcBorders>
                    </w:tcPr>
                    <w:p w:rsidR="00565EDD" w:rsidRDefault="00565EDD">
                      <w:pPr>
                        <w:spacing w:line="360" w:lineRule="auto"/>
                        <w:jc w:val="center"/>
                        <w:rPr>
                          <w:sz w:val="28"/>
                          <w:szCs w:val="28"/>
                        </w:rPr>
                      </w:pPr>
                    </w:p>
                  </w:tc>
                  <w:tc>
                    <w:tcPr>
                      <w:tcW w:w="563" w:type="dxa"/>
                      <w:tcBorders>
                        <w:top w:val="single" w:sz="1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564" w:type="dxa"/>
                      <w:tcBorders>
                        <w:top w:val="single" w:sz="1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564" w:type="dxa"/>
                      <w:tcBorders>
                        <w:top w:val="single" w:sz="1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564" w:type="dxa"/>
                      <w:tcBorders>
                        <w:top w:val="single" w:sz="1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831" w:type="dxa"/>
                      <w:tcBorders>
                        <w:top w:val="single" w:sz="1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643" w:type="dxa"/>
                      <w:tcBorders>
                        <w:top w:val="single" w:sz="1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6096" w:type="dxa"/>
                      <w:vMerge w:val="restart"/>
                      <w:tcBorders>
                        <w:top w:val="single" w:sz="18" w:space="0" w:color="auto"/>
                        <w:left w:val="single" w:sz="18" w:space="0" w:color="auto"/>
                        <w:right w:val="single" w:sz="18" w:space="0" w:color="auto"/>
                      </w:tcBorders>
                      <w:vAlign w:val="center"/>
                    </w:tcPr>
                    <w:p w:rsidR="00565EDD" w:rsidRPr="00667EC1" w:rsidRDefault="00565EDD" w:rsidP="00B47414">
                      <w:pPr>
                        <w:jc w:val="center"/>
                        <w:rPr>
                          <w:sz w:val="28"/>
                          <w:szCs w:val="28"/>
                        </w:rPr>
                      </w:pPr>
                    </w:p>
                  </w:tc>
                  <w:tc>
                    <w:tcPr>
                      <w:tcW w:w="567" w:type="dxa"/>
                      <w:tcBorders>
                        <w:top w:val="single" w:sz="18" w:space="0" w:color="auto"/>
                        <w:left w:val="single" w:sz="18" w:space="0" w:color="auto"/>
                        <w:right w:val="single" w:sz="18" w:space="0" w:color="auto"/>
                      </w:tcBorders>
                      <w:vAlign w:val="center"/>
                    </w:tcPr>
                    <w:p w:rsidR="00565EDD" w:rsidRPr="0005325A" w:rsidRDefault="00565EDD" w:rsidP="00B47414">
                      <w:pPr>
                        <w:jc w:val="center"/>
                        <w:rPr>
                          <w:sz w:val="20"/>
                          <w:szCs w:val="20"/>
                        </w:rPr>
                      </w:pPr>
                      <w:r>
                        <w:rPr>
                          <w:sz w:val="20"/>
                          <w:szCs w:val="20"/>
                        </w:rPr>
                        <w:t>Лист</w:t>
                      </w:r>
                    </w:p>
                  </w:tc>
                </w:tr>
                <w:tr w:rsidR="00565EDD" w:rsidTr="00B47414">
                  <w:trPr>
                    <w:cantSplit/>
                    <w:trHeight w:val="236"/>
                  </w:trPr>
                  <w:tc>
                    <w:tcPr>
                      <w:tcW w:w="278" w:type="dxa"/>
                      <w:vMerge/>
                      <w:tcBorders>
                        <w:top w:val="single" w:sz="18" w:space="0" w:color="auto"/>
                        <w:left w:val="single" w:sz="18" w:space="0" w:color="auto"/>
                        <w:bottom w:val="single" w:sz="18" w:space="0" w:color="auto"/>
                        <w:right w:val="single" w:sz="18" w:space="0" w:color="auto"/>
                      </w:tcBorders>
                    </w:tcPr>
                    <w:p w:rsidR="00565EDD" w:rsidRDefault="00565EDD">
                      <w:pPr>
                        <w:spacing w:line="360" w:lineRule="auto"/>
                        <w:jc w:val="center"/>
                        <w:rPr>
                          <w:sz w:val="28"/>
                          <w:szCs w:val="28"/>
                        </w:rPr>
                      </w:pPr>
                    </w:p>
                  </w:tc>
                  <w:tc>
                    <w:tcPr>
                      <w:tcW w:w="387" w:type="dxa"/>
                      <w:vMerge/>
                      <w:tcBorders>
                        <w:left w:val="single" w:sz="18" w:space="0" w:color="auto"/>
                        <w:right w:val="single" w:sz="18" w:space="0" w:color="auto"/>
                      </w:tcBorders>
                    </w:tcPr>
                    <w:p w:rsidR="00565EDD" w:rsidRDefault="00565EDD">
                      <w:pPr>
                        <w:spacing w:line="360" w:lineRule="auto"/>
                        <w:jc w:val="center"/>
                        <w:rPr>
                          <w:sz w:val="28"/>
                          <w:szCs w:val="28"/>
                        </w:rPr>
                      </w:pPr>
                    </w:p>
                  </w:tc>
                  <w:tc>
                    <w:tcPr>
                      <w:tcW w:w="563" w:type="dxa"/>
                      <w:tcBorders>
                        <w:top w:val="single" w:sz="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564" w:type="dxa"/>
                      <w:tcBorders>
                        <w:top w:val="single" w:sz="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564" w:type="dxa"/>
                      <w:tcBorders>
                        <w:top w:val="single" w:sz="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564" w:type="dxa"/>
                      <w:tcBorders>
                        <w:top w:val="single" w:sz="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831" w:type="dxa"/>
                      <w:tcBorders>
                        <w:top w:val="single" w:sz="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643" w:type="dxa"/>
                      <w:tcBorders>
                        <w:top w:val="single" w:sz="8" w:space="0" w:color="auto"/>
                        <w:left w:val="single" w:sz="18" w:space="0" w:color="auto"/>
                        <w:bottom w:val="single" w:sz="8" w:space="0" w:color="auto"/>
                        <w:right w:val="single" w:sz="18" w:space="0" w:color="auto"/>
                      </w:tcBorders>
                    </w:tcPr>
                    <w:p w:rsidR="00565EDD" w:rsidRPr="003E6D99" w:rsidRDefault="00565EDD" w:rsidP="00B47414">
                      <w:pPr>
                        <w:jc w:val="center"/>
                        <w:rPr>
                          <w:sz w:val="12"/>
                          <w:szCs w:val="12"/>
                        </w:rPr>
                      </w:pPr>
                    </w:p>
                  </w:tc>
                  <w:tc>
                    <w:tcPr>
                      <w:tcW w:w="6096" w:type="dxa"/>
                      <w:vMerge/>
                      <w:tcBorders>
                        <w:left w:val="single" w:sz="18" w:space="0" w:color="auto"/>
                        <w:right w:val="single" w:sz="18" w:space="0" w:color="auto"/>
                      </w:tcBorders>
                    </w:tcPr>
                    <w:p w:rsidR="00565EDD" w:rsidRDefault="00565EDD">
                      <w:pPr>
                        <w:spacing w:line="360" w:lineRule="auto"/>
                        <w:jc w:val="center"/>
                        <w:rPr>
                          <w:sz w:val="28"/>
                          <w:szCs w:val="28"/>
                        </w:rPr>
                      </w:pPr>
                    </w:p>
                  </w:tc>
                  <w:tc>
                    <w:tcPr>
                      <w:tcW w:w="567" w:type="dxa"/>
                      <w:vMerge w:val="restart"/>
                      <w:tcBorders>
                        <w:left w:val="single" w:sz="18" w:space="0" w:color="auto"/>
                        <w:right w:val="single" w:sz="18" w:space="0" w:color="auto"/>
                      </w:tcBorders>
                      <w:vAlign w:val="center"/>
                    </w:tcPr>
                    <w:p w:rsidR="00565EDD" w:rsidRPr="00763D95" w:rsidRDefault="00565EDD">
                      <w:pPr>
                        <w:jc w:val="center"/>
                        <w:rPr>
                          <w:sz w:val="28"/>
                          <w:szCs w:val="28"/>
                          <w:lang w:val="en-US"/>
                        </w:rPr>
                      </w:pPr>
                    </w:p>
                  </w:tc>
                </w:tr>
                <w:tr w:rsidR="00565EDD" w:rsidTr="00B47414">
                  <w:trPr>
                    <w:cantSplit/>
                    <w:trHeight w:val="283"/>
                  </w:trPr>
                  <w:tc>
                    <w:tcPr>
                      <w:tcW w:w="278" w:type="dxa"/>
                      <w:vMerge/>
                      <w:tcBorders>
                        <w:top w:val="single" w:sz="18" w:space="0" w:color="auto"/>
                        <w:left w:val="single" w:sz="18" w:space="0" w:color="auto"/>
                        <w:bottom w:val="single" w:sz="18" w:space="0" w:color="auto"/>
                        <w:right w:val="single" w:sz="18" w:space="0" w:color="auto"/>
                      </w:tcBorders>
                    </w:tcPr>
                    <w:p w:rsidR="00565EDD" w:rsidRDefault="00565EDD">
                      <w:pPr>
                        <w:spacing w:line="360" w:lineRule="auto"/>
                        <w:jc w:val="center"/>
                        <w:rPr>
                          <w:sz w:val="28"/>
                          <w:szCs w:val="28"/>
                        </w:rPr>
                      </w:pPr>
                    </w:p>
                  </w:tc>
                  <w:tc>
                    <w:tcPr>
                      <w:tcW w:w="387" w:type="dxa"/>
                      <w:vMerge/>
                      <w:tcBorders>
                        <w:left w:val="single" w:sz="18" w:space="0" w:color="auto"/>
                        <w:bottom w:val="single" w:sz="18" w:space="0" w:color="auto"/>
                        <w:right w:val="single" w:sz="18" w:space="0" w:color="auto"/>
                      </w:tcBorders>
                    </w:tcPr>
                    <w:p w:rsidR="00565EDD" w:rsidRDefault="00565EDD">
                      <w:pPr>
                        <w:spacing w:line="360" w:lineRule="auto"/>
                        <w:jc w:val="center"/>
                        <w:rPr>
                          <w:sz w:val="28"/>
                          <w:szCs w:val="28"/>
                        </w:rPr>
                      </w:pPr>
                    </w:p>
                  </w:tc>
                  <w:tc>
                    <w:tcPr>
                      <w:tcW w:w="563" w:type="dxa"/>
                      <w:tcBorders>
                        <w:top w:val="single" w:sz="8" w:space="0" w:color="auto"/>
                        <w:left w:val="single" w:sz="18" w:space="0" w:color="auto"/>
                        <w:bottom w:val="single" w:sz="18" w:space="0" w:color="auto"/>
                        <w:right w:val="single" w:sz="18" w:space="0" w:color="auto"/>
                      </w:tcBorders>
                    </w:tcPr>
                    <w:p w:rsidR="00565EDD" w:rsidRDefault="00565EDD">
                      <w:pPr>
                        <w:spacing w:line="360" w:lineRule="auto"/>
                        <w:jc w:val="center"/>
                        <w:rPr>
                          <w:sz w:val="16"/>
                          <w:szCs w:val="28"/>
                        </w:rPr>
                      </w:pPr>
                      <w:r>
                        <w:rPr>
                          <w:sz w:val="16"/>
                          <w:szCs w:val="28"/>
                        </w:rPr>
                        <w:t>Изм.</w:t>
                      </w:r>
                    </w:p>
                  </w:tc>
                  <w:tc>
                    <w:tcPr>
                      <w:tcW w:w="564" w:type="dxa"/>
                      <w:tcBorders>
                        <w:top w:val="single" w:sz="8" w:space="0" w:color="auto"/>
                        <w:left w:val="single" w:sz="18" w:space="0" w:color="auto"/>
                        <w:bottom w:val="single" w:sz="18" w:space="0" w:color="auto"/>
                        <w:right w:val="single" w:sz="18" w:space="0" w:color="auto"/>
                      </w:tcBorders>
                    </w:tcPr>
                    <w:p w:rsidR="00565EDD" w:rsidRDefault="00565EDD">
                      <w:pPr>
                        <w:spacing w:line="360" w:lineRule="auto"/>
                        <w:jc w:val="center"/>
                        <w:rPr>
                          <w:sz w:val="16"/>
                          <w:szCs w:val="28"/>
                        </w:rPr>
                      </w:pPr>
                      <w:proofErr w:type="spellStart"/>
                      <w:r>
                        <w:rPr>
                          <w:sz w:val="16"/>
                          <w:szCs w:val="28"/>
                        </w:rPr>
                        <w:t>Кол</w:t>
                      </w:r>
                      <w:proofErr w:type="gramStart"/>
                      <w:r>
                        <w:rPr>
                          <w:sz w:val="16"/>
                          <w:szCs w:val="28"/>
                        </w:rPr>
                        <w:t>.у</w:t>
                      </w:r>
                      <w:proofErr w:type="gramEnd"/>
                      <w:r>
                        <w:rPr>
                          <w:sz w:val="16"/>
                          <w:szCs w:val="28"/>
                        </w:rPr>
                        <w:t>ч</w:t>
                      </w:r>
                      <w:proofErr w:type="spellEnd"/>
                      <w:r>
                        <w:rPr>
                          <w:sz w:val="16"/>
                          <w:szCs w:val="28"/>
                        </w:rPr>
                        <w:t>.</w:t>
                      </w:r>
                    </w:p>
                  </w:tc>
                  <w:tc>
                    <w:tcPr>
                      <w:tcW w:w="564" w:type="dxa"/>
                      <w:tcBorders>
                        <w:top w:val="single" w:sz="8" w:space="0" w:color="auto"/>
                        <w:left w:val="single" w:sz="18" w:space="0" w:color="auto"/>
                        <w:bottom w:val="single" w:sz="18" w:space="0" w:color="auto"/>
                        <w:right w:val="single" w:sz="18" w:space="0" w:color="auto"/>
                      </w:tcBorders>
                    </w:tcPr>
                    <w:p w:rsidR="00565EDD" w:rsidRDefault="00565EDD">
                      <w:pPr>
                        <w:spacing w:line="360" w:lineRule="auto"/>
                        <w:jc w:val="center"/>
                        <w:rPr>
                          <w:sz w:val="16"/>
                          <w:szCs w:val="28"/>
                        </w:rPr>
                      </w:pPr>
                      <w:r>
                        <w:rPr>
                          <w:sz w:val="16"/>
                          <w:szCs w:val="28"/>
                        </w:rPr>
                        <w:t>Лист</w:t>
                      </w:r>
                    </w:p>
                  </w:tc>
                  <w:tc>
                    <w:tcPr>
                      <w:tcW w:w="564" w:type="dxa"/>
                      <w:tcBorders>
                        <w:top w:val="single" w:sz="8" w:space="0" w:color="auto"/>
                        <w:left w:val="single" w:sz="18" w:space="0" w:color="auto"/>
                        <w:bottom w:val="single" w:sz="18" w:space="0" w:color="auto"/>
                        <w:right w:val="single" w:sz="18" w:space="0" w:color="auto"/>
                      </w:tcBorders>
                    </w:tcPr>
                    <w:p w:rsidR="00565EDD" w:rsidRDefault="00565EDD">
                      <w:pPr>
                        <w:spacing w:line="360" w:lineRule="auto"/>
                        <w:jc w:val="center"/>
                        <w:rPr>
                          <w:sz w:val="16"/>
                          <w:szCs w:val="28"/>
                        </w:rPr>
                      </w:pPr>
                      <w:r>
                        <w:rPr>
                          <w:sz w:val="16"/>
                          <w:szCs w:val="28"/>
                        </w:rPr>
                        <w:t>№ док</w:t>
                      </w:r>
                    </w:p>
                  </w:tc>
                  <w:tc>
                    <w:tcPr>
                      <w:tcW w:w="831" w:type="dxa"/>
                      <w:tcBorders>
                        <w:top w:val="single" w:sz="8" w:space="0" w:color="auto"/>
                        <w:left w:val="single" w:sz="18" w:space="0" w:color="auto"/>
                        <w:bottom w:val="single" w:sz="18" w:space="0" w:color="auto"/>
                        <w:right w:val="single" w:sz="18" w:space="0" w:color="auto"/>
                      </w:tcBorders>
                    </w:tcPr>
                    <w:p w:rsidR="00565EDD" w:rsidRDefault="00565EDD">
                      <w:pPr>
                        <w:spacing w:line="360" w:lineRule="auto"/>
                        <w:jc w:val="center"/>
                        <w:rPr>
                          <w:sz w:val="16"/>
                          <w:szCs w:val="28"/>
                        </w:rPr>
                      </w:pPr>
                      <w:r>
                        <w:rPr>
                          <w:sz w:val="16"/>
                          <w:szCs w:val="28"/>
                        </w:rPr>
                        <w:t>Подп.</w:t>
                      </w:r>
                    </w:p>
                  </w:tc>
                  <w:tc>
                    <w:tcPr>
                      <w:tcW w:w="643" w:type="dxa"/>
                      <w:tcBorders>
                        <w:top w:val="single" w:sz="8" w:space="0" w:color="auto"/>
                        <w:left w:val="single" w:sz="18" w:space="0" w:color="auto"/>
                        <w:bottom w:val="single" w:sz="18" w:space="0" w:color="auto"/>
                        <w:right w:val="single" w:sz="18" w:space="0" w:color="auto"/>
                      </w:tcBorders>
                    </w:tcPr>
                    <w:p w:rsidR="00565EDD" w:rsidRDefault="00565EDD">
                      <w:pPr>
                        <w:spacing w:line="360" w:lineRule="auto"/>
                        <w:jc w:val="center"/>
                        <w:rPr>
                          <w:sz w:val="16"/>
                          <w:szCs w:val="28"/>
                        </w:rPr>
                      </w:pPr>
                      <w:r>
                        <w:rPr>
                          <w:sz w:val="16"/>
                          <w:szCs w:val="28"/>
                        </w:rPr>
                        <w:t>Дата</w:t>
                      </w:r>
                    </w:p>
                  </w:tc>
                  <w:tc>
                    <w:tcPr>
                      <w:tcW w:w="6096" w:type="dxa"/>
                      <w:vMerge/>
                      <w:tcBorders>
                        <w:left w:val="single" w:sz="18" w:space="0" w:color="auto"/>
                        <w:bottom w:val="single" w:sz="18" w:space="0" w:color="auto"/>
                        <w:right w:val="single" w:sz="18" w:space="0" w:color="auto"/>
                      </w:tcBorders>
                    </w:tcPr>
                    <w:p w:rsidR="00565EDD" w:rsidRDefault="00565EDD">
                      <w:pPr>
                        <w:spacing w:line="360" w:lineRule="auto"/>
                        <w:jc w:val="center"/>
                        <w:rPr>
                          <w:sz w:val="28"/>
                          <w:szCs w:val="28"/>
                        </w:rPr>
                      </w:pPr>
                    </w:p>
                  </w:tc>
                  <w:tc>
                    <w:tcPr>
                      <w:tcW w:w="567" w:type="dxa"/>
                      <w:vMerge/>
                      <w:tcBorders>
                        <w:left w:val="single" w:sz="18" w:space="0" w:color="auto"/>
                        <w:bottom w:val="single" w:sz="18" w:space="0" w:color="auto"/>
                        <w:right w:val="single" w:sz="18" w:space="0" w:color="auto"/>
                      </w:tcBorders>
                    </w:tcPr>
                    <w:p w:rsidR="00565EDD" w:rsidRDefault="00565EDD">
                      <w:pPr>
                        <w:jc w:val="center"/>
                        <w:rPr>
                          <w:sz w:val="28"/>
                          <w:szCs w:val="28"/>
                        </w:rPr>
                      </w:pPr>
                    </w:p>
                  </w:tc>
                </w:tr>
              </w:tbl>
              <w:p w:rsidR="00565EDD" w:rsidRDefault="00565EDD" w:rsidP="00B47414"/>
            </w:txbxContent>
          </v:textbox>
        </v:shape>
      </w:pict>
    </w:r>
    <w:r>
      <w:rPr>
        <w:noProof/>
      </w:rPr>
      <w:pict>
        <v:shape id="Text Box 12" o:spid="_x0000_s2049" type="#_x0000_t202" style="position:absolute;margin-left:1074.3pt;margin-top:3.3pt;width:28.35pt;height:19.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" filled="f" strokeweight="2pt">
          <v:textbox style="mso-next-textbox:#Text Box 12">
            <w:txbxContent>
              <w:p w:rsidR="00565EDD" w:rsidRDefault="00565EDD" w:rsidP="00B47414">
                <w:pPr>
                  <w:ind w:left="-180" w:right="-142"/>
                  <w:jc w:val="center"/>
                  <w:rPr>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DD" w:rsidRDefault="003A5877" w:rsidP="00B47414">
    <w:pPr>
      <w:pStyle w:val="ac"/>
    </w:pPr>
    <w:r>
      <w:rPr>
        <w:noProof/>
      </w:rPr>
      <w:pict>
        <v:shapetype id="_x0000_t202" coordsize="21600,21600" o:spt="202" path="m,l,21600r21600,l21600,xe">
          <v:stroke joinstyle="miter"/>
          <v:path gradientshapeok="t" o:connecttype="rect"/>
        </v:shapetype>
        <v:shape id="_x0000_s2054" type="#_x0000_t202" style="position:absolute;margin-left:1074.3pt;margin-top:3.3pt;width:28.35pt;height:19.85pt;z-index:251659776" filled="f" strokeweight="2pt">
          <v:textbox style="mso-next-textbox:#_x0000_s2054">
            <w:txbxContent>
              <w:p w:rsidR="00565EDD" w:rsidRDefault="00565EDD" w:rsidP="00B47414"/>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5A5"/>
    <w:multiLevelType w:val="singleLevel"/>
    <w:tmpl w:val="90F8004A"/>
    <w:lvl w:ilvl="0">
      <w:start w:val="2"/>
      <w:numFmt w:val="decimal"/>
      <w:lvlText w:val="%1)"/>
      <w:legacy w:legacy="1" w:legacySpace="0" w:legacyIndent="312"/>
      <w:lvlJc w:val="left"/>
      <w:rPr>
        <w:rFonts w:ascii="Times New Roman" w:hAnsi="Times New Roman" w:cs="Times New Roman"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01B00A2"/>
    <w:multiLevelType w:val="singleLevel"/>
    <w:tmpl w:val="EA9C22D4"/>
    <w:lvl w:ilvl="0">
      <w:start w:val="1"/>
      <w:numFmt w:val="decimal"/>
      <w:lvlText w:val="%1)"/>
      <w:legacy w:legacy="1" w:legacySpace="0" w:legacyIndent="268"/>
      <w:lvlJc w:val="left"/>
      <w:rPr>
        <w:rFonts w:ascii="Times New Roman" w:hAnsi="Times New Roman" w:cs="Times New Roman" w:hint="default"/>
      </w:rPr>
    </w:lvl>
  </w:abstractNum>
  <w:abstractNum w:abstractNumId="4">
    <w:nsid w:val="11285961"/>
    <w:multiLevelType w:val="singleLevel"/>
    <w:tmpl w:val="615426EC"/>
    <w:lvl w:ilvl="0">
      <w:start w:val="1"/>
      <w:numFmt w:val="decimal"/>
      <w:lvlText w:val="%1)"/>
      <w:legacy w:legacy="1" w:legacySpace="0" w:legacyIndent="351"/>
      <w:lvlJc w:val="left"/>
      <w:rPr>
        <w:rFonts w:ascii="Times New Roman" w:hAnsi="Times New Roman" w:cs="Times New Roman" w:hint="default"/>
      </w:rPr>
    </w:lvl>
  </w:abstractNum>
  <w:abstractNum w:abstractNumId="5">
    <w:nsid w:val="176E1455"/>
    <w:multiLevelType w:val="singleLevel"/>
    <w:tmpl w:val="5192DBBA"/>
    <w:lvl w:ilvl="0">
      <w:start w:val="1"/>
      <w:numFmt w:val="decimal"/>
      <w:lvlText w:val="%1)"/>
      <w:legacy w:legacy="1" w:legacySpace="0" w:legacyIndent="269"/>
      <w:lvlJc w:val="left"/>
      <w:rPr>
        <w:rFonts w:ascii="Times New Roman" w:hAnsi="Times New Roman" w:cs="Times New Roman" w:hint="default"/>
      </w:rPr>
    </w:lvl>
  </w:abstractNum>
  <w:abstractNum w:abstractNumId="6">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FD85C4A"/>
    <w:multiLevelType w:val="singleLevel"/>
    <w:tmpl w:val="7A8A743A"/>
    <w:lvl w:ilvl="0">
      <w:start w:val="2"/>
      <w:numFmt w:val="decimal"/>
      <w:lvlText w:val="%1)"/>
      <w:legacy w:legacy="1" w:legacySpace="0" w:legacyIndent="322"/>
      <w:lvlJc w:val="left"/>
      <w:rPr>
        <w:rFonts w:ascii="Times New Roman" w:hAnsi="Times New Roman" w:cs="Times New Roman" w:hint="default"/>
      </w:rPr>
    </w:lvl>
  </w:abstractNum>
  <w:abstractNum w:abstractNumId="9">
    <w:nsid w:val="282C5CEA"/>
    <w:multiLevelType w:val="singleLevel"/>
    <w:tmpl w:val="6C625BB2"/>
    <w:lvl w:ilvl="0">
      <w:start w:val="1"/>
      <w:numFmt w:val="decimal"/>
      <w:lvlText w:val="%1)"/>
      <w:legacy w:legacy="1" w:legacySpace="0" w:legacyIndent="360"/>
      <w:lvlJc w:val="left"/>
      <w:rPr>
        <w:rFonts w:ascii="Times New Roman" w:hAnsi="Times New Roman" w:cs="Times New Roman" w:hint="default"/>
      </w:rPr>
    </w:lvl>
  </w:abstractNum>
  <w:abstractNum w:abstractNumId="10">
    <w:nsid w:val="285B64C1"/>
    <w:multiLevelType w:val="hybridMultilevel"/>
    <w:tmpl w:val="1F3215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3">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4">
    <w:nsid w:val="2EC50AF0"/>
    <w:multiLevelType w:val="singleLevel"/>
    <w:tmpl w:val="71786936"/>
    <w:lvl w:ilvl="0">
      <w:start w:val="1"/>
      <w:numFmt w:val="decimal"/>
      <w:lvlText w:val="%1)"/>
      <w:legacy w:legacy="1" w:legacySpace="0" w:legacyIndent="274"/>
      <w:lvlJc w:val="left"/>
      <w:rPr>
        <w:rFonts w:ascii="Times New Roman" w:hAnsi="Times New Roman" w:cs="Times New Roman" w:hint="default"/>
      </w:rPr>
    </w:lvl>
  </w:abstractNum>
  <w:abstractNum w:abstractNumId="15">
    <w:nsid w:val="2F755109"/>
    <w:multiLevelType w:val="hybridMultilevel"/>
    <w:tmpl w:val="C7DE398A"/>
    <w:lvl w:ilvl="0" w:tplc="C7F48B5A">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2172591"/>
    <w:multiLevelType w:val="singleLevel"/>
    <w:tmpl w:val="A914D090"/>
    <w:lvl w:ilvl="0">
      <w:start w:val="4"/>
      <w:numFmt w:val="decimal"/>
      <w:lvlText w:val="%1)"/>
      <w:legacy w:legacy="1" w:legacySpace="0" w:legacyIndent="312"/>
      <w:lvlJc w:val="left"/>
      <w:rPr>
        <w:rFonts w:ascii="Times New Roman" w:hAnsi="Times New Roman" w:cs="Times New Roman" w:hint="default"/>
      </w:rPr>
    </w:lvl>
  </w:abstractNum>
  <w:abstractNum w:abstractNumId="17">
    <w:nsid w:val="42864FEF"/>
    <w:multiLevelType w:val="singleLevel"/>
    <w:tmpl w:val="50901F24"/>
    <w:lvl w:ilvl="0">
      <w:start w:val="1"/>
      <w:numFmt w:val="decimal"/>
      <w:lvlText w:val="%1."/>
      <w:legacy w:legacy="1" w:legacySpace="0" w:legacyIndent="269"/>
      <w:lvlJc w:val="left"/>
      <w:rPr>
        <w:rFonts w:ascii="Times New Roman" w:hAnsi="Times New Roman" w:cs="Times New Roman" w:hint="default"/>
      </w:rPr>
    </w:lvl>
  </w:abstractNum>
  <w:abstractNum w:abstractNumId="18">
    <w:nsid w:val="47751A54"/>
    <w:multiLevelType w:val="singleLevel"/>
    <w:tmpl w:val="8BF476F0"/>
    <w:lvl w:ilvl="0">
      <w:start w:val="2"/>
      <w:numFmt w:val="decimal"/>
      <w:lvlText w:val="%1)"/>
      <w:legacy w:legacy="1" w:legacySpace="0" w:legacyIndent="269"/>
      <w:lvlJc w:val="left"/>
      <w:rPr>
        <w:rFonts w:ascii="Times New Roman" w:hAnsi="Times New Roman" w:cs="Times New Roman" w:hint="default"/>
      </w:rPr>
    </w:lvl>
  </w:abstractNum>
  <w:abstractNum w:abstractNumId="19">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E8F166A"/>
    <w:multiLevelType w:val="hybridMultilevel"/>
    <w:tmpl w:val="877C0B0C"/>
    <w:styleLink w:val="11111113"/>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EE02200"/>
    <w:multiLevelType w:val="singleLevel"/>
    <w:tmpl w:val="ECFE6290"/>
    <w:styleLink w:val="11111120"/>
    <w:lvl w:ilvl="0">
      <w:start w:val="1"/>
      <w:numFmt w:val="bullet"/>
      <w:pStyle w:val="1"/>
      <w:lvlText w:val=""/>
      <w:lvlJc w:val="left"/>
      <w:pPr>
        <w:tabs>
          <w:tab w:val="num" w:pos="927"/>
        </w:tabs>
        <w:ind w:left="567" w:firstLine="0"/>
      </w:pPr>
      <w:rPr>
        <w:rFonts w:ascii="Symbol" w:hAnsi="Symbol" w:hint="default"/>
      </w:rPr>
    </w:lvl>
  </w:abstractNum>
  <w:abstractNum w:abstractNumId="22">
    <w:nsid w:val="4F117C5F"/>
    <w:multiLevelType w:val="hybridMultilevel"/>
    <w:tmpl w:val="1DF802D6"/>
    <w:lvl w:ilvl="0" w:tplc="301E56C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4D5ACC"/>
    <w:multiLevelType w:val="singleLevel"/>
    <w:tmpl w:val="FD44A20C"/>
    <w:lvl w:ilvl="0">
      <w:start w:val="2"/>
      <w:numFmt w:val="decimal"/>
      <w:lvlText w:val="%1."/>
      <w:legacy w:legacy="1" w:legacySpace="0" w:legacyIndent="279"/>
      <w:lvlJc w:val="left"/>
      <w:rPr>
        <w:rFonts w:ascii="Times New Roman" w:hAnsi="Times New Roman" w:cs="Times New Roman" w:hint="default"/>
      </w:rPr>
    </w:lvl>
  </w:abstractNum>
  <w:abstractNum w:abstractNumId="24">
    <w:nsid w:val="548A0636"/>
    <w:multiLevelType w:val="hybridMultilevel"/>
    <w:tmpl w:val="4DC854CA"/>
    <w:styleLink w:val="11111111"/>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5">
    <w:nsid w:val="5AD4539C"/>
    <w:multiLevelType w:val="singleLevel"/>
    <w:tmpl w:val="223EF356"/>
    <w:styleLink w:val="1111112"/>
    <w:lvl w:ilvl="0">
      <w:start w:val="1"/>
      <w:numFmt w:val="bullet"/>
      <w:pStyle w:val="a3"/>
      <w:lvlText w:val=""/>
      <w:lvlJc w:val="left"/>
      <w:pPr>
        <w:tabs>
          <w:tab w:val="num" w:pos="927"/>
        </w:tabs>
        <w:ind w:left="907" w:hanging="340"/>
      </w:pPr>
      <w:rPr>
        <w:rFonts w:ascii="Symbol" w:hAnsi="Symbol" w:hint="default"/>
      </w:rPr>
    </w:lvl>
  </w:abstractNum>
  <w:abstractNum w:abstractNumId="26">
    <w:nsid w:val="5DA25AD8"/>
    <w:multiLevelType w:val="singleLevel"/>
    <w:tmpl w:val="A2C4E3D0"/>
    <w:lvl w:ilvl="0">
      <w:start w:val="1"/>
      <w:numFmt w:val="decimal"/>
      <w:lvlText w:val="%1)"/>
      <w:legacy w:legacy="1" w:legacySpace="0" w:legacyIndent="292"/>
      <w:lvlJc w:val="left"/>
      <w:rPr>
        <w:rFonts w:ascii="Times New Roman" w:hAnsi="Times New Roman" w:cs="Times New Roman" w:hint="default"/>
      </w:rPr>
    </w:lvl>
  </w:abstractNum>
  <w:abstractNum w:abstractNumId="27">
    <w:nsid w:val="67AB649E"/>
    <w:multiLevelType w:val="singleLevel"/>
    <w:tmpl w:val="B060C580"/>
    <w:lvl w:ilvl="0">
      <w:start w:val="1"/>
      <w:numFmt w:val="decimal"/>
      <w:lvlText w:val="%1)"/>
      <w:legacy w:legacy="1" w:legacySpace="0" w:legacyIndent="264"/>
      <w:lvlJc w:val="left"/>
      <w:rPr>
        <w:rFonts w:ascii="Times New Roman" w:hAnsi="Times New Roman" w:cs="Times New Roman" w:hint="default"/>
      </w:rPr>
    </w:lvl>
  </w:abstractNum>
  <w:abstractNum w:abstractNumId="28">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29">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24"/>
  </w:num>
  <w:num w:numId="5">
    <w:abstractNumId w:val="13"/>
  </w:num>
  <w:num w:numId="6">
    <w:abstractNumId w:val="28"/>
  </w:num>
  <w:num w:numId="7">
    <w:abstractNumId w:val="20"/>
  </w:num>
  <w:num w:numId="8">
    <w:abstractNumId w:val="2"/>
  </w:num>
  <w:num w:numId="9">
    <w:abstractNumId w:val="25"/>
  </w:num>
  <w:num w:numId="10">
    <w:abstractNumId w:val="12"/>
  </w:num>
  <w:num w:numId="11">
    <w:abstractNumId w:val="11"/>
  </w:num>
  <w:num w:numId="12">
    <w:abstractNumId w:val="1"/>
  </w:num>
  <w:num w:numId="13">
    <w:abstractNumId w:val="21"/>
  </w:num>
  <w:num w:numId="14">
    <w:abstractNumId w:val="7"/>
  </w:num>
  <w:num w:numId="15">
    <w:abstractNumId w:val="18"/>
  </w:num>
  <w:num w:numId="16">
    <w:abstractNumId w:val="0"/>
  </w:num>
  <w:num w:numId="17">
    <w:abstractNumId w:val="9"/>
  </w:num>
  <w:num w:numId="18">
    <w:abstractNumId w:val="3"/>
  </w:num>
  <w:num w:numId="19">
    <w:abstractNumId w:val="16"/>
  </w:num>
  <w:num w:numId="20">
    <w:abstractNumId w:val="27"/>
  </w:num>
  <w:num w:numId="21">
    <w:abstractNumId w:val="14"/>
  </w:num>
  <w:num w:numId="22">
    <w:abstractNumId w:val="26"/>
  </w:num>
  <w:num w:numId="23">
    <w:abstractNumId w:val="5"/>
  </w:num>
  <w:num w:numId="24">
    <w:abstractNumId w:val="4"/>
  </w:num>
  <w:num w:numId="25">
    <w:abstractNumId w:val="17"/>
  </w:num>
  <w:num w:numId="26">
    <w:abstractNumId w:val="23"/>
  </w:num>
  <w:num w:numId="27">
    <w:abstractNumId w:val="8"/>
  </w:num>
  <w:num w:numId="28">
    <w:abstractNumId w:val="8"/>
    <w:lvlOverride w:ilvl="0">
      <w:lvl w:ilvl="0">
        <w:start w:val="4"/>
        <w:numFmt w:val="decimal"/>
        <w:lvlText w:val="%1)"/>
        <w:legacy w:legacy="1" w:legacySpace="0" w:legacyIndent="264"/>
        <w:lvlJc w:val="left"/>
        <w:rPr>
          <w:rFonts w:ascii="Times New Roman" w:hAnsi="Times New Roman" w:cs="Times New Roman" w:hint="default"/>
        </w:rPr>
      </w:lvl>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4B40"/>
    <w:rsid w:val="00023004"/>
    <w:rsid w:val="00037351"/>
    <w:rsid w:val="000638E6"/>
    <w:rsid w:val="00087087"/>
    <w:rsid w:val="000A31CC"/>
    <w:rsid w:val="000E6580"/>
    <w:rsid w:val="00155AF8"/>
    <w:rsid w:val="001A5F83"/>
    <w:rsid w:val="0021695F"/>
    <w:rsid w:val="00232425"/>
    <w:rsid w:val="00234965"/>
    <w:rsid w:val="002C0416"/>
    <w:rsid w:val="002D3DF2"/>
    <w:rsid w:val="002E592C"/>
    <w:rsid w:val="002F095D"/>
    <w:rsid w:val="00320134"/>
    <w:rsid w:val="003306BC"/>
    <w:rsid w:val="0036404F"/>
    <w:rsid w:val="003718C6"/>
    <w:rsid w:val="003A3E93"/>
    <w:rsid w:val="003A5877"/>
    <w:rsid w:val="003D1E4C"/>
    <w:rsid w:val="003F1A7D"/>
    <w:rsid w:val="00403F07"/>
    <w:rsid w:val="00425E07"/>
    <w:rsid w:val="00474B40"/>
    <w:rsid w:val="004A7643"/>
    <w:rsid w:val="004F0DBE"/>
    <w:rsid w:val="005022D4"/>
    <w:rsid w:val="00565EDD"/>
    <w:rsid w:val="00592730"/>
    <w:rsid w:val="006205EA"/>
    <w:rsid w:val="00632023"/>
    <w:rsid w:val="00635F0E"/>
    <w:rsid w:val="006775C0"/>
    <w:rsid w:val="00703238"/>
    <w:rsid w:val="00710AD6"/>
    <w:rsid w:val="00736E89"/>
    <w:rsid w:val="00775925"/>
    <w:rsid w:val="007852A1"/>
    <w:rsid w:val="007B2579"/>
    <w:rsid w:val="00812FCB"/>
    <w:rsid w:val="00867C4C"/>
    <w:rsid w:val="00897E28"/>
    <w:rsid w:val="008D0E16"/>
    <w:rsid w:val="00945306"/>
    <w:rsid w:val="00972A8F"/>
    <w:rsid w:val="00986228"/>
    <w:rsid w:val="00991998"/>
    <w:rsid w:val="009C1D47"/>
    <w:rsid w:val="00A73F81"/>
    <w:rsid w:val="00A90F82"/>
    <w:rsid w:val="00A91AB4"/>
    <w:rsid w:val="00AB0F4F"/>
    <w:rsid w:val="00AC68E5"/>
    <w:rsid w:val="00AD04AD"/>
    <w:rsid w:val="00AE3135"/>
    <w:rsid w:val="00B1405E"/>
    <w:rsid w:val="00B47414"/>
    <w:rsid w:val="00B92DB5"/>
    <w:rsid w:val="00BB5831"/>
    <w:rsid w:val="00C326C8"/>
    <w:rsid w:val="00C72443"/>
    <w:rsid w:val="00CA2164"/>
    <w:rsid w:val="00D04435"/>
    <w:rsid w:val="00D962E9"/>
    <w:rsid w:val="00DA33CB"/>
    <w:rsid w:val="00DC321E"/>
    <w:rsid w:val="00DF008B"/>
    <w:rsid w:val="00E30980"/>
    <w:rsid w:val="00E40C58"/>
    <w:rsid w:val="00E60905"/>
    <w:rsid w:val="00E81F0B"/>
    <w:rsid w:val="00EC0FA3"/>
    <w:rsid w:val="00F23A9C"/>
    <w:rsid w:val="00F26F50"/>
    <w:rsid w:val="00F63152"/>
    <w:rsid w:val="00F83626"/>
    <w:rsid w:val="00FA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First Indent"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Table List 5"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03F07"/>
    <w:pPr>
      <w:spacing w:after="0" w:line="240" w:lineRule="auto"/>
    </w:pPr>
    <w:rPr>
      <w:rFonts w:ascii="Times New Roman" w:eastAsia="Times New Roman" w:hAnsi="Times New Roman" w:cs="Times New Roman"/>
      <w:sz w:val="24"/>
      <w:szCs w:val="24"/>
      <w:lang w:eastAsia="ru-RU"/>
    </w:rPr>
  </w:style>
  <w:style w:type="paragraph" w:styleId="11">
    <w:name w:val="heading 1"/>
    <w:basedOn w:val="a5"/>
    <w:next w:val="a5"/>
    <w:link w:val="12"/>
    <w:uiPriority w:val="99"/>
    <w:qFormat/>
    <w:rsid w:val="00FA047D"/>
    <w:pPr>
      <w:keepNext/>
      <w:spacing w:after="200" w:line="276" w:lineRule="auto"/>
      <w:outlineLvl w:val="0"/>
    </w:pPr>
    <w:rPr>
      <w:b/>
      <w:sz w:val="28"/>
    </w:rPr>
  </w:style>
  <w:style w:type="paragraph" w:styleId="20">
    <w:name w:val="heading 2"/>
    <w:basedOn w:val="a6"/>
    <w:next w:val="a5"/>
    <w:link w:val="21"/>
    <w:qFormat/>
    <w:rsid w:val="00FA047D"/>
    <w:pPr>
      <w:ind w:firstLine="709"/>
      <w:jc w:val="left"/>
      <w:outlineLvl w:val="1"/>
    </w:pPr>
  </w:style>
  <w:style w:type="paragraph" w:styleId="30">
    <w:name w:val="heading 3"/>
    <w:aliases w:val="рффи 3"/>
    <w:basedOn w:val="a5"/>
    <w:next w:val="a5"/>
    <w:link w:val="31"/>
    <w:qFormat/>
    <w:rsid w:val="00FA047D"/>
    <w:pPr>
      <w:spacing w:after="200" w:line="276" w:lineRule="auto"/>
      <w:ind w:firstLine="709"/>
      <w:outlineLvl w:val="2"/>
    </w:pPr>
    <w:rPr>
      <w:b/>
    </w:rPr>
  </w:style>
  <w:style w:type="paragraph" w:styleId="4">
    <w:name w:val="heading 4"/>
    <w:basedOn w:val="a5"/>
    <w:next w:val="a5"/>
    <w:link w:val="40"/>
    <w:uiPriority w:val="99"/>
    <w:qFormat/>
    <w:rsid w:val="00FA047D"/>
    <w:pPr>
      <w:keepNext/>
      <w:overflowPunct w:val="0"/>
      <w:autoSpaceDE w:val="0"/>
      <w:autoSpaceDN w:val="0"/>
      <w:adjustRightInd w:val="0"/>
      <w:spacing w:after="200" w:line="276" w:lineRule="auto"/>
      <w:textAlignment w:val="baseline"/>
      <w:outlineLvl w:val="3"/>
    </w:pPr>
    <w:rPr>
      <w:b/>
      <w:sz w:val="20"/>
      <w:szCs w:val="20"/>
    </w:rPr>
  </w:style>
  <w:style w:type="paragraph" w:styleId="5">
    <w:name w:val="heading 5"/>
    <w:basedOn w:val="a5"/>
    <w:next w:val="a5"/>
    <w:link w:val="50"/>
    <w:uiPriority w:val="99"/>
    <w:qFormat/>
    <w:rsid w:val="00FA047D"/>
    <w:pPr>
      <w:keepNext/>
      <w:overflowPunct w:val="0"/>
      <w:autoSpaceDE w:val="0"/>
      <w:autoSpaceDN w:val="0"/>
      <w:adjustRightInd w:val="0"/>
      <w:spacing w:after="200" w:line="276" w:lineRule="auto"/>
      <w:textAlignment w:val="baseline"/>
      <w:outlineLvl w:val="4"/>
    </w:pPr>
    <w:rPr>
      <w:szCs w:val="20"/>
    </w:rPr>
  </w:style>
  <w:style w:type="paragraph" w:styleId="6">
    <w:name w:val="heading 6"/>
    <w:basedOn w:val="a5"/>
    <w:next w:val="a5"/>
    <w:link w:val="60"/>
    <w:uiPriority w:val="99"/>
    <w:qFormat/>
    <w:rsid w:val="00FA047D"/>
    <w:pPr>
      <w:keepNext/>
      <w:tabs>
        <w:tab w:val="left" w:pos="2197"/>
      </w:tabs>
      <w:overflowPunct w:val="0"/>
      <w:autoSpaceDE w:val="0"/>
      <w:autoSpaceDN w:val="0"/>
      <w:adjustRightInd w:val="0"/>
      <w:spacing w:after="200" w:line="276" w:lineRule="auto"/>
      <w:jc w:val="center"/>
      <w:textAlignment w:val="baseline"/>
      <w:outlineLvl w:val="5"/>
    </w:pPr>
    <w:rPr>
      <w:b/>
      <w:bCs/>
      <w:szCs w:val="20"/>
    </w:rPr>
  </w:style>
  <w:style w:type="paragraph" w:styleId="7">
    <w:name w:val="heading 7"/>
    <w:basedOn w:val="a5"/>
    <w:next w:val="a5"/>
    <w:link w:val="70"/>
    <w:qFormat/>
    <w:rsid w:val="00FA047D"/>
    <w:pPr>
      <w:keepNext/>
      <w:spacing w:after="200" w:line="276" w:lineRule="auto"/>
      <w:jc w:val="center"/>
      <w:outlineLvl w:val="6"/>
    </w:pPr>
    <w:rPr>
      <w:b/>
      <w:sz w:val="36"/>
    </w:rPr>
  </w:style>
  <w:style w:type="paragraph" w:styleId="8">
    <w:name w:val="heading 8"/>
    <w:basedOn w:val="a5"/>
    <w:next w:val="a5"/>
    <w:link w:val="80"/>
    <w:uiPriority w:val="99"/>
    <w:qFormat/>
    <w:rsid w:val="00FA047D"/>
    <w:pPr>
      <w:keepNext/>
      <w:spacing w:after="200" w:line="276" w:lineRule="auto"/>
      <w:outlineLvl w:val="7"/>
    </w:pPr>
    <w:rPr>
      <w:b/>
      <w:i/>
      <w:iCs/>
      <w:sz w:val="20"/>
    </w:rPr>
  </w:style>
  <w:style w:type="paragraph" w:styleId="9">
    <w:name w:val="heading 9"/>
    <w:basedOn w:val="a5"/>
    <w:next w:val="a5"/>
    <w:link w:val="90"/>
    <w:uiPriority w:val="99"/>
    <w:qFormat/>
    <w:rsid w:val="00FA047D"/>
    <w:pPr>
      <w:keepNext/>
      <w:spacing w:after="200" w:line="276" w:lineRule="auto"/>
      <w:ind w:right="-100"/>
      <w:jc w:val="center"/>
      <w:outlineLvl w:val="8"/>
    </w:pPr>
    <w:rPr>
      <w:b/>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link w:val="ab"/>
    <w:qFormat/>
    <w:rsid w:val="00DA33CB"/>
    <w:pPr>
      <w:ind w:left="720"/>
      <w:contextualSpacing/>
    </w:pPr>
  </w:style>
  <w:style w:type="paragraph" w:styleId="ac">
    <w:name w:val="header"/>
    <w:basedOn w:val="a5"/>
    <w:link w:val="ad"/>
    <w:uiPriority w:val="99"/>
    <w:unhideWhenUsed/>
    <w:rsid w:val="00F23A9C"/>
    <w:pPr>
      <w:tabs>
        <w:tab w:val="center" w:pos="4677"/>
        <w:tab w:val="right" w:pos="9355"/>
      </w:tabs>
    </w:pPr>
  </w:style>
  <w:style w:type="character" w:customStyle="1" w:styleId="ad">
    <w:name w:val="Верхний колонтитул Знак"/>
    <w:basedOn w:val="a7"/>
    <w:link w:val="ac"/>
    <w:uiPriority w:val="99"/>
    <w:rsid w:val="00F23A9C"/>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F23A9C"/>
    <w:pPr>
      <w:tabs>
        <w:tab w:val="center" w:pos="4677"/>
        <w:tab w:val="right" w:pos="9355"/>
      </w:tabs>
    </w:pPr>
  </w:style>
  <w:style w:type="character" w:customStyle="1" w:styleId="af">
    <w:name w:val="Нижний колонтитул Знак"/>
    <w:basedOn w:val="a7"/>
    <w:link w:val="ae"/>
    <w:uiPriority w:val="99"/>
    <w:rsid w:val="00F23A9C"/>
    <w:rPr>
      <w:rFonts w:ascii="Times New Roman" w:eastAsia="Times New Roman" w:hAnsi="Times New Roman" w:cs="Times New Roman"/>
      <w:sz w:val="24"/>
      <w:szCs w:val="24"/>
      <w:lang w:eastAsia="ru-RU"/>
    </w:rPr>
  </w:style>
  <w:style w:type="table" w:styleId="af0">
    <w:name w:val="Table Grid"/>
    <w:basedOn w:val="a8"/>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5"/>
    <w:link w:val="af2"/>
    <w:unhideWhenUsed/>
    <w:rsid w:val="007852A1"/>
    <w:rPr>
      <w:rFonts w:ascii="Tahoma" w:hAnsi="Tahoma" w:cs="Tahoma"/>
      <w:sz w:val="16"/>
      <w:szCs w:val="16"/>
    </w:rPr>
  </w:style>
  <w:style w:type="character" w:customStyle="1" w:styleId="af2">
    <w:name w:val="Текст выноски Знак"/>
    <w:basedOn w:val="a7"/>
    <w:link w:val="af1"/>
    <w:rsid w:val="007852A1"/>
    <w:rPr>
      <w:rFonts w:ascii="Tahoma" w:eastAsia="Times New Roman" w:hAnsi="Tahoma" w:cs="Tahoma"/>
      <w:sz w:val="16"/>
      <w:szCs w:val="16"/>
      <w:lang w:eastAsia="ru-RU"/>
    </w:rPr>
  </w:style>
  <w:style w:type="character" w:customStyle="1" w:styleId="12">
    <w:name w:val="Заголовок 1 Знак"/>
    <w:basedOn w:val="a7"/>
    <w:link w:val="11"/>
    <w:uiPriority w:val="99"/>
    <w:rsid w:val="00FA047D"/>
    <w:rPr>
      <w:rFonts w:ascii="Times New Roman" w:eastAsia="Times New Roman" w:hAnsi="Times New Roman" w:cs="Times New Roman"/>
      <w:b/>
      <w:sz w:val="28"/>
      <w:szCs w:val="24"/>
    </w:rPr>
  </w:style>
  <w:style w:type="character" w:customStyle="1" w:styleId="21">
    <w:name w:val="Заголовок 2 Знак"/>
    <w:basedOn w:val="a7"/>
    <w:link w:val="20"/>
    <w:rsid w:val="00FA047D"/>
    <w:rPr>
      <w:rFonts w:ascii="Times New Roman" w:eastAsia="Times New Roman" w:hAnsi="Times New Roman" w:cs="Times New Roman"/>
      <w:b/>
      <w:bCs/>
      <w:sz w:val="24"/>
      <w:szCs w:val="24"/>
    </w:rPr>
  </w:style>
  <w:style w:type="character" w:customStyle="1" w:styleId="31">
    <w:name w:val="Заголовок 3 Знак"/>
    <w:aliases w:val="рффи 3 Знак"/>
    <w:basedOn w:val="a7"/>
    <w:link w:val="30"/>
    <w:rsid w:val="00FA047D"/>
    <w:rPr>
      <w:rFonts w:ascii="Times New Roman" w:eastAsia="Times New Roman" w:hAnsi="Times New Roman" w:cs="Times New Roman"/>
      <w:b/>
      <w:sz w:val="24"/>
      <w:szCs w:val="24"/>
    </w:rPr>
  </w:style>
  <w:style w:type="character" w:customStyle="1" w:styleId="40">
    <w:name w:val="Заголовок 4 Знак"/>
    <w:basedOn w:val="a7"/>
    <w:link w:val="4"/>
    <w:uiPriority w:val="99"/>
    <w:rsid w:val="00FA047D"/>
    <w:rPr>
      <w:rFonts w:ascii="Times New Roman" w:eastAsia="Times New Roman" w:hAnsi="Times New Roman" w:cs="Times New Roman"/>
      <w:b/>
      <w:sz w:val="20"/>
      <w:szCs w:val="20"/>
    </w:rPr>
  </w:style>
  <w:style w:type="character" w:customStyle="1" w:styleId="50">
    <w:name w:val="Заголовок 5 Знак"/>
    <w:basedOn w:val="a7"/>
    <w:link w:val="5"/>
    <w:uiPriority w:val="99"/>
    <w:rsid w:val="00FA047D"/>
    <w:rPr>
      <w:rFonts w:ascii="Times New Roman" w:eastAsia="Times New Roman" w:hAnsi="Times New Roman" w:cs="Times New Roman"/>
      <w:sz w:val="24"/>
      <w:szCs w:val="20"/>
    </w:rPr>
  </w:style>
  <w:style w:type="character" w:customStyle="1" w:styleId="60">
    <w:name w:val="Заголовок 6 Знак"/>
    <w:basedOn w:val="a7"/>
    <w:link w:val="6"/>
    <w:uiPriority w:val="99"/>
    <w:rsid w:val="00FA047D"/>
    <w:rPr>
      <w:rFonts w:ascii="Times New Roman" w:eastAsia="Times New Roman" w:hAnsi="Times New Roman" w:cs="Times New Roman"/>
      <w:b/>
      <w:bCs/>
      <w:sz w:val="24"/>
      <w:szCs w:val="20"/>
    </w:rPr>
  </w:style>
  <w:style w:type="character" w:customStyle="1" w:styleId="70">
    <w:name w:val="Заголовок 7 Знак"/>
    <w:basedOn w:val="a7"/>
    <w:link w:val="7"/>
    <w:rsid w:val="00FA047D"/>
    <w:rPr>
      <w:rFonts w:ascii="Times New Roman" w:eastAsia="Times New Roman" w:hAnsi="Times New Roman" w:cs="Times New Roman"/>
      <w:b/>
      <w:sz w:val="36"/>
      <w:szCs w:val="24"/>
    </w:rPr>
  </w:style>
  <w:style w:type="character" w:customStyle="1" w:styleId="80">
    <w:name w:val="Заголовок 8 Знак"/>
    <w:basedOn w:val="a7"/>
    <w:link w:val="8"/>
    <w:uiPriority w:val="99"/>
    <w:rsid w:val="00FA047D"/>
    <w:rPr>
      <w:rFonts w:ascii="Times New Roman" w:eastAsia="Times New Roman" w:hAnsi="Times New Roman" w:cs="Times New Roman"/>
      <w:b/>
      <w:i/>
      <w:iCs/>
      <w:sz w:val="20"/>
      <w:szCs w:val="24"/>
    </w:rPr>
  </w:style>
  <w:style w:type="character" w:customStyle="1" w:styleId="90">
    <w:name w:val="Заголовок 9 Знак"/>
    <w:basedOn w:val="a7"/>
    <w:link w:val="9"/>
    <w:uiPriority w:val="99"/>
    <w:rsid w:val="00FA047D"/>
    <w:rPr>
      <w:rFonts w:ascii="Times New Roman" w:eastAsia="Times New Roman" w:hAnsi="Times New Roman" w:cs="Times New Roman"/>
      <w:b/>
      <w:sz w:val="20"/>
      <w:szCs w:val="24"/>
    </w:rPr>
  </w:style>
  <w:style w:type="character" w:styleId="af3">
    <w:name w:val="page number"/>
    <w:basedOn w:val="a7"/>
    <w:rsid w:val="00FA047D"/>
  </w:style>
  <w:style w:type="paragraph" w:styleId="a6">
    <w:name w:val="Title"/>
    <w:basedOn w:val="a5"/>
    <w:link w:val="af4"/>
    <w:qFormat/>
    <w:rsid w:val="00FA047D"/>
    <w:pPr>
      <w:spacing w:after="200" w:line="276" w:lineRule="auto"/>
      <w:ind w:firstLine="600"/>
      <w:jc w:val="center"/>
    </w:pPr>
    <w:rPr>
      <w:b/>
      <w:bCs/>
    </w:rPr>
  </w:style>
  <w:style w:type="character" w:customStyle="1" w:styleId="af4">
    <w:name w:val="Название Знак"/>
    <w:basedOn w:val="a7"/>
    <w:link w:val="a6"/>
    <w:rsid w:val="00FA047D"/>
    <w:rPr>
      <w:rFonts w:ascii="Times New Roman" w:eastAsia="Times New Roman" w:hAnsi="Times New Roman" w:cs="Times New Roman"/>
      <w:b/>
      <w:bCs/>
      <w:sz w:val="24"/>
      <w:szCs w:val="24"/>
    </w:rPr>
  </w:style>
  <w:style w:type="paragraph" w:customStyle="1" w:styleId="Twordpage">
    <w:name w:val="Tword_page"/>
    <w:basedOn w:val="a5"/>
    <w:rsid w:val="00FA047D"/>
    <w:pPr>
      <w:spacing w:after="200" w:line="276" w:lineRule="auto"/>
      <w:jc w:val="center"/>
    </w:pPr>
    <w:rPr>
      <w:rFonts w:ascii="Arial" w:hAnsi="Arial"/>
      <w:i/>
      <w:sz w:val="18"/>
      <w:szCs w:val="22"/>
    </w:rPr>
  </w:style>
  <w:style w:type="paragraph" w:customStyle="1" w:styleId="af5">
    <w:name w:val="Заголовок ПЗ"/>
    <w:link w:val="af6"/>
    <w:rsid w:val="00FA047D"/>
    <w:pPr>
      <w:spacing w:after="0" w:line="240" w:lineRule="auto"/>
      <w:jc w:val="center"/>
    </w:pPr>
    <w:rPr>
      <w:rFonts w:ascii="ISOCPEUR" w:eastAsia="Times New Roman" w:hAnsi="ISOCPEUR" w:cs="Times New Roman"/>
      <w:b/>
      <w:i/>
      <w:sz w:val="28"/>
      <w:szCs w:val="24"/>
      <w:lang w:eastAsia="ru-RU"/>
    </w:rPr>
  </w:style>
  <w:style w:type="paragraph" w:customStyle="1" w:styleId="13">
    <w:name w:val="Текст ПЗ Первая строка:  1 см"/>
    <w:rsid w:val="00FA047D"/>
    <w:pPr>
      <w:spacing w:after="0" w:line="240" w:lineRule="auto"/>
      <w:ind w:firstLine="567"/>
      <w:jc w:val="both"/>
    </w:pPr>
    <w:rPr>
      <w:rFonts w:ascii="ISOCPEUR" w:eastAsia="Times New Roman" w:hAnsi="ISOCPEUR" w:cs="Times New Roman"/>
      <w:i/>
      <w:sz w:val="28"/>
      <w:szCs w:val="20"/>
      <w:lang w:eastAsia="ru-RU"/>
    </w:rPr>
  </w:style>
  <w:style w:type="character" w:styleId="af7">
    <w:name w:val="Hyperlink"/>
    <w:uiPriority w:val="99"/>
    <w:rsid w:val="00FA047D"/>
    <w:rPr>
      <w:color w:val="0000FF"/>
      <w:u w:val="single"/>
    </w:rPr>
  </w:style>
  <w:style w:type="paragraph" w:styleId="af8">
    <w:name w:val="Body Text"/>
    <w:aliases w:val="Заголовок главы"/>
    <w:basedOn w:val="a5"/>
    <w:link w:val="af9"/>
    <w:rsid w:val="00FA047D"/>
    <w:pPr>
      <w:tabs>
        <w:tab w:val="left" w:pos="5940"/>
      </w:tabs>
      <w:spacing w:after="200" w:line="276" w:lineRule="auto"/>
    </w:pPr>
    <w:rPr>
      <w:sz w:val="28"/>
    </w:rPr>
  </w:style>
  <w:style w:type="character" w:customStyle="1" w:styleId="af9">
    <w:name w:val="Основной текст Знак"/>
    <w:aliases w:val="Заголовок главы Знак"/>
    <w:basedOn w:val="a7"/>
    <w:link w:val="af8"/>
    <w:rsid w:val="00FA047D"/>
    <w:rPr>
      <w:rFonts w:ascii="Times New Roman" w:eastAsia="Times New Roman" w:hAnsi="Times New Roman" w:cs="Times New Roman"/>
      <w:sz w:val="28"/>
      <w:szCs w:val="24"/>
    </w:rPr>
  </w:style>
  <w:style w:type="table" w:styleId="-3">
    <w:name w:val="Table Web 3"/>
    <w:basedOn w:val="a8"/>
    <w:rsid w:val="00FA047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a">
    <w:name w:val="Знак Знак"/>
    <w:locked/>
    <w:rsid w:val="00FA047D"/>
    <w:rPr>
      <w:b/>
      <w:szCs w:val="24"/>
      <w:lang w:val="ru-RU" w:eastAsia="ru-RU" w:bidi="ar-SA"/>
    </w:rPr>
  </w:style>
  <w:style w:type="paragraph" w:customStyle="1" w:styleId="e9">
    <w:name w:val="ÎñíîâíîÈe9 òåêñò"/>
    <w:basedOn w:val="a5"/>
    <w:rsid w:val="00FA047D"/>
    <w:pPr>
      <w:widowControl w:val="0"/>
      <w:spacing w:after="200" w:line="276" w:lineRule="auto"/>
      <w:jc w:val="center"/>
    </w:pPr>
    <w:rPr>
      <w:rFonts w:ascii="Calibri" w:hAnsi="Calibri"/>
      <w:sz w:val="28"/>
      <w:szCs w:val="20"/>
    </w:rPr>
  </w:style>
  <w:style w:type="character" w:customStyle="1" w:styleId="22">
    <w:name w:val="Знак Знак2"/>
    <w:locked/>
    <w:rsid w:val="00FA047D"/>
    <w:rPr>
      <w:b/>
      <w:bCs/>
      <w:sz w:val="24"/>
      <w:lang w:val="ru-RU" w:eastAsia="ru-RU" w:bidi="ar-SA"/>
    </w:rPr>
  </w:style>
  <w:style w:type="paragraph" w:styleId="afb">
    <w:name w:val="Plain Text"/>
    <w:aliases w:val="Текст Знак1,Текст Знак Знак,Текст Знак Знак Знак Знак Знак,Текст Знак Знак Знак Знак Знак З,Текст Знак2"/>
    <w:basedOn w:val="a5"/>
    <w:link w:val="afc"/>
    <w:rsid w:val="00FA047D"/>
    <w:pPr>
      <w:spacing w:after="200" w:line="276" w:lineRule="auto"/>
    </w:pPr>
    <w:rPr>
      <w:rFonts w:ascii="Courier New" w:hAnsi="Courier New"/>
      <w:sz w:val="20"/>
      <w:szCs w:val="20"/>
    </w:rPr>
  </w:style>
  <w:style w:type="character" w:customStyle="1" w:styleId="afc">
    <w:name w:val="Текст Знак"/>
    <w:aliases w:val="Текст Знак1 Знак1,Текст Знак Знак Знак,Текст Знак Знак Знак Знак Знак Знак1,Текст Знак Знак Знак Знак Знак З Знак1,Текст Знак2 Знак"/>
    <w:basedOn w:val="a7"/>
    <w:link w:val="afb"/>
    <w:rsid w:val="00FA047D"/>
    <w:rPr>
      <w:rFonts w:ascii="Courier New" w:eastAsia="Times New Roman" w:hAnsi="Courier New" w:cs="Times New Roman"/>
      <w:sz w:val="20"/>
      <w:szCs w:val="20"/>
    </w:rPr>
  </w:style>
  <w:style w:type="character" w:customStyle="1" w:styleId="PlainTextChar">
    <w:name w:val="Plain Text Char"/>
    <w:locked/>
    <w:rsid w:val="00FA047D"/>
    <w:rPr>
      <w:rFonts w:ascii="Courier New" w:hAnsi="Courier New"/>
      <w:lang w:val="ru-RU" w:eastAsia="ru-RU" w:bidi="ar-SA"/>
    </w:rPr>
  </w:style>
  <w:style w:type="paragraph" w:styleId="23">
    <w:name w:val="Body Text Indent 2"/>
    <w:aliases w:val="Основной для текста"/>
    <w:basedOn w:val="a5"/>
    <w:link w:val="24"/>
    <w:uiPriority w:val="99"/>
    <w:rsid w:val="00FA047D"/>
    <w:pPr>
      <w:spacing w:after="120" w:line="480" w:lineRule="auto"/>
      <w:ind w:left="283"/>
    </w:pPr>
  </w:style>
  <w:style w:type="character" w:customStyle="1" w:styleId="24">
    <w:name w:val="Основной текст с отступом 2 Знак"/>
    <w:aliases w:val="Основной для текста Знак1"/>
    <w:basedOn w:val="a7"/>
    <w:link w:val="23"/>
    <w:uiPriority w:val="99"/>
    <w:rsid w:val="00FA047D"/>
    <w:rPr>
      <w:rFonts w:ascii="Times New Roman" w:eastAsia="Times New Roman" w:hAnsi="Times New Roman" w:cs="Times New Roman"/>
      <w:sz w:val="24"/>
      <w:szCs w:val="24"/>
    </w:rPr>
  </w:style>
  <w:style w:type="paragraph" w:customStyle="1" w:styleId="125">
    <w:name w:val="Стиль Первая строка:  125 см Междустр.интервал:  полуторный"/>
    <w:basedOn w:val="a5"/>
    <w:link w:val="1250"/>
    <w:rsid w:val="00FA047D"/>
    <w:pPr>
      <w:spacing w:after="200"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FA047D"/>
    <w:rPr>
      <w:rFonts w:ascii="Times New Roman" w:eastAsia="Times New Roman" w:hAnsi="Times New Roman" w:cs="Times New Roman"/>
      <w:sz w:val="28"/>
      <w:szCs w:val="20"/>
      <w:lang w:eastAsia="ru-RU"/>
    </w:rPr>
  </w:style>
  <w:style w:type="paragraph" w:customStyle="1" w:styleId="afd">
    <w:name w:val="Текст штампа"/>
    <w:link w:val="afe"/>
    <w:rsid w:val="00FA047D"/>
    <w:pPr>
      <w:spacing w:after="0" w:line="240" w:lineRule="auto"/>
      <w:jc w:val="center"/>
    </w:pPr>
    <w:rPr>
      <w:rFonts w:ascii="ISOCPEUR" w:eastAsia="Times New Roman" w:hAnsi="ISOCPEUR" w:cs="Times New Roman"/>
      <w:i/>
      <w:sz w:val="18"/>
      <w:szCs w:val="24"/>
      <w:lang w:eastAsia="ru-RU"/>
    </w:rPr>
  </w:style>
  <w:style w:type="paragraph" w:customStyle="1" w:styleId="aff">
    <w:name w:val="Текст шифра"/>
    <w:basedOn w:val="afd"/>
    <w:rsid w:val="00FA047D"/>
    <w:rPr>
      <w:iCs/>
      <w:w w:val="90"/>
      <w:sz w:val="32"/>
      <w:szCs w:val="14"/>
    </w:rPr>
  </w:style>
  <w:style w:type="paragraph" w:customStyle="1" w:styleId="aff0">
    <w:name w:val="Номер листа"/>
    <w:basedOn w:val="afd"/>
    <w:rsid w:val="00FA047D"/>
    <w:rPr>
      <w:iCs/>
      <w:w w:val="90"/>
      <w:sz w:val="32"/>
      <w:szCs w:val="14"/>
    </w:rPr>
  </w:style>
  <w:style w:type="character" w:customStyle="1" w:styleId="afe">
    <w:name w:val="Текст штампа Знак"/>
    <w:link w:val="afd"/>
    <w:rsid w:val="00FA047D"/>
    <w:rPr>
      <w:rFonts w:ascii="ISOCPEUR" w:eastAsia="Times New Roman" w:hAnsi="ISOCPEUR" w:cs="Times New Roman"/>
      <w:i/>
      <w:sz w:val="18"/>
      <w:szCs w:val="24"/>
      <w:lang w:eastAsia="ru-RU"/>
    </w:rPr>
  </w:style>
  <w:style w:type="paragraph" w:styleId="aff1">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2"/>
    <w:rsid w:val="00FA047D"/>
    <w:pPr>
      <w:spacing w:after="120" w:line="276" w:lineRule="auto"/>
      <w:ind w:left="283"/>
    </w:pPr>
  </w:style>
  <w:style w:type="character" w:customStyle="1" w:styleId="aff2">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ff1"/>
    <w:rsid w:val="00FA047D"/>
    <w:rPr>
      <w:rFonts w:ascii="Times New Roman" w:eastAsia="Times New Roman" w:hAnsi="Times New Roman" w:cs="Times New Roman"/>
      <w:sz w:val="24"/>
      <w:szCs w:val="24"/>
    </w:rPr>
  </w:style>
  <w:style w:type="paragraph" w:customStyle="1" w:styleId="aff3">
    <w:name w:val="заг. указ. литературы"/>
    <w:basedOn w:val="a5"/>
    <w:rsid w:val="00FA047D"/>
    <w:pPr>
      <w:tabs>
        <w:tab w:val="left" w:pos="9000"/>
        <w:tab w:val="right" w:pos="9360"/>
      </w:tabs>
      <w:suppressAutoHyphens/>
      <w:spacing w:after="200" w:line="276" w:lineRule="auto"/>
      <w:ind w:firstLine="720"/>
    </w:pPr>
    <w:rPr>
      <w:rFonts w:ascii="Arial" w:eastAsia="Courier" w:hAnsi="Arial"/>
      <w:sz w:val="22"/>
      <w:szCs w:val="20"/>
      <w:lang w:val="en-US"/>
    </w:rPr>
  </w:style>
  <w:style w:type="paragraph" w:styleId="25">
    <w:name w:val="Body Text 2"/>
    <w:basedOn w:val="a5"/>
    <w:link w:val="26"/>
    <w:uiPriority w:val="99"/>
    <w:rsid w:val="00FA047D"/>
    <w:pPr>
      <w:spacing w:after="120" w:line="480" w:lineRule="auto"/>
    </w:pPr>
  </w:style>
  <w:style w:type="character" w:customStyle="1" w:styleId="26">
    <w:name w:val="Основной текст 2 Знак"/>
    <w:basedOn w:val="a7"/>
    <w:link w:val="25"/>
    <w:uiPriority w:val="99"/>
    <w:rsid w:val="00FA047D"/>
    <w:rPr>
      <w:rFonts w:ascii="Times New Roman" w:eastAsia="Times New Roman" w:hAnsi="Times New Roman" w:cs="Times New Roman"/>
      <w:sz w:val="24"/>
      <w:szCs w:val="24"/>
    </w:rPr>
  </w:style>
  <w:style w:type="paragraph" w:styleId="aff4">
    <w:name w:val="No Spacing"/>
    <w:link w:val="aff5"/>
    <w:uiPriority w:val="1"/>
    <w:qFormat/>
    <w:rsid w:val="00FA047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32">
    <w:name w:val="Body Text 3"/>
    <w:basedOn w:val="a5"/>
    <w:link w:val="33"/>
    <w:uiPriority w:val="99"/>
    <w:unhideWhenUsed/>
    <w:rsid w:val="00FA047D"/>
    <w:pPr>
      <w:spacing w:after="120"/>
    </w:pPr>
    <w:rPr>
      <w:sz w:val="16"/>
      <w:szCs w:val="16"/>
    </w:rPr>
  </w:style>
  <w:style w:type="character" w:customStyle="1" w:styleId="33">
    <w:name w:val="Основной текст 3 Знак"/>
    <w:basedOn w:val="a7"/>
    <w:link w:val="32"/>
    <w:uiPriority w:val="99"/>
    <w:rsid w:val="00FA047D"/>
    <w:rPr>
      <w:rFonts w:ascii="Times New Roman" w:eastAsia="Times New Roman" w:hAnsi="Times New Roman" w:cs="Times New Roman"/>
      <w:sz w:val="16"/>
      <w:szCs w:val="16"/>
    </w:rPr>
  </w:style>
  <w:style w:type="paragraph" w:styleId="aff6">
    <w:name w:val="caption"/>
    <w:basedOn w:val="a5"/>
    <w:next w:val="a5"/>
    <w:link w:val="aff7"/>
    <w:qFormat/>
    <w:rsid w:val="00FA047D"/>
    <w:pPr>
      <w:suppressAutoHyphens/>
      <w:spacing w:after="200" w:line="336" w:lineRule="auto"/>
      <w:jc w:val="center"/>
    </w:pPr>
    <w:rPr>
      <w:lang w:val="uk-UA"/>
    </w:rPr>
  </w:style>
  <w:style w:type="paragraph" w:styleId="14">
    <w:name w:val="toc 1"/>
    <w:basedOn w:val="a5"/>
    <w:next w:val="a5"/>
    <w:autoRedefine/>
    <w:uiPriority w:val="39"/>
    <w:rsid w:val="00FA047D"/>
    <w:pPr>
      <w:tabs>
        <w:tab w:val="right" w:leader="dot" w:pos="9355"/>
      </w:tabs>
      <w:spacing w:after="200" w:line="336" w:lineRule="auto"/>
      <w:ind w:right="851"/>
    </w:pPr>
    <w:rPr>
      <w:rFonts w:ascii="Calibri" w:hAnsi="Calibri"/>
      <w:caps/>
      <w:sz w:val="22"/>
      <w:szCs w:val="22"/>
    </w:rPr>
  </w:style>
  <w:style w:type="paragraph" w:styleId="27">
    <w:name w:val="toc 2"/>
    <w:basedOn w:val="a5"/>
    <w:next w:val="a5"/>
    <w:autoRedefine/>
    <w:uiPriority w:val="39"/>
    <w:rsid w:val="00FA047D"/>
    <w:pPr>
      <w:tabs>
        <w:tab w:val="right" w:leader="dot" w:pos="9355"/>
      </w:tabs>
      <w:spacing w:after="200" w:line="336" w:lineRule="auto"/>
      <w:ind w:left="284" w:right="851"/>
    </w:pPr>
    <w:rPr>
      <w:rFonts w:ascii="Calibri" w:hAnsi="Calibri"/>
      <w:sz w:val="22"/>
      <w:szCs w:val="22"/>
    </w:rPr>
  </w:style>
  <w:style w:type="paragraph" w:styleId="34">
    <w:name w:val="toc 3"/>
    <w:basedOn w:val="a5"/>
    <w:next w:val="a5"/>
    <w:autoRedefine/>
    <w:uiPriority w:val="39"/>
    <w:rsid w:val="00FA047D"/>
    <w:pPr>
      <w:tabs>
        <w:tab w:val="right" w:leader="dot" w:pos="9355"/>
      </w:tabs>
      <w:spacing w:after="200" w:line="336" w:lineRule="auto"/>
      <w:ind w:left="567" w:right="851"/>
    </w:pPr>
    <w:rPr>
      <w:rFonts w:ascii="Calibri" w:hAnsi="Calibri"/>
      <w:sz w:val="22"/>
      <w:szCs w:val="22"/>
    </w:rPr>
  </w:style>
  <w:style w:type="paragraph" w:styleId="41">
    <w:name w:val="toc 4"/>
    <w:basedOn w:val="a5"/>
    <w:next w:val="a5"/>
    <w:autoRedefine/>
    <w:rsid w:val="00FA047D"/>
    <w:pPr>
      <w:tabs>
        <w:tab w:val="right" w:leader="dot" w:pos="9356"/>
      </w:tabs>
      <w:spacing w:after="200" w:line="336" w:lineRule="auto"/>
      <w:ind w:left="284" w:right="851"/>
    </w:pPr>
    <w:rPr>
      <w:rFonts w:ascii="Calibri" w:hAnsi="Calibri"/>
      <w:sz w:val="22"/>
      <w:szCs w:val="22"/>
    </w:rPr>
  </w:style>
  <w:style w:type="paragraph" w:customStyle="1" w:styleId="aff8">
    <w:name w:val="Переменные"/>
    <w:basedOn w:val="af8"/>
    <w:rsid w:val="00FA047D"/>
    <w:pPr>
      <w:tabs>
        <w:tab w:val="clear" w:pos="5940"/>
        <w:tab w:val="left" w:pos="482"/>
      </w:tabs>
      <w:spacing w:line="336" w:lineRule="auto"/>
      <w:ind w:left="482" w:hanging="482"/>
    </w:pPr>
    <w:rPr>
      <w:sz w:val="24"/>
    </w:rPr>
  </w:style>
  <w:style w:type="paragraph" w:styleId="aff9">
    <w:name w:val="Document Map"/>
    <w:basedOn w:val="a5"/>
    <w:link w:val="affa"/>
    <w:rsid w:val="00FA047D"/>
    <w:pPr>
      <w:shd w:val="clear" w:color="auto" w:fill="000080"/>
      <w:spacing w:after="200"/>
    </w:pPr>
  </w:style>
  <w:style w:type="character" w:customStyle="1" w:styleId="affa">
    <w:name w:val="Схема документа Знак"/>
    <w:basedOn w:val="a7"/>
    <w:link w:val="aff9"/>
    <w:rsid w:val="00FA047D"/>
    <w:rPr>
      <w:rFonts w:ascii="Times New Roman" w:eastAsia="Times New Roman" w:hAnsi="Times New Roman" w:cs="Times New Roman"/>
      <w:sz w:val="24"/>
      <w:szCs w:val="24"/>
      <w:shd w:val="clear" w:color="auto" w:fill="000080"/>
    </w:rPr>
  </w:style>
  <w:style w:type="paragraph" w:customStyle="1" w:styleId="affb">
    <w:name w:val="Формула"/>
    <w:basedOn w:val="af8"/>
    <w:rsid w:val="00FA047D"/>
    <w:pPr>
      <w:tabs>
        <w:tab w:val="clear" w:pos="5940"/>
        <w:tab w:val="center" w:pos="4536"/>
        <w:tab w:val="right" w:pos="9356"/>
      </w:tabs>
      <w:spacing w:line="336" w:lineRule="auto"/>
    </w:pPr>
    <w:rPr>
      <w:sz w:val="24"/>
    </w:rPr>
  </w:style>
  <w:style w:type="paragraph" w:customStyle="1" w:styleId="affc">
    <w:name w:val="Чертежный"/>
    <w:rsid w:val="00FA047D"/>
    <w:pPr>
      <w:spacing w:after="0" w:line="240" w:lineRule="auto"/>
      <w:jc w:val="both"/>
    </w:pPr>
    <w:rPr>
      <w:rFonts w:ascii="ISOCPEUR" w:eastAsia="Times New Roman" w:hAnsi="ISOCPEUR" w:cs="Times New Roman"/>
      <w:i/>
      <w:sz w:val="28"/>
      <w:szCs w:val="20"/>
      <w:lang w:val="uk-UA" w:eastAsia="ru-RU"/>
    </w:rPr>
  </w:style>
  <w:style w:type="paragraph" w:customStyle="1" w:styleId="affd">
    <w:name w:val="Листинг программы"/>
    <w:rsid w:val="00FA047D"/>
    <w:pPr>
      <w:suppressAutoHyphens/>
      <w:spacing w:after="0" w:line="240" w:lineRule="auto"/>
    </w:pPr>
    <w:rPr>
      <w:rFonts w:ascii="Times New Roman" w:eastAsia="Times New Roman" w:hAnsi="Times New Roman" w:cs="Times New Roman"/>
      <w:noProof/>
      <w:sz w:val="20"/>
      <w:szCs w:val="20"/>
      <w:lang w:eastAsia="ru-RU"/>
    </w:rPr>
  </w:style>
  <w:style w:type="paragraph" w:styleId="affe">
    <w:name w:val="annotation text"/>
    <w:basedOn w:val="a5"/>
    <w:link w:val="afff"/>
    <w:rsid w:val="00FA047D"/>
    <w:pPr>
      <w:spacing w:after="200"/>
    </w:pPr>
    <w:rPr>
      <w:rFonts w:ascii="Journal" w:hAnsi="Journal"/>
    </w:rPr>
  </w:style>
  <w:style w:type="character" w:customStyle="1" w:styleId="afff">
    <w:name w:val="Текст примечания Знак"/>
    <w:basedOn w:val="a7"/>
    <w:link w:val="affe"/>
    <w:rsid w:val="00FA047D"/>
    <w:rPr>
      <w:rFonts w:ascii="Journal" w:eastAsia="Times New Roman" w:hAnsi="Journal" w:cs="Times New Roman"/>
      <w:sz w:val="24"/>
      <w:szCs w:val="24"/>
    </w:rPr>
  </w:style>
  <w:style w:type="paragraph" w:styleId="35">
    <w:name w:val="Body Text Indent 3"/>
    <w:basedOn w:val="a5"/>
    <w:link w:val="36"/>
    <w:rsid w:val="00FA047D"/>
    <w:pPr>
      <w:spacing w:after="200"/>
      <w:ind w:firstLine="709"/>
    </w:pPr>
  </w:style>
  <w:style w:type="character" w:customStyle="1" w:styleId="36">
    <w:name w:val="Основной текст с отступом 3 Знак"/>
    <w:basedOn w:val="a7"/>
    <w:link w:val="35"/>
    <w:rsid w:val="00FA047D"/>
    <w:rPr>
      <w:rFonts w:ascii="Times New Roman" w:eastAsia="Times New Roman" w:hAnsi="Times New Roman" w:cs="Times New Roman"/>
      <w:sz w:val="24"/>
      <w:szCs w:val="24"/>
    </w:rPr>
  </w:style>
  <w:style w:type="character" w:styleId="afff0">
    <w:name w:val="Strong"/>
    <w:qFormat/>
    <w:rsid w:val="00FA047D"/>
    <w:rPr>
      <w:rFonts w:cs="Times New Roman"/>
      <w:b/>
      <w:bCs/>
    </w:rPr>
  </w:style>
  <w:style w:type="paragraph" w:customStyle="1" w:styleId="37">
    <w:name w:val="заголовок 3"/>
    <w:basedOn w:val="a5"/>
    <w:next w:val="a5"/>
    <w:rsid w:val="00FA047D"/>
    <w:pPr>
      <w:keepNext/>
      <w:spacing w:after="200"/>
    </w:pPr>
    <w:rPr>
      <w:rFonts w:ascii="Calibri" w:hAnsi="Calibri"/>
      <w:sz w:val="28"/>
      <w:szCs w:val="28"/>
      <w:lang w:val="en-US"/>
    </w:rPr>
  </w:style>
  <w:style w:type="paragraph" w:customStyle="1" w:styleId="91">
    <w:name w:val="заголовок 9"/>
    <w:basedOn w:val="a5"/>
    <w:next w:val="a5"/>
    <w:rsid w:val="00FA047D"/>
    <w:pPr>
      <w:keepNext/>
      <w:spacing w:before="60" w:after="200"/>
    </w:pPr>
    <w:rPr>
      <w:rFonts w:ascii="Calibri" w:hAnsi="Calibri"/>
      <w:sz w:val="22"/>
      <w:szCs w:val="22"/>
    </w:rPr>
  </w:style>
  <w:style w:type="paragraph" w:customStyle="1" w:styleId="71">
    <w:name w:val="заголовок 7"/>
    <w:basedOn w:val="a5"/>
    <w:next w:val="a5"/>
    <w:rsid w:val="00FA047D"/>
    <w:pPr>
      <w:keepNext/>
      <w:spacing w:after="200"/>
      <w:jc w:val="center"/>
    </w:pPr>
    <w:rPr>
      <w:rFonts w:ascii="Calibri" w:hAnsi="Calibri"/>
      <w:sz w:val="22"/>
      <w:szCs w:val="22"/>
      <w:lang w:val="en-US"/>
    </w:rPr>
  </w:style>
  <w:style w:type="paragraph" w:customStyle="1" w:styleId="a4">
    <w:name w:val="черт без отступа Знак Знак Знак"/>
    <w:basedOn w:val="a5"/>
    <w:autoRedefine/>
    <w:rsid w:val="00FA047D"/>
    <w:pPr>
      <w:widowControl w:val="0"/>
      <w:numPr>
        <w:numId w:val="6"/>
      </w:numPr>
      <w:tabs>
        <w:tab w:val="clear" w:pos="0"/>
        <w:tab w:val="num" w:pos="993"/>
      </w:tabs>
      <w:spacing w:after="200" w:line="348" w:lineRule="auto"/>
      <w:ind w:left="0" w:right="284" w:firstLine="567"/>
    </w:pPr>
    <w:rPr>
      <w:rFonts w:ascii="Calibri" w:hAnsi="Calibri"/>
      <w:snapToGrid w:val="0"/>
      <w:sz w:val="22"/>
      <w:szCs w:val="22"/>
    </w:rPr>
  </w:style>
  <w:style w:type="paragraph" w:customStyle="1" w:styleId="15">
    <w:name w:val="ПЗ 1"/>
    <w:basedOn w:val="a5"/>
    <w:autoRedefine/>
    <w:rsid w:val="00FA047D"/>
    <w:pPr>
      <w:spacing w:before="240" w:after="200" w:line="276" w:lineRule="auto"/>
      <w:ind w:left="1080" w:hanging="371"/>
      <w:outlineLvl w:val="0"/>
    </w:pPr>
    <w:rPr>
      <w:rFonts w:ascii="Calibri" w:hAnsi="Calibri"/>
      <w:b/>
      <w:sz w:val="28"/>
      <w:szCs w:val="28"/>
    </w:rPr>
  </w:style>
  <w:style w:type="paragraph" w:customStyle="1" w:styleId="28">
    <w:name w:val="ПЗ 2"/>
    <w:basedOn w:val="a5"/>
    <w:autoRedefine/>
    <w:rsid w:val="00FA047D"/>
    <w:pPr>
      <w:spacing w:after="240" w:line="276" w:lineRule="auto"/>
      <w:ind w:left="1440" w:hanging="720"/>
      <w:outlineLvl w:val="1"/>
    </w:pPr>
    <w:rPr>
      <w:rFonts w:ascii="Calibri" w:hAnsi="Calibri"/>
      <w:b/>
      <w:spacing w:val="-4"/>
      <w:sz w:val="22"/>
      <w:szCs w:val="22"/>
    </w:rPr>
  </w:style>
  <w:style w:type="paragraph" w:customStyle="1" w:styleId="38">
    <w:name w:val="ПЗ 3"/>
    <w:basedOn w:val="a5"/>
    <w:autoRedefine/>
    <w:rsid w:val="00FA047D"/>
    <w:pPr>
      <w:spacing w:before="120" w:after="120" w:line="276" w:lineRule="auto"/>
      <w:ind w:firstLine="709"/>
      <w:outlineLvl w:val="2"/>
    </w:pPr>
    <w:rPr>
      <w:rFonts w:ascii="Calibri" w:hAnsi="Calibri"/>
      <w:b/>
      <w:bCs/>
      <w:sz w:val="22"/>
      <w:szCs w:val="22"/>
    </w:rPr>
  </w:style>
  <w:style w:type="paragraph" w:customStyle="1" w:styleId="42">
    <w:name w:val="ПЗ 4"/>
    <w:basedOn w:val="a5"/>
    <w:autoRedefine/>
    <w:rsid w:val="00FA047D"/>
    <w:pPr>
      <w:spacing w:after="200" w:line="276" w:lineRule="auto"/>
      <w:ind w:right="284"/>
    </w:pPr>
    <w:rPr>
      <w:rFonts w:ascii="Calibri" w:hAnsi="Calibri"/>
      <w:b/>
      <w:sz w:val="28"/>
      <w:szCs w:val="28"/>
    </w:rPr>
  </w:style>
  <w:style w:type="paragraph" w:customStyle="1" w:styleId="afff1">
    <w:name w:val="текст"/>
    <w:basedOn w:val="23"/>
    <w:rsid w:val="00FA047D"/>
  </w:style>
  <w:style w:type="paragraph" w:customStyle="1" w:styleId="a2">
    <w:name w:val="черт с отступом"/>
    <w:basedOn w:val="a5"/>
    <w:rsid w:val="00FA047D"/>
    <w:pPr>
      <w:numPr>
        <w:numId w:val="7"/>
      </w:numPr>
      <w:spacing w:after="200" w:line="276" w:lineRule="auto"/>
      <w:ind w:right="284"/>
    </w:pPr>
    <w:rPr>
      <w:rFonts w:ascii="Calibri" w:hAnsi="Calibri"/>
      <w:sz w:val="28"/>
      <w:szCs w:val="28"/>
    </w:rPr>
  </w:style>
  <w:style w:type="paragraph" w:customStyle="1" w:styleId="afff2">
    <w:name w:val="Стиль"/>
    <w:rsid w:val="00FA047D"/>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5"/>
    <w:rsid w:val="00FA047D"/>
    <w:pPr>
      <w:numPr>
        <w:numId w:val="8"/>
      </w:numPr>
      <w:tabs>
        <w:tab w:val="num" w:pos="1440"/>
      </w:tabs>
      <w:spacing w:after="200" w:line="276" w:lineRule="auto"/>
      <w:ind w:left="1224" w:hanging="504"/>
      <w:outlineLvl w:val="3"/>
    </w:pPr>
    <w:rPr>
      <w:rFonts w:ascii="Calibri" w:hAnsi="Calibri"/>
      <w:b/>
      <w:snapToGrid w:val="0"/>
      <w:sz w:val="28"/>
      <w:szCs w:val="32"/>
    </w:rPr>
  </w:style>
  <w:style w:type="paragraph" w:customStyle="1" w:styleId="10">
    <w:name w:val="заголовок пз 1 Знак"/>
    <w:basedOn w:val="aff1"/>
    <w:autoRedefine/>
    <w:rsid w:val="00FA047D"/>
    <w:pPr>
      <w:numPr>
        <w:numId w:val="4"/>
      </w:numPr>
      <w:spacing w:after="0"/>
      <w:outlineLvl w:val="0"/>
    </w:pPr>
    <w:rPr>
      <w:b/>
      <w:snapToGrid w:val="0"/>
      <w:sz w:val="28"/>
      <w:szCs w:val="32"/>
    </w:rPr>
  </w:style>
  <w:style w:type="paragraph" w:customStyle="1" w:styleId="16">
    <w:name w:val="Обычный1"/>
    <w:rsid w:val="00FA047D"/>
    <w:pPr>
      <w:spacing w:after="0" w:line="240" w:lineRule="auto"/>
    </w:pPr>
    <w:rPr>
      <w:rFonts w:ascii="Times New Roman" w:eastAsia="Times New Roman" w:hAnsi="Times New Roman" w:cs="Times New Roman"/>
      <w:snapToGrid w:val="0"/>
      <w:sz w:val="20"/>
      <w:szCs w:val="20"/>
      <w:lang w:eastAsia="ru-RU"/>
    </w:rPr>
  </w:style>
  <w:style w:type="paragraph" w:styleId="29">
    <w:name w:val="List Bullet 2"/>
    <w:basedOn w:val="a5"/>
    <w:autoRedefine/>
    <w:rsid w:val="00FA047D"/>
    <w:pPr>
      <w:spacing w:after="200" w:line="276" w:lineRule="auto"/>
      <w:ind w:left="566" w:hanging="283"/>
    </w:pPr>
    <w:rPr>
      <w:rFonts w:ascii="Calibri" w:hAnsi="Calibri"/>
      <w:sz w:val="22"/>
      <w:szCs w:val="22"/>
    </w:rPr>
  </w:style>
  <w:style w:type="paragraph" w:customStyle="1" w:styleId="afff3">
    <w:name w:val="текст письма"/>
    <w:basedOn w:val="a5"/>
    <w:rsid w:val="00FA047D"/>
    <w:pPr>
      <w:spacing w:after="200" w:line="276" w:lineRule="auto"/>
    </w:pPr>
    <w:rPr>
      <w:rFonts w:ascii="Times New Roman CYR" w:hAnsi="Times New Roman CYR"/>
      <w:snapToGrid w:val="0"/>
      <w:sz w:val="22"/>
      <w:szCs w:val="20"/>
    </w:rPr>
  </w:style>
  <w:style w:type="paragraph" w:customStyle="1" w:styleId="xl57">
    <w:name w:val="xl57"/>
    <w:basedOn w:val="a5"/>
    <w:rsid w:val="00FA047D"/>
    <w:pPr>
      <w:spacing w:before="100" w:beforeAutospacing="1" w:after="100" w:afterAutospacing="1"/>
      <w:jc w:val="center"/>
    </w:pPr>
    <w:rPr>
      <w:rFonts w:ascii="Times New Roman CYR" w:hAnsi="Times New Roman CYR" w:cs="Times New Roman CYR"/>
      <w:sz w:val="22"/>
      <w:szCs w:val="22"/>
    </w:rPr>
  </w:style>
  <w:style w:type="paragraph" w:customStyle="1" w:styleId="17">
    <w:name w:val="заголовок 1"/>
    <w:basedOn w:val="a5"/>
    <w:next w:val="a5"/>
    <w:rsid w:val="00FA047D"/>
    <w:pPr>
      <w:keepNext/>
      <w:suppressAutoHyphens/>
      <w:spacing w:before="360" w:after="60" w:line="276" w:lineRule="auto"/>
      <w:ind w:firstLine="709"/>
    </w:pPr>
    <w:rPr>
      <w:rFonts w:ascii="Calibri" w:hAnsi="Calibri"/>
      <w:b/>
      <w:bCs/>
      <w:snapToGrid w:val="0"/>
      <w:spacing w:val="2"/>
      <w:kern w:val="28"/>
      <w:sz w:val="22"/>
      <w:szCs w:val="22"/>
    </w:rPr>
  </w:style>
  <w:style w:type="paragraph" w:customStyle="1" w:styleId="43">
    <w:name w:val="заголовок 4"/>
    <w:basedOn w:val="a5"/>
    <w:next w:val="a5"/>
    <w:rsid w:val="00FA047D"/>
    <w:pPr>
      <w:keepNext/>
      <w:spacing w:after="200"/>
    </w:pPr>
    <w:rPr>
      <w:rFonts w:ascii="Calibri" w:hAnsi="Calibri"/>
      <w:snapToGrid w:val="0"/>
      <w:sz w:val="22"/>
      <w:szCs w:val="22"/>
    </w:rPr>
  </w:style>
  <w:style w:type="paragraph" w:customStyle="1" w:styleId="2a">
    <w:name w:val="заголовок 2"/>
    <w:basedOn w:val="a5"/>
    <w:next w:val="a5"/>
    <w:rsid w:val="00FA047D"/>
    <w:pPr>
      <w:keepNext/>
      <w:spacing w:after="200"/>
    </w:pPr>
    <w:rPr>
      <w:rFonts w:ascii="Calibri" w:hAnsi="Calibri"/>
      <w:b/>
      <w:bCs/>
      <w:snapToGrid w:val="0"/>
      <w:sz w:val="22"/>
      <w:szCs w:val="22"/>
    </w:rPr>
  </w:style>
  <w:style w:type="paragraph" w:customStyle="1" w:styleId="51">
    <w:name w:val="заголовок 5"/>
    <w:basedOn w:val="a5"/>
    <w:next w:val="a5"/>
    <w:rsid w:val="00FA047D"/>
    <w:pPr>
      <w:keepNext/>
      <w:spacing w:after="200"/>
      <w:jc w:val="center"/>
    </w:pPr>
    <w:rPr>
      <w:rFonts w:ascii="Calibri" w:hAnsi="Calibri"/>
      <w:snapToGrid w:val="0"/>
      <w:sz w:val="22"/>
      <w:szCs w:val="22"/>
      <w:lang w:val="en-US"/>
    </w:rPr>
  </w:style>
  <w:style w:type="paragraph" w:customStyle="1" w:styleId="61">
    <w:name w:val="заголовок 6"/>
    <w:basedOn w:val="a5"/>
    <w:next w:val="a5"/>
    <w:uiPriority w:val="99"/>
    <w:rsid w:val="00FA047D"/>
    <w:pPr>
      <w:keepNext/>
      <w:spacing w:after="200"/>
      <w:jc w:val="center"/>
    </w:pPr>
    <w:rPr>
      <w:rFonts w:ascii="Calibri" w:hAnsi="Calibri"/>
      <w:b/>
      <w:bCs/>
      <w:snapToGrid w:val="0"/>
      <w:sz w:val="32"/>
      <w:szCs w:val="32"/>
    </w:rPr>
  </w:style>
  <w:style w:type="paragraph" w:customStyle="1" w:styleId="81">
    <w:name w:val="заголовок 8"/>
    <w:basedOn w:val="a5"/>
    <w:next w:val="a5"/>
    <w:rsid w:val="00FA047D"/>
    <w:pPr>
      <w:keepNext/>
      <w:spacing w:after="200"/>
    </w:pPr>
    <w:rPr>
      <w:rFonts w:ascii="Calibri" w:hAnsi="Calibri"/>
      <w:snapToGrid w:val="0"/>
      <w:sz w:val="22"/>
      <w:szCs w:val="22"/>
    </w:rPr>
  </w:style>
  <w:style w:type="paragraph" w:customStyle="1" w:styleId="410">
    <w:name w:val="Заголовок 41"/>
    <w:basedOn w:val="a5"/>
    <w:next w:val="a5"/>
    <w:rsid w:val="00FA047D"/>
    <w:pPr>
      <w:keepNext/>
      <w:spacing w:after="200"/>
      <w:jc w:val="center"/>
      <w:outlineLvl w:val="3"/>
    </w:pPr>
    <w:rPr>
      <w:rFonts w:ascii="Calibri" w:hAnsi="Calibri"/>
      <w:snapToGrid w:val="0"/>
      <w:sz w:val="22"/>
      <w:szCs w:val="20"/>
    </w:rPr>
  </w:style>
  <w:style w:type="character" w:customStyle="1" w:styleId="BODYTEXTNORMAL">
    <w:name w:val="BODY TEXT NORMAL Знак"/>
    <w:link w:val="BODYTEXTNORMAL0"/>
    <w:locked/>
    <w:rsid w:val="00FA047D"/>
    <w:rPr>
      <w:rFonts w:ascii="Arial" w:hAnsi="Arial"/>
    </w:rPr>
  </w:style>
  <w:style w:type="paragraph" w:customStyle="1" w:styleId="BODYTEXTNORMAL0">
    <w:name w:val="BODY TEXT NORMAL"/>
    <w:basedOn w:val="a5"/>
    <w:link w:val="BODYTEXTNORMAL"/>
    <w:rsid w:val="00FA047D"/>
    <w:pPr>
      <w:spacing w:before="120" w:after="200"/>
      <w:ind w:left="1077"/>
    </w:pPr>
    <w:rPr>
      <w:rFonts w:ascii="Arial" w:eastAsiaTheme="minorHAnsi" w:hAnsi="Arial" w:cstheme="minorBidi"/>
      <w:sz w:val="22"/>
      <w:szCs w:val="22"/>
      <w:lang w:eastAsia="en-US"/>
    </w:rPr>
  </w:style>
  <w:style w:type="paragraph" w:styleId="afff4">
    <w:name w:val="Block Text"/>
    <w:basedOn w:val="a5"/>
    <w:rsid w:val="00FA047D"/>
    <w:pPr>
      <w:spacing w:before="120" w:after="200" w:line="320" w:lineRule="exact"/>
      <w:ind w:left="284" w:right="567" w:firstLine="567"/>
    </w:pPr>
    <w:rPr>
      <w:rFonts w:ascii="Calibri" w:hAnsi="Calibri"/>
      <w:snapToGrid w:val="0"/>
      <w:sz w:val="22"/>
      <w:szCs w:val="22"/>
    </w:rPr>
  </w:style>
  <w:style w:type="paragraph" w:customStyle="1" w:styleId="2b">
    <w:name w:val="заголовок пз 2 Знак Знак Знак"/>
    <w:basedOn w:val="aff1"/>
    <w:rsid w:val="00FA047D"/>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rsid w:val="00FA047D"/>
    <w:rPr>
      <w:b/>
      <w:sz w:val="28"/>
      <w:szCs w:val="32"/>
      <w:lang w:val="ru-RU" w:eastAsia="ru-RU" w:bidi="ar-SA"/>
    </w:rPr>
  </w:style>
  <w:style w:type="character" w:customStyle="1" w:styleId="18">
    <w:name w:val="заголовок пз 1 Знак Знак"/>
    <w:rsid w:val="00FA047D"/>
    <w:rPr>
      <w:b/>
      <w:sz w:val="28"/>
      <w:szCs w:val="32"/>
      <w:lang w:val="ru-RU" w:eastAsia="ru-RU" w:bidi="ar-SA"/>
    </w:rPr>
  </w:style>
  <w:style w:type="paragraph" w:customStyle="1" w:styleId="afff5">
    <w:name w:val="текст Знак"/>
    <w:basedOn w:val="23"/>
    <w:autoRedefine/>
    <w:rsid w:val="00FA047D"/>
  </w:style>
  <w:style w:type="character" w:customStyle="1" w:styleId="afff6">
    <w:name w:val="текст Знак Знак"/>
    <w:rsid w:val="00FA047D"/>
    <w:rPr>
      <w:snapToGrid w:val="0"/>
      <w:sz w:val="28"/>
      <w:szCs w:val="28"/>
      <w:lang w:val="ru-RU" w:eastAsia="ru-RU" w:bidi="ar-SA"/>
    </w:rPr>
  </w:style>
  <w:style w:type="character" w:customStyle="1" w:styleId="afff7">
    <w:name w:val="черт без отступа Знак Знак Знак Знак"/>
    <w:rsid w:val="00FA047D"/>
    <w:rPr>
      <w:snapToGrid w:val="0"/>
      <w:sz w:val="24"/>
      <w:szCs w:val="24"/>
      <w:lang w:val="ru-RU" w:eastAsia="ru-RU" w:bidi="ar-SA"/>
    </w:rPr>
  </w:style>
  <w:style w:type="character" w:customStyle="1" w:styleId="afff8">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FA047D"/>
    <w:rPr>
      <w:sz w:val="32"/>
      <w:szCs w:val="32"/>
      <w:lang w:val="ru-RU" w:eastAsia="ru-RU" w:bidi="ar-SA"/>
    </w:rPr>
  </w:style>
  <w:style w:type="character" w:customStyle="1" w:styleId="2d">
    <w:name w:val="Основной текст с отступом 2 Знак Знак"/>
    <w:rsid w:val="00FA047D"/>
    <w:rPr>
      <w:snapToGrid w:val="0"/>
      <w:sz w:val="28"/>
      <w:lang w:val="ru-RU" w:eastAsia="ru-RU" w:bidi="ar-SA"/>
    </w:rPr>
  </w:style>
  <w:style w:type="paragraph" w:customStyle="1" w:styleId="Preformat">
    <w:name w:val="Preformat"/>
    <w:rsid w:val="00FA04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9">
    <w:name w:val="Пояснительная записка"/>
    <w:basedOn w:val="a5"/>
    <w:rsid w:val="00FA047D"/>
    <w:pPr>
      <w:spacing w:after="200" w:line="276" w:lineRule="auto"/>
      <w:ind w:firstLine="567"/>
    </w:pPr>
    <w:rPr>
      <w:rFonts w:ascii="Calibri" w:hAnsi="Calibri"/>
      <w:snapToGrid w:val="0"/>
      <w:sz w:val="22"/>
      <w:szCs w:val="20"/>
    </w:rPr>
  </w:style>
  <w:style w:type="paragraph" w:customStyle="1" w:styleId="afffa">
    <w:name w:val="т с новой стр"/>
    <w:basedOn w:val="a5"/>
    <w:autoRedefine/>
    <w:rsid w:val="00FA047D"/>
    <w:pPr>
      <w:pageBreakBefore/>
      <w:spacing w:after="200" w:line="276" w:lineRule="auto"/>
      <w:ind w:firstLine="851"/>
    </w:pPr>
    <w:rPr>
      <w:rFonts w:ascii="Calibri" w:hAnsi="Calibri"/>
      <w:snapToGrid w:val="0"/>
      <w:sz w:val="22"/>
      <w:szCs w:val="20"/>
    </w:rPr>
  </w:style>
  <w:style w:type="paragraph" w:customStyle="1" w:styleId="2e">
    <w:name w:val="заголовок пз 2"/>
    <w:basedOn w:val="aff1"/>
    <w:rsid w:val="00FA047D"/>
    <w:pPr>
      <w:tabs>
        <w:tab w:val="num" w:pos="1049"/>
      </w:tabs>
      <w:spacing w:after="0"/>
      <w:ind w:left="1049" w:hanging="198"/>
      <w:outlineLvl w:val="3"/>
    </w:pPr>
    <w:rPr>
      <w:b/>
      <w:snapToGrid w:val="0"/>
      <w:sz w:val="28"/>
      <w:szCs w:val="32"/>
    </w:rPr>
  </w:style>
  <w:style w:type="character" w:customStyle="1" w:styleId="2f">
    <w:name w:val="заголовок пз 2 Знак"/>
    <w:rsid w:val="00FA047D"/>
    <w:rPr>
      <w:b/>
      <w:sz w:val="28"/>
      <w:szCs w:val="32"/>
      <w:lang w:val="ru-RU" w:eastAsia="ru-RU" w:bidi="ar-SA"/>
    </w:rPr>
  </w:style>
  <w:style w:type="paragraph" w:customStyle="1" w:styleId="39">
    <w:name w:val="Стиль Заголовок 3"/>
    <w:basedOn w:val="30"/>
    <w:autoRedefine/>
    <w:rsid w:val="00FA047D"/>
    <w:pPr>
      <w:keepNext/>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FA047D"/>
    <w:pPr>
      <w:keepNext/>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FA047D"/>
    <w:pPr>
      <w:keepNext/>
      <w:spacing w:before="120" w:after="120"/>
    </w:pPr>
    <w:rPr>
      <w:b w:val="0"/>
      <w:bCs/>
      <w:i/>
      <w:snapToGrid w:val="0"/>
      <w:sz w:val="28"/>
      <w:szCs w:val="20"/>
    </w:rPr>
  </w:style>
  <w:style w:type="character" w:customStyle="1" w:styleId="19">
    <w:name w:val="текст Знак Знак1"/>
    <w:rsid w:val="00FA047D"/>
    <w:rPr>
      <w:snapToGrid w:val="0"/>
      <w:sz w:val="28"/>
      <w:lang w:val="ru-RU" w:eastAsia="ru-RU" w:bidi="ar-SA"/>
    </w:rPr>
  </w:style>
  <w:style w:type="paragraph" w:customStyle="1" w:styleId="afffb">
    <w:name w:val="черт без отступа"/>
    <w:basedOn w:val="a5"/>
    <w:autoRedefine/>
    <w:rsid w:val="00FA047D"/>
    <w:pPr>
      <w:widowControl w:val="0"/>
      <w:tabs>
        <w:tab w:val="num" w:pos="993"/>
      </w:tabs>
      <w:spacing w:after="200" w:line="276" w:lineRule="auto"/>
      <w:ind w:right="284" w:firstLine="709"/>
    </w:pPr>
    <w:rPr>
      <w:rFonts w:ascii="Calibri" w:hAnsi="Calibri"/>
      <w:snapToGrid w:val="0"/>
      <w:sz w:val="22"/>
      <w:szCs w:val="22"/>
    </w:rPr>
  </w:style>
  <w:style w:type="character" w:customStyle="1" w:styleId="2f0">
    <w:name w:val="заголовок пз 2 Знак Знак"/>
    <w:rsid w:val="00FA047D"/>
    <w:rPr>
      <w:b/>
      <w:sz w:val="28"/>
      <w:szCs w:val="32"/>
      <w:lang w:val="ru-RU" w:eastAsia="ru-RU" w:bidi="ar-SA"/>
    </w:rPr>
  </w:style>
  <w:style w:type="paragraph" w:customStyle="1" w:styleId="1a">
    <w:name w:val="заголовок пз 1"/>
    <w:basedOn w:val="aff1"/>
    <w:autoRedefine/>
    <w:rsid w:val="00FA047D"/>
    <w:pPr>
      <w:tabs>
        <w:tab w:val="num" w:pos="993"/>
      </w:tabs>
      <w:spacing w:after="0"/>
      <w:ind w:left="993" w:hanging="426"/>
      <w:outlineLvl w:val="0"/>
    </w:pPr>
    <w:rPr>
      <w:b/>
      <w:snapToGrid w:val="0"/>
      <w:sz w:val="28"/>
      <w:szCs w:val="32"/>
    </w:rPr>
  </w:style>
  <w:style w:type="character" w:customStyle="1" w:styleId="1b">
    <w:name w:val="заголовок пз 1 Знак Знак Знак"/>
    <w:rsid w:val="00FA047D"/>
    <w:rPr>
      <w:b/>
      <w:snapToGrid w:val="0"/>
      <w:sz w:val="28"/>
      <w:szCs w:val="32"/>
      <w:lang w:val="ru-RU" w:eastAsia="ru-RU" w:bidi="ar-SA"/>
    </w:rPr>
  </w:style>
  <w:style w:type="character" w:customStyle="1" w:styleId="afffc">
    <w:name w:val="Знак"/>
    <w:rsid w:val="00FA047D"/>
    <w:rPr>
      <w:rFonts w:ascii="Courier New" w:hAnsi="Courier New" w:cs="Courier New"/>
      <w:lang w:val="ru-RU" w:eastAsia="ru-RU" w:bidi="ar-SA"/>
    </w:rPr>
  </w:style>
  <w:style w:type="character" w:customStyle="1" w:styleId="afffd">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FA047D"/>
    <w:rPr>
      <w:sz w:val="32"/>
      <w:szCs w:val="32"/>
      <w:lang w:val="ru-RU" w:eastAsia="ru-RU" w:bidi="ar-SA"/>
    </w:rPr>
  </w:style>
  <w:style w:type="paragraph" w:styleId="afffe">
    <w:name w:val="annotation subject"/>
    <w:basedOn w:val="affe"/>
    <w:next w:val="affe"/>
    <w:link w:val="affff"/>
    <w:rsid w:val="00FA047D"/>
    <w:rPr>
      <w:b/>
      <w:bCs/>
      <w:snapToGrid w:val="0"/>
    </w:rPr>
  </w:style>
  <w:style w:type="character" w:customStyle="1" w:styleId="affff">
    <w:name w:val="Тема примечания Знак"/>
    <w:basedOn w:val="afff"/>
    <w:link w:val="afffe"/>
    <w:rsid w:val="00FA047D"/>
    <w:rPr>
      <w:rFonts w:ascii="Journal" w:eastAsia="Times New Roman" w:hAnsi="Journal" w:cs="Times New Roman"/>
      <w:b/>
      <w:bCs/>
      <w:snapToGrid w:val="0"/>
      <w:sz w:val="24"/>
      <w:szCs w:val="24"/>
    </w:rPr>
  </w:style>
  <w:style w:type="paragraph" w:styleId="2f1">
    <w:name w:val="List 2"/>
    <w:basedOn w:val="a5"/>
    <w:rsid w:val="00FA047D"/>
    <w:pPr>
      <w:spacing w:after="200" w:line="276" w:lineRule="auto"/>
      <w:ind w:left="566" w:hanging="283"/>
    </w:pPr>
    <w:rPr>
      <w:rFonts w:ascii="Calibri" w:hAnsi="Calibri"/>
      <w:snapToGrid w:val="0"/>
      <w:sz w:val="22"/>
      <w:szCs w:val="20"/>
    </w:rPr>
  </w:style>
  <w:style w:type="paragraph" w:styleId="affff0">
    <w:name w:val="footnote text"/>
    <w:basedOn w:val="a5"/>
    <w:link w:val="affff1"/>
    <w:rsid w:val="00FA047D"/>
    <w:pPr>
      <w:spacing w:after="200"/>
    </w:pPr>
    <w:rPr>
      <w:rFonts w:ascii="Arial" w:hAnsi="Arial"/>
      <w:snapToGrid w:val="0"/>
      <w:sz w:val="20"/>
      <w:szCs w:val="20"/>
    </w:rPr>
  </w:style>
  <w:style w:type="character" w:customStyle="1" w:styleId="affff1">
    <w:name w:val="Текст сноски Знак"/>
    <w:basedOn w:val="a7"/>
    <w:link w:val="affff0"/>
    <w:rsid w:val="00FA047D"/>
    <w:rPr>
      <w:rFonts w:ascii="Arial" w:eastAsia="Times New Roman" w:hAnsi="Arial" w:cs="Times New Roman"/>
      <w:snapToGrid w:val="0"/>
      <w:sz w:val="20"/>
      <w:szCs w:val="20"/>
    </w:rPr>
  </w:style>
  <w:style w:type="paragraph" w:customStyle="1" w:styleId="210">
    <w:name w:val="Основной текст с отступом 21"/>
    <w:basedOn w:val="a5"/>
    <w:rsid w:val="00FA047D"/>
    <w:pPr>
      <w:spacing w:after="200" w:line="276" w:lineRule="auto"/>
      <w:ind w:firstLine="709"/>
    </w:pPr>
    <w:rPr>
      <w:rFonts w:ascii="Calibri" w:hAnsi="Calibri"/>
      <w:snapToGrid w:val="0"/>
      <w:sz w:val="22"/>
      <w:szCs w:val="20"/>
    </w:rPr>
  </w:style>
  <w:style w:type="paragraph" w:customStyle="1" w:styleId="211">
    <w:name w:val="Основной текст 21"/>
    <w:basedOn w:val="a5"/>
    <w:rsid w:val="00FA047D"/>
    <w:pPr>
      <w:spacing w:before="240" w:after="200"/>
      <w:ind w:firstLine="709"/>
    </w:pPr>
    <w:rPr>
      <w:rFonts w:ascii="Calibri" w:hAnsi="Calibri"/>
      <w:b/>
      <w:snapToGrid w:val="0"/>
      <w:sz w:val="22"/>
      <w:szCs w:val="20"/>
    </w:rPr>
  </w:style>
  <w:style w:type="paragraph" w:styleId="a1">
    <w:name w:val="List"/>
    <w:basedOn w:val="a5"/>
    <w:rsid w:val="00FA047D"/>
    <w:pPr>
      <w:numPr>
        <w:numId w:val="5"/>
      </w:numPr>
      <w:tabs>
        <w:tab w:val="num" w:pos="1276"/>
      </w:tabs>
      <w:spacing w:after="240"/>
      <w:ind w:left="1276" w:hanging="425"/>
    </w:pPr>
    <w:rPr>
      <w:rFonts w:ascii="Arial" w:hAnsi="Arial"/>
      <w:sz w:val="22"/>
      <w:szCs w:val="20"/>
    </w:rPr>
  </w:style>
  <w:style w:type="character" w:styleId="affff2">
    <w:name w:val="FollowedHyperlink"/>
    <w:rsid w:val="00FA047D"/>
    <w:rPr>
      <w:color w:val="800080"/>
      <w:u w:val="single"/>
    </w:rPr>
  </w:style>
  <w:style w:type="character" w:customStyle="1" w:styleId="EmailStyle122">
    <w:name w:val="EmailStyle122"/>
    <w:rsid w:val="00FA047D"/>
    <w:rPr>
      <w:rFonts w:ascii="Arial" w:hAnsi="Arial" w:cs="Arial"/>
      <w:color w:val="000000"/>
      <w:sz w:val="20"/>
    </w:rPr>
  </w:style>
  <w:style w:type="paragraph" w:customStyle="1" w:styleId="Iiynieoaeuiaycaienea">
    <w:name w:val="Iiynieoaeuiay caienea"/>
    <w:basedOn w:val="a5"/>
    <w:rsid w:val="00FA047D"/>
    <w:pPr>
      <w:spacing w:after="200" w:line="276" w:lineRule="auto"/>
      <w:ind w:firstLine="567"/>
      <w:textAlignment w:val="baseline"/>
    </w:pPr>
    <w:rPr>
      <w:rFonts w:ascii="Calibri" w:hAnsi="Calibri"/>
      <w:sz w:val="22"/>
      <w:szCs w:val="20"/>
    </w:rPr>
  </w:style>
  <w:style w:type="character" w:customStyle="1" w:styleId="catcentertext">
    <w:name w:val="catcentertext"/>
    <w:basedOn w:val="a7"/>
    <w:rsid w:val="00FA047D"/>
  </w:style>
  <w:style w:type="paragraph" w:styleId="a3">
    <w:name w:val="Normal (Web)"/>
    <w:aliases w:val="Обычный (Web),Обычный (Web)1"/>
    <w:basedOn w:val="a5"/>
    <w:qFormat/>
    <w:rsid w:val="00FA047D"/>
    <w:pPr>
      <w:numPr>
        <w:numId w:val="9"/>
      </w:numPr>
      <w:tabs>
        <w:tab w:val="clear" w:pos="927"/>
      </w:tabs>
      <w:spacing w:before="100" w:beforeAutospacing="1" w:after="100" w:afterAutospacing="1"/>
      <w:ind w:left="0" w:firstLine="0"/>
    </w:pPr>
    <w:rPr>
      <w:rFonts w:ascii="Arial Unicode MS" w:eastAsia="Arial Unicode MS" w:hAnsi="Arial Unicode MS" w:cs="Arial Unicode MS"/>
      <w:sz w:val="22"/>
      <w:szCs w:val="22"/>
    </w:rPr>
  </w:style>
  <w:style w:type="paragraph" w:customStyle="1" w:styleId="affff3">
    <w:name w:val="a"/>
    <w:basedOn w:val="a5"/>
    <w:rsid w:val="00FA047D"/>
    <w:pPr>
      <w:spacing w:before="100" w:beforeAutospacing="1" w:after="100" w:afterAutospacing="1"/>
    </w:pPr>
    <w:rPr>
      <w:rFonts w:ascii="Calibri" w:hAnsi="Calibri"/>
      <w:sz w:val="22"/>
      <w:szCs w:val="22"/>
    </w:rPr>
  </w:style>
  <w:style w:type="character" w:styleId="affff4">
    <w:name w:val="Emphasis"/>
    <w:qFormat/>
    <w:rsid w:val="00FA047D"/>
    <w:rPr>
      <w:i/>
      <w:iCs/>
    </w:rPr>
  </w:style>
  <w:style w:type="paragraph" w:customStyle="1" w:styleId="affff5">
    <w:name w:val="Таблицы"/>
    <w:basedOn w:val="af8"/>
    <w:rsid w:val="00FA047D"/>
    <w:pPr>
      <w:tabs>
        <w:tab w:val="clear" w:pos="5940"/>
      </w:tabs>
      <w:spacing w:line="240" w:lineRule="auto"/>
      <w:jc w:val="center"/>
    </w:pPr>
    <w:rPr>
      <w:sz w:val="24"/>
      <w:lang w:val="en-US"/>
    </w:rPr>
  </w:style>
  <w:style w:type="paragraph" w:styleId="a0">
    <w:name w:val="List Number"/>
    <w:basedOn w:val="a5"/>
    <w:rsid w:val="00FA047D"/>
    <w:pPr>
      <w:numPr>
        <w:numId w:val="10"/>
      </w:numPr>
      <w:spacing w:before="60" w:after="60"/>
    </w:pPr>
    <w:rPr>
      <w:rFonts w:ascii="Calibri" w:hAnsi="Calibri"/>
      <w:sz w:val="22"/>
      <w:szCs w:val="20"/>
    </w:rPr>
  </w:style>
  <w:style w:type="character" w:styleId="affff6">
    <w:name w:val="Placeholder Text"/>
    <w:uiPriority w:val="99"/>
    <w:semiHidden/>
    <w:rsid w:val="00FA047D"/>
    <w:rPr>
      <w:color w:val="808080"/>
    </w:rPr>
  </w:style>
  <w:style w:type="character" w:styleId="affff7">
    <w:name w:val="annotation reference"/>
    <w:rsid w:val="00FA047D"/>
    <w:rPr>
      <w:sz w:val="16"/>
      <w:szCs w:val="16"/>
    </w:rPr>
  </w:style>
  <w:style w:type="paragraph" w:customStyle="1" w:styleId="2">
    <w:name w:val="Стиль2"/>
    <w:basedOn w:val="a0"/>
    <w:rsid w:val="00FA047D"/>
    <w:pPr>
      <w:numPr>
        <w:numId w:val="11"/>
      </w:numPr>
      <w:autoSpaceDE w:val="0"/>
      <w:autoSpaceDN w:val="0"/>
      <w:adjustRightInd w:val="0"/>
      <w:spacing w:before="120" w:after="0" w:line="360" w:lineRule="auto"/>
    </w:pPr>
    <w:rPr>
      <w:sz w:val="28"/>
    </w:rPr>
  </w:style>
  <w:style w:type="paragraph" w:styleId="affff8">
    <w:name w:val="TOC Heading"/>
    <w:basedOn w:val="11"/>
    <w:next w:val="a5"/>
    <w:uiPriority w:val="39"/>
    <w:qFormat/>
    <w:rsid w:val="00FA047D"/>
    <w:pPr>
      <w:keepLines/>
      <w:spacing w:before="480"/>
      <w:outlineLvl w:val="9"/>
    </w:pPr>
    <w:rPr>
      <w:rFonts w:ascii="Cambria" w:hAnsi="Cambria"/>
      <w:bCs/>
      <w:color w:val="365F91"/>
      <w:szCs w:val="28"/>
      <w:lang w:eastAsia="en-US"/>
    </w:rPr>
  </w:style>
  <w:style w:type="character" w:styleId="affff9">
    <w:name w:val="footnote reference"/>
    <w:uiPriority w:val="99"/>
    <w:unhideWhenUsed/>
    <w:rsid w:val="00FA047D"/>
    <w:rPr>
      <w:vertAlign w:val="superscript"/>
    </w:rPr>
  </w:style>
  <w:style w:type="character" w:styleId="affffa">
    <w:name w:val="line number"/>
    <w:basedOn w:val="a7"/>
    <w:uiPriority w:val="99"/>
    <w:unhideWhenUsed/>
    <w:rsid w:val="00FA047D"/>
  </w:style>
  <w:style w:type="paragraph" w:customStyle="1" w:styleId="44">
    <w:name w:val="Заголовок4"/>
    <w:basedOn w:val="30"/>
    <w:rsid w:val="00FA047D"/>
    <w:pPr>
      <w:keepNext/>
      <w:tabs>
        <w:tab w:val="left" w:pos="9540"/>
      </w:tabs>
      <w:spacing w:before="240" w:after="60" w:line="240" w:lineRule="auto"/>
      <w:ind w:right="-104" w:firstLine="900"/>
    </w:pPr>
    <w:rPr>
      <w:rFonts w:ascii="Arial" w:hAnsi="Arial" w:cs="Arial"/>
      <w:b w:val="0"/>
      <w:bCs/>
      <w:sz w:val="26"/>
      <w:szCs w:val="26"/>
    </w:rPr>
  </w:style>
  <w:style w:type="paragraph" w:customStyle="1" w:styleId="52">
    <w:name w:val="заголовок5"/>
    <w:basedOn w:val="44"/>
    <w:rsid w:val="00FA047D"/>
    <w:pPr>
      <w:ind w:right="-102" w:firstLine="902"/>
    </w:pPr>
  </w:style>
  <w:style w:type="paragraph" w:customStyle="1" w:styleId="62">
    <w:name w:val="çàãîëîâîê 6"/>
    <w:basedOn w:val="a5"/>
    <w:next w:val="a5"/>
    <w:rsid w:val="00FA047D"/>
    <w:pPr>
      <w:keepNext/>
      <w:spacing w:after="200"/>
      <w:ind w:firstLine="709"/>
      <w:jc w:val="center"/>
    </w:pPr>
    <w:rPr>
      <w:rFonts w:ascii="Calibri" w:hAnsi="Calibri"/>
      <w:b/>
      <w:sz w:val="28"/>
      <w:szCs w:val="20"/>
    </w:rPr>
  </w:style>
  <w:style w:type="paragraph" w:customStyle="1" w:styleId="xl48">
    <w:name w:val="xl48"/>
    <w:basedOn w:val="a5"/>
    <w:rsid w:val="00FA047D"/>
    <w:pPr>
      <w:pBdr>
        <w:left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styleId="53">
    <w:name w:val="toc 5"/>
    <w:basedOn w:val="a5"/>
    <w:next w:val="a5"/>
    <w:autoRedefine/>
    <w:rsid w:val="00FA047D"/>
    <w:pPr>
      <w:spacing w:after="200"/>
      <w:ind w:left="960" w:firstLine="709"/>
    </w:pPr>
    <w:rPr>
      <w:rFonts w:ascii="Calibri" w:hAnsi="Calibri"/>
      <w:b/>
      <w:sz w:val="22"/>
      <w:szCs w:val="22"/>
    </w:rPr>
  </w:style>
  <w:style w:type="paragraph" w:customStyle="1" w:styleId="affffb">
    <w:name w:val="Нижн.колонтитул нечетн."/>
    <w:basedOn w:val="ae"/>
    <w:rsid w:val="00FA047D"/>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5"/>
    <w:rsid w:val="00FA047D"/>
    <w:pPr>
      <w:spacing w:after="200" w:line="240" w:lineRule="atLeast"/>
      <w:ind w:firstLine="709"/>
    </w:pPr>
    <w:rPr>
      <w:rFonts w:ascii="Calibri" w:hAnsi="Calibri"/>
      <w:b/>
      <w:sz w:val="28"/>
      <w:szCs w:val="20"/>
    </w:rPr>
  </w:style>
  <w:style w:type="paragraph" w:customStyle="1" w:styleId="affffc">
    <w:name w:val="Литературный источник"/>
    <w:basedOn w:val="a5"/>
    <w:rsid w:val="00FA047D"/>
    <w:pPr>
      <w:tabs>
        <w:tab w:val="num" w:pos="720"/>
      </w:tabs>
      <w:suppressAutoHyphens/>
      <w:spacing w:after="200" w:line="276" w:lineRule="auto"/>
      <w:ind w:firstLine="709"/>
      <w:outlineLvl w:val="1"/>
    </w:pPr>
    <w:rPr>
      <w:rFonts w:ascii="Calibri" w:hAnsi="Calibri"/>
      <w:b/>
      <w:noProof/>
      <w:sz w:val="28"/>
      <w:szCs w:val="20"/>
    </w:rPr>
  </w:style>
  <w:style w:type="paragraph" w:customStyle="1" w:styleId="BodyText21">
    <w:name w:val="Body Text 21"/>
    <w:basedOn w:val="a5"/>
    <w:rsid w:val="00FA047D"/>
    <w:pPr>
      <w:spacing w:after="200"/>
      <w:ind w:firstLine="851"/>
    </w:pPr>
    <w:rPr>
      <w:rFonts w:ascii="Calibri" w:hAnsi="Calibri"/>
      <w:b/>
      <w:sz w:val="28"/>
      <w:szCs w:val="20"/>
    </w:rPr>
  </w:style>
  <w:style w:type="paragraph" w:customStyle="1" w:styleId="82">
    <w:name w:val="указатель 8"/>
    <w:basedOn w:val="a5"/>
    <w:next w:val="a5"/>
    <w:autoRedefine/>
    <w:rsid w:val="00FA047D"/>
    <w:pPr>
      <w:spacing w:after="200"/>
      <w:ind w:left="1600" w:hanging="200"/>
    </w:pPr>
    <w:rPr>
      <w:rFonts w:ascii="Calibri" w:hAnsi="Calibri"/>
      <w:b/>
      <w:sz w:val="26"/>
      <w:szCs w:val="20"/>
    </w:rPr>
  </w:style>
  <w:style w:type="paragraph" w:customStyle="1" w:styleId="1c">
    <w:name w:val="оглавление 1"/>
    <w:basedOn w:val="a5"/>
    <w:next w:val="a5"/>
    <w:autoRedefine/>
    <w:rsid w:val="00FA047D"/>
    <w:pPr>
      <w:spacing w:after="200"/>
      <w:ind w:firstLine="709"/>
    </w:pPr>
    <w:rPr>
      <w:rFonts w:ascii="Calibri" w:hAnsi="Calibri"/>
      <w:b/>
      <w:sz w:val="26"/>
      <w:szCs w:val="20"/>
    </w:rPr>
  </w:style>
  <w:style w:type="paragraph" w:customStyle="1" w:styleId="1d">
    <w:name w:val="указатель 1"/>
    <w:basedOn w:val="a5"/>
    <w:next w:val="a5"/>
    <w:autoRedefine/>
    <w:rsid w:val="00FA047D"/>
    <w:pPr>
      <w:spacing w:after="200"/>
      <w:ind w:left="200" w:hanging="200"/>
    </w:pPr>
    <w:rPr>
      <w:rFonts w:ascii="Calibri" w:hAnsi="Calibri"/>
      <w:b/>
      <w:sz w:val="26"/>
      <w:szCs w:val="20"/>
    </w:rPr>
  </w:style>
  <w:style w:type="paragraph" w:customStyle="1" w:styleId="72">
    <w:name w:val="указатель 7"/>
    <w:basedOn w:val="a5"/>
    <w:next w:val="a5"/>
    <w:autoRedefine/>
    <w:rsid w:val="00FA047D"/>
    <w:pPr>
      <w:spacing w:after="200"/>
      <w:ind w:left="1400" w:hanging="200"/>
    </w:pPr>
    <w:rPr>
      <w:rFonts w:ascii="Calibri" w:hAnsi="Calibri"/>
      <w:b/>
      <w:sz w:val="26"/>
      <w:szCs w:val="20"/>
    </w:rPr>
  </w:style>
  <w:style w:type="paragraph" w:customStyle="1" w:styleId="affffd">
    <w:name w:val="указатель"/>
    <w:basedOn w:val="a5"/>
    <w:next w:val="1d"/>
    <w:rsid w:val="00FA047D"/>
    <w:pPr>
      <w:spacing w:after="200"/>
      <w:ind w:firstLine="709"/>
    </w:pPr>
    <w:rPr>
      <w:rFonts w:ascii="Calibri" w:hAnsi="Calibri"/>
      <w:b/>
      <w:sz w:val="26"/>
      <w:szCs w:val="20"/>
    </w:rPr>
  </w:style>
  <w:style w:type="character" w:customStyle="1" w:styleId="affffe">
    <w:name w:val="номер страницы"/>
    <w:rsid w:val="00FA047D"/>
  </w:style>
  <w:style w:type="character" w:customStyle="1" w:styleId="afffff">
    <w:name w:val="Основной шрифт"/>
    <w:uiPriority w:val="99"/>
    <w:rsid w:val="00FA047D"/>
  </w:style>
  <w:style w:type="paragraph" w:customStyle="1" w:styleId="xl24">
    <w:name w:val="xl24"/>
    <w:basedOn w:val="a5"/>
    <w:rsid w:val="00FA047D"/>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FA047D"/>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rsid w:val="00FA047D"/>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FA047D"/>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FA047D"/>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FA047D"/>
    <w:pPr>
      <w:spacing w:before="100" w:beforeAutospacing="1" w:after="100" w:afterAutospacing="1"/>
      <w:ind w:firstLine="709"/>
      <w:jc w:val="center"/>
    </w:pPr>
    <w:rPr>
      <w:rFonts w:ascii="Arial" w:hAnsi="Arial"/>
      <w:b/>
      <w:sz w:val="22"/>
      <w:szCs w:val="22"/>
    </w:rPr>
  </w:style>
  <w:style w:type="paragraph" w:customStyle="1" w:styleId="xl30">
    <w:name w:val="xl30"/>
    <w:basedOn w:val="a5"/>
    <w:rsid w:val="00FA047D"/>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32">
    <w:name w:val="xl32"/>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Calibri" w:hAnsi="Calibri"/>
      <w:b/>
      <w:sz w:val="22"/>
      <w:szCs w:val="22"/>
      <w:u w:val="single"/>
    </w:rPr>
  </w:style>
  <w:style w:type="paragraph" w:customStyle="1" w:styleId="xl33">
    <w:name w:val="xl33"/>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FA047D"/>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5">
    <w:name w:val="xl35"/>
    <w:basedOn w:val="a5"/>
    <w:uiPriority w:val="99"/>
    <w:rsid w:val="00FA047D"/>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6">
    <w:name w:val="xl36"/>
    <w:basedOn w:val="a5"/>
    <w:uiPriority w:val="99"/>
    <w:rsid w:val="00FA047D"/>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FA047D"/>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customStyle="1" w:styleId="xl38">
    <w:name w:val="xl38"/>
    <w:basedOn w:val="a5"/>
    <w:uiPriority w:val="99"/>
    <w:rsid w:val="00FA047D"/>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FA047D"/>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41">
    <w:name w:val="xl41"/>
    <w:basedOn w:val="a5"/>
    <w:uiPriority w:val="99"/>
    <w:rsid w:val="00FA047D"/>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FA047D"/>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FA047D"/>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FA047D"/>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FA047D"/>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FA047D"/>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FA047D"/>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FA047D"/>
    <w:pPr>
      <w:spacing w:before="100" w:beforeAutospacing="1" w:after="100" w:afterAutospacing="1"/>
      <w:ind w:firstLine="709"/>
    </w:pPr>
    <w:rPr>
      <w:rFonts w:ascii="Arial" w:hAnsi="Arial"/>
      <w:b/>
      <w:sz w:val="22"/>
      <w:szCs w:val="22"/>
    </w:rPr>
  </w:style>
  <w:style w:type="paragraph" w:customStyle="1" w:styleId="xl49">
    <w:name w:val="xl49"/>
    <w:basedOn w:val="a5"/>
    <w:rsid w:val="00FA047D"/>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FA047D"/>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FA047D"/>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FA047D"/>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FA047D"/>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FA047D"/>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FA047D"/>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FA047D"/>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FA047D"/>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FA047D"/>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FA047D"/>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FA047D"/>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FA047D"/>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FA047D"/>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FA047D"/>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FA047D"/>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FA047D"/>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FA047D"/>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afffff0">
    <w:name w:val="List Bullet"/>
    <w:aliases w:val="Маркированный"/>
    <w:basedOn w:val="a5"/>
    <w:link w:val="afffff1"/>
    <w:autoRedefine/>
    <w:rsid w:val="00FA047D"/>
    <w:pPr>
      <w:tabs>
        <w:tab w:val="num" w:pos="360"/>
      </w:tabs>
      <w:spacing w:after="200"/>
      <w:ind w:left="360" w:hanging="360"/>
    </w:pPr>
    <w:rPr>
      <w:b/>
      <w:sz w:val="26"/>
      <w:szCs w:val="20"/>
    </w:rPr>
  </w:style>
  <w:style w:type="paragraph" w:styleId="3b">
    <w:name w:val="List Bullet 3"/>
    <w:basedOn w:val="a5"/>
    <w:autoRedefine/>
    <w:rsid w:val="00FA047D"/>
    <w:pPr>
      <w:tabs>
        <w:tab w:val="num" w:pos="926"/>
      </w:tabs>
      <w:spacing w:after="200"/>
      <w:ind w:left="926" w:hanging="360"/>
    </w:pPr>
    <w:rPr>
      <w:rFonts w:ascii="Calibri" w:hAnsi="Calibri"/>
      <w:b/>
      <w:sz w:val="26"/>
      <w:szCs w:val="20"/>
    </w:rPr>
  </w:style>
  <w:style w:type="paragraph" w:styleId="45">
    <w:name w:val="List Bullet 4"/>
    <w:basedOn w:val="a5"/>
    <w:autoRedefine/>
    <w:rsid w:val="00FA047D"/>
    <w:pPr>
      <w:tabs>
        <w:tab w:val="num" w:pos="1209"/>
      </w:tabs>
      <w:spacing w:after="200"/>
      <w:ind w:left="1209" w:hanging="360"/>
    </w:pPr>
    <w:rPr>
      <w:rFonts w:ascii="Calibri" w:hAnsi="Calibri"/>
      <w:b/>
      <w:sz w:val="26"/>
      <w:szCs w:val="20"/>
    </w:rPr>
  </w:style>
  <w:style w:type="paragraph" w:styleId="54">
    <w:name w:val="List Bullet 5"/>
    <w:basedOn w:val="a5"/>
    <w:autoRedefine/>
    <w:rsid w:val="00FA047D"/>
    <w:pPr>
      <w:tabs>
        <w:tab w:val="num" w:pos="1492"/>
      </w:tabs>
      <w:spacing w:after="200"/>
      <w:ind w:left="1492" w:hanging="360"/>
    </w:pPr>
    <w:rPr>
      <w:rFonts w:ascii="Calibri" w:hAnsi="Calibri"/>
      <w:b/>
      <w:sz w:val="26"/>
      <w:szCs w:val="20"/>
    </w:rPr>
  </w:style>
  <w:style w:type="paragraph" w:styleId="2f2">
    <w:name w:val="List Number 2"/>
    <w:basedOn w:val="a5"/>
    <w:rsid w:val="00FA047D"/>
    <w:pPr>
      <w:tabs>
        <w:tab w:val="num" w:pos="643"/>
      </w:tabs>
      <w:spacing w:after="200"/>
      <w:ind w:left="643" w:hanging="360"/>
    </w:pPr>
    <w:rPr>
      <w:rFonts w:ascii="Calibri" w:hAnsi="Calibri"/>
      <w:b/>
      <w:sz w:val="26"/>
      <w:szCs w:val="20"/>
    </w:rPr>
  </w:style>
  <w:style w:type="paragraph" w:styleId="3c">
    <w:name w:val="List Number 3"/>
    <w:basedOn w:val="a5"/>
    <w:rsid w:val="00FA047D"/>
    <w:pPr>
      <w:tabs>
        <w:tab w:val="num" w:pos="926"/>
      </w:tabs>
      <w:spacing w:after="200"/>
      <w:ind w:left="926" w:hanging="360"/>
    </w:pPr>
    <w:rPr>
      <w:rFonts w:ascii="Calibri" w:hAnsi="Calibri"/>
      <w:b/>
      <w:sz w:val="26"/>
      <w:szCs w:val="20"/>
    </w:rPr>
  </w:style>
  <w:style w:type="paragraph" w:styleId="46">
    <w:name w:val="List Number 4"/>
    <w:basedOn w:val="a5"/>
    <w:rsid w:val="00FA047D"/>
    <w:pPr>
      <w:tabs>
        <w:tab w:val="num" w:pos="1209"/>
      </w:tabs>
      <w:spacing w:after="200"/>
      <w:ind w:left="1209" w:hanging="360"/>
    </w:pPr>
    <w:rPr>
      <w:rFonts w:ascii="Calibri" w:hAnsi="Calibri"/>
      <w:b/>
      <w:sz w:val="26"/>
      <w:szCs w:val="20"/>
    </w:rPr>
  </w:style>
  <w:style w:type="paragraph" w:styleId="55">
    <w:name w:val="List Number 5"/>
    <w:basedOn w:val="a5"/>
    <w:rsid w:val="00FA047D"/>
    <w:pPr>
      <w:tabs>
        <w:tab w:val="num" w:pos="1492"/>
      </w:tabs>
      <w:spacing w:after="200"/>
      <w:ind w:left="1492" w:hanging="360"/>
    </w:pPr>
    <w:rPr>
      <w:rFonts w:ascii="Calibri" w:hAnsi="Calibri"/>
      <w:b/>
      <w:sz w:val="26"/>
      <w:szCs w:val="20"/>
    </w:rPr>
  </w:style>
  <w:style w:type="paragraph" w:customStyle="1" w:styleId="afffff2">
    <w:name w:val="Заг.пункта"/>
    <w:basedOn w:val="a5"/>
    <w:next w:val="af8"/>
    <w:rsid w:val="00FA047D"/>
    <w:pPr>
      <w:keepNext/>
      <w:keepLines/>
      <w:widowControl w:val="0"/>
      <w:suppressAutoHyphens/>
      <w:spacing w:before="120" w:after="120"/>
      <w:ind w:firstLine="709"/>
      <w:jc w:val="center"/>
    </w:pPr>
    <w:rPr>
      <w:rFonts w:ascii="Arial" w:hAnsi="Arial"/>
      <w:sz w:val="28"/>
      <w:szCs w:val="20"/>
    </w:rPr>
  </w:style>
  <w:style w:type="paragraph" w:customStyle="1" w:styleId="1e">
    <w:name w:val="çàãîëîâîê 1"/>
    <w:basedOn w:val="a5"/>
    <w:next w:val="a5"/>
    <w:rsid w:val="00FA047D"/>
    <w:pPr>
      <w:keepNext/>
      <w:spacing w:after="200"/>
      <w:ind w:firstLine="709"/>
      <w:jc w:val="center"/>
    </w:pPr>
    <w:rPr>
      <w:rFonts w:ascii="Calibri" w:hAnsi="Calibri"/>
      <w:b/>
      <w:sz w:val="22"/>
      <w:szCs w:val="20"/>
    </w:rPr>
  </w:style>
  <w:style w:type="paragraph" w:customStyle="1" w:styleId="afffff3">
    <w:name w:val="Строка Внимание"/>
    <w:basedOn w:val="af8"/>
    <w:next w:val="afffff4"/>
    <w:rsid w:val="00FA047D"/>
    <w:pPr>
      <w:tabs>
        <w:tab w:val="clear" w:pos="5940"/>
      </w:tabs>
      <w:spacing w:before="240" w:line="240" w:lineRule="auto"/>
      <w:ind w:firstLine="709"/>
      <w:jc w:val="center"/>
      <w:textAlignment w:val="baseline"/>
    </w:pPr>
    <w:rPr>
      <w:rFonts w:ascii="Courier New" w:hAnsi="Courier New"/>
      <w:b/>
      <w:sz w:val="24"/>
      <w:szCs w:val="20"/>
    </w:rPr>
  </w:style>
  <w:style w:type="paragraph" w:styleId="afffff4">
    <w:name w:val="Salutation"/>
    <w:basedOn w:val="a5"/>
    <w:next w:val="a5"/>
    <w:link w:val="afffff5"/>
    <w:rsid w:val="00FA047D"/>
    <w:pPr>
      <w:spacing w:after="200"/>
      <w:ind w:firstLine="709"/>
    </w:pPr>
    <w:rPr>
      <w:b/>
    </w:rPr>
  </w:style>
  <w:style w:type="character" w:customStyle="1" w:styleId="afffff5">
    <w:name w:val="Приветствие Знак"/>
    <w:basedOn w:val="a7"/>
    <w:link w:val="afffff4"/>
    <w:rsid w:val="00FA047D"/>
    <w:rPr>
      <w:rFonts w:ascii="Times New Roman" w:eastAsia="Times New Roman" w:hAnsi="Times New Roman" w:cs="Times New Roman"/>
      <w:b/>
      <w:sz w:val="24"/>
      <w:szCs w:val="24"/>
    </w:rPr>
  </w:style>
  <w:style w:type="paragraph" w:customStyle="1" w:styleId="afffff6">
    <w:name w:val="Инициалы для ссылки"/>
    <w:basedOn w:val="af8"/>
    <w:next w:val="a5"/>
    <w:rsid w:val="00FA047D"/>
    <w:pPr>
      <w:keepNext/>
      <w:tabs>
        <w:tab w:val="clear" w:pos="5940"/>
      </w:tabs>
      <w:spacing w:before="240" w:line="240" w:lineRule="auto"/>
      <w:ind w:firstLine="709"/>
      <w:textAlignment w:val="baseline"/>
    </w:pPr>
    <w:rPr>
      <w:rFonts w:ascii="Courier New" w:hAnsi="Courier New"/>
      <w:b/>
      <w:sz w:val="24"/>
      <w:szCs w:val="20"/>
    </w:rPr>
  </w:style>
  <w:style w:type="paragraph" w:styleId="afffff7">
    <w:name w:val="Subtitle"/>
    <w:basedOn w:val="a5"/>
    <w:link w:val="afffff8"/>
    <w:qFormat/>
    <w:rsid w:val="00FA047D"/>
    <w:pPr>
      <w:spacing w:after="200"/>
      <w:ind w:firstLine="709"/>
      <w:jc w:val="center"/>
    </w:pPr>
    <w:rPr>
      <w:bCs/>
    </w:rPr>
  </w:style>
  <w:style w:type="character" w:customStyle="1" w:styleId="afffff8">
    <w:name w:val="Подзаголовок Знак"/>
    <w:basedOn w:val="a7"/>
    <w:link w:val="afffff7"/>
    <w:rsid w:val="00FA047D"/>
    <w:rPr>
      <w:rFonts w:ascii="Times New Roman" w:eastAsia="Times New Roman" w:hAnsi="Times New Roman" w:cs="Times New Roman"/>
      <w:bCs/>
      <w:sz w:val="24"/>
      <w:szCs w:val="24"/>
    </w:rPr>
  </w:style>
  <w:style w:type="paragraph" w:customStyle="1" w:styleId="afffff9">
    <w:name w:val="Штамп"/>
    <w:rsid w:val="00FA047D"/>
    <w:pPr>
      <w:widowControl w:val="0"/>
      <w:spacing w:after="0" w:line="240" w:lineRule="auto"/>
    </w:pPr>
    <w:rPr>
      <w:rFonts w:ascii="Times New Roman" w:eastAsia="Times New Roman" w:hAnsi="Times New Roman" w:cs="Times New Roman"/>
      <w:sz w:val="18"/>
      <w:szCs w:val="20"/>
      <w:lang w:eastAsia="ru-RU"/>
    </w:rPr>
  </w:style>
  <w:style w:type="paragraph" w:styleId="63">
    <w:name w:val="toc 6"/>
    <w:basedOn w:val="a5"/>
    <w:next w:val="a5"/>
    <w:autoRedefine/>
    <w:rsid w:val="00FA047D"/>
    <w:pPr>
      <w:spacing w:after="200"/>
      <w:ind w:left="1200" w:firstLine="709"/>
    </w:pPr>
    <w:rPr>
      <w:rFonts w:ascii="Calibri" w:hAnsi="Calibri"/>
      <w:b/>
      <w:sz w:val="22"/>
      <w:szCs w:val="22"/>
    </w:rPr>
  </w:style>
  <w:style w:type="paragraph" w:styleId="73">
    <w:name w:val="toc 7"/>
    <w:basedOn w:val="a5"/>
    <w:next w:val="a5"/>
    <w:autoRedefine/>
    <w:rsid w:val="00FA047D"/>
    <w:pPr>
      <w:spacing w:after="200"/>
      <w:ind w:left="1440" w:firstLine="709"/>
    </w:pPr>
    <w:rPr>
      <w:rFonts w:ascii="Calibri" w:hAnsi="Calibri"/>
      <w:b/>
      <w:sz w:val="22"/>
      <w:szCs w:val="22"/>
    </w:rPr>
  </w:style>
  <w:style w:type="paragraph" w:styleId="83">
    <w:name w:val="toc 8"/>
    <w:basedOn w:val="a5"/>
    <w:next w:val="a5"/>
    <w:autoRedefine/>
    <w:rsid w:val="00FA047D"/>
    <w:pPr>
      <w:spacing w:after="200"/>
      <w:ind w:left="1680" w:firstLine="709"/>
    </w:pPr>
    <w:rPr>
      <w:rFonts w:ascii="Calibri" w:hAnsi="Calibri"/>
      <w:b/>
      <w:sz w:val="22"/>
      <w:szCs w:val="22"/>
    </w:rPr>
  </w:style>
  <w:style w:type="paragraph" w:styleId="92">
    <w:name w:val="toc 9"/>
    <w:basedOn w:val="a5"/>
    <w:next w:val="a5"/>
    <w:autoRedefine/>
    <w:rsid w:val="00FA047D"/>
    <w:pPr>
      <w:spacing w:after="200"/>
      <w:ind w:left="1920" w:firstLine="709"/>
    </w:pPr>
    <w:rPr>
      <w:rFonts w:ascii="Calibri" w:hAnsi="Calibri"/>
      <w:b/>
      <w:sz w:val="22"/>
      <w:szCs w:val="22"/>
    </w:rPr>
  </w:style>
  <w:style w:type="paragraph" w:customStyle="1" w:styleId="afffffa">
    <w:name w:val="Обычный.Нормальный"/>
    <w:rsid w:val="00FA047D"/>
    <w:pPr>
      <w:autoSpaceDE w:val="0"/>
      <w:autoSpaceDN w:val="0"/>
      <w:spacing w:after="0" w:line="240" w:lineRule="auto"/>
      <w:ind w:firstLine="709"/>
    </w:pPr>
    <w:rPr>
      <w:rFonts w:ascii="Times New Roman" w:eastAsia="Times New Roman" w:hAnsi="Times New Roman" w:cs="Times New Roman"/>
      <w:sz w:val="20"/>
      <w:szCs w:val="24"/>
      <w:lang w:eastAsia="ru-RU"/>
    </w:rPr>
  </w:style>
  <w:style w:type="paragraph" w:customStyle="1" w:styleId="Iniiaigeeeoaeno2">
    <w:name w:val="Iniiaigeee oaeno 2"/>
    <w:basedOn w:val="a5"/>
    <w:rsid w:val="00FA047D"/>
    <w:pPr>
      <w:widowControl w:val="0"/>
      <w:spacing w:after="200"/>
      <w:ind w:firstLine="567"/>
    </w:pPr>
    <w:rPr>
      <w:rFonts w:ascii="Calibri" w:hAnsi="Calibri"/>
      <w:sz w:val="28"/>
      <w:szCs w:val="20"/>
    </w:rPr>
  </w:style>
  <w:style w:type="paragraph" w:customStyle="1" w:styleId="IauiPbA9">
    <w:name w:val="Iau?iPbA9"/>
    <w:rsid w:val="00FA047D"/>
    <w:pPr>
      <w:widowControl w:val="0"/>
      <w:spacing w:after="0" w:line="240" w:lineRule="auto"/>
    </w:pPr>
    <w:rPr>
      <w:rFonts w:ascii="Times New Roman" w:eastAsia="Times New Roman" w:hAnsi="Times New Roman" w:cs="Times New Roman"/>
      <w:sz w:val="28"/>
      <w:szCs w:val="20"/>
      <w:lang w:eastAsia="ru-RU"/>
    </w:rPr>
  </w:style>
  <w:style w:type="paragraph" w:customStyle="1" w:styleId="gee2">
    <w:name w:val="Основнgeeй текст 2"/>
    <w:rsid w:val="00FA047D"/>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Pb9">
    <w:name w:val="Îáû÷íPbÂ9"/>
    <w:rsid w:val="00FA047D"/>
    <w:pPr>
      <w:widowControl w:val="0"/>
      <w:spacing w:after="0" w:line="240" w:lineRule="auto"/>
    </w:pPr>
    <w:rPr>
      <w:rFonts w:ascii="Times New Roman" w:eastAsia="Times New Roman" w:hAnsi="Times New Roman" w:cs="Times New Roman"/>
      <w:sz w:val="28"/>
      <w:szCs w:val="20"/>
      <w:lang w:eastAsia="ru-RU"/>
    </w:rPr>
  </w:style>
  <w:style w:type="paragraph" w:customStyle="1" w:styleId="caaieiaie2">
    <w:name w:val="caaieiaie 2"/>
    <w:basedOn w:val="a5"/>
    <w:next w:val="a5"/>
    <w:rsid w:val="00FA047D"/>
    <w:pPr>
      <w:keepNext/>
      <w:pBdr>
        <w:bottom w:val="double" w:sz="12" w:space="1" w:color="auto"/>
      </w:pBdr>
      <w:spacing w:after="200"/>
      <w:jc w:val="center"/>
    </w:pPr>
    <w:rPr>
      <w:rFonts w:ascii="Arial Black" w:hAnsi="Arial Black"/>
      <w:b/>
      <w:sz w:val="22"/>
      <w:szCs w:val="20"/>
    </w:rPr>
  </w:style>
  <w:style w:type="paragraph" w:customStyle="1" w:styleId="Fee2">
    <w:name w:val="ОсновнFeeй текст 2"/>
    <w:rsid w:val="00FA047D"/>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harChar">
    <w:name w:val="Char Знак Знак Char"/>
    <w:basedOn w:val="a5"/>
    <w:rsid w:val="00FA047D"/>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FA047D"/>
    <w:pPr>
      <w:spacing w:after="200"/>
      <w:ind w:left="851" w:firstLine="709"/>
    </w:pPr>
    <w:rPr>
      <w:rFonts w:ascii="Calibri" w:hAnsi="Calibri"/>
      <w:b/>
      <w:sz w:val="28"/>
      <w:szCs w:val="20"/>
    </w:rPr>
  </w:style>
  <w:style w:type="paragraph" w:customStyle="1" w:styleId="220">
    <w:name w:val="Основной текст с отступом 22"/>
    <w:basedOn w:val="a5"/>
    <w:rsid w:val="00FA047D"/>
    <w:pPr>
      <w:spacing w:after="200" w:line="276" w:lineRule="auto"/>
      <w:ind w:firstLine="709"/>
    </w:pPr>
    <w:rPr>
      <w:rFonts w:ascii="Calibri" w:hAnsi="Calibri"/>
      <w:sz w:val="22"/>
      <w:szCs w:val="20"/>
    </w:rPr>
  </w:style>
  <w:style w:type="paragraph" w:customStyle="1" w:styleId="212">
    <w:name w:val="Îñíîâíîé òåêñò 21"/>
    <w:basedOn w:val="a5"/>
    <w:rsid w:val="00FA047D"/>
    <w:pPr>
      <w:spacing w:after="200" w:line="276" w:lineRule="auto"/>
      <w:ind w:firstLine="709"/>
    </w:pPr>
    <w:rPr>
      <w:rFonts w:ascii="Calibri" w:hAnsi="Calibri"/>
      <w:sz w:val="22"/>
      <w:szCs w:val="20"/>
    </w:rPr>
  </w:style>
  <w:style w:type="paragraph" w:styleId="afffffb">
    <w:name w:val="table of authorities"/>
    <w:basedOn w:val="a5"/>
    <w:next w:val="a5"/>
    <w:rsid w:val="00FA047D"/>
    <w:pPr>
      <w:spacing w:after="200" w:line="276" w:lineRule="auto"/>
      <w:ind w:left="240" w:hanging="240"/>
    </w:pPr>
    <w:rPr>
      <w:rFonts w:ascii="Tahoma" w:hAnsi="Tahoma"/>
      <w:sz w:val="22"/>
      <w:szCs w:val="20"/>
    </w:rPr>
  </w:style>
  <w:style w:type="paragraph" w:customStyle="1" w:styleId="afffffc">
    <w:name w:val="Абзац Г"/>
    <w:basedOn w:val="a5"/>
    <w:rsid w:val="00FA047D"/>
    <w:pPr>
      <w:spacing w:after="120" w:line="300" w:lineRule="auto"/>
      <w:ind w:firstLine="709"/>
    </w:pPr>
    <w:rPr>
      <w:rFonts w:ascii="Calibri" w:eastAsia="Helvetica_Condenced-Normal" w:hAnsi="Calibri"/>
      <w:sz w:val="22"/>
      <w:szCs w:val="20"/>
    </w:rPr>
  </w:style>
  <w:style w:type="paragraph" w:customStyle="1" w:styleId="afffffd">
    <w:name w:val="Заголовок статьи"/>
    <w:basedOn w:val="a5"/>
    <w:next w:val="a5"/>
    <w:rsid w:val="00FA047D"/>
    <w:pPr>
      <w:spacing w:after="200"/>
      <w:ind w:left="1612" w:hanging="892"/>
    </w:pPr>
    <w:rPr>
      <w:rFonts w:ascii="Arial" w:hAnsi="Arial"/>
      <w:sz w:val="20"/>
      <w:szCs w:val="20"/>
    </w:rPr>
  </w:style>
  <w:style w:type="character" w:customStyle="1" w:styleId="afffffe">
    <w:name w:val="Не вступил в силу"/>
    <w:rsid w:val="00FA047D"/>
    <w:rPr>
      <w:color w:val="008080"/>
      <w:sz w:val="20"/>
      <w:szCs w:val="20"/>
    </w:rPr>
  </w:style>
  <w:style w:type="paragraph" w:styleId="HTML">
    <w:name w:val="HTML Preformatted"/>
    <w:basedOn w:val="a5"/>
    <w:link w:val="HTML0"/>
    <w:rsid w:val="00FA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sz w:val="20"/>
      <w:szCs w:val="20"/>
    </w:rPr>
  </w:style>
  <w:style w:type="character" w:customStyle="1" w:styleId="HTML0">
    <w:name w:val="Стандартный HTML Знак"/>
    <w:basedOn w:val="a7"/>
    <w:link w:val="HTML"/>
    <w:rsid w:val="00FA047D"/>
    <w:rPr>
      <w:rFonts w:ascii="Courier New" w:eastAsia="Times New Roman" w:hAnsi="Courier New" w:cs="Times New Roman"/>
      <w:sz w:val="20"/>
      <w:szCs w:val="20"/>
    </w:rPr>
  </w:style>
  <w:style w:type="paragraph" w:customStyle="1" w:styleId="affffff">
    <w:name w:val="Комментарий"/>
    <w:basedOn w:val="a5"/>
    <w:next w:val="a5"/>
    <w:rsid w:val="00FA047D"/>
    <w:pPr>
      <w:spacing w:after="200"/>
      <w:ind w:left="170"/>
    </w:pPr>
    <w:rPr>
      <w:rFonts w:ascii="Arial" w:hAnsi="Arial"/>
      <w:i/>
      <w:iCs/>
      <w:color w:val="800080"/>
      <w:sz w:val="20"/>
      <w:szCs w:val="20"/>
    </w:rPr>
  </w:style>
  <w:style w:type="paragraph" w:customStyle="1" w:styleId="1f">
    <w:name w:val="Цитата1"/>
    <w:basedOn w:val="a5"/>
    <w:rsid w:val="00FA047D"/>
    <w:pPr>
      <w:spacing w:after="200" w:line="276" w:lineRule="auto"/>
      <w:ind w:left="181" w:right="143" w:firstLine="543"/>
      <w:textAlignment w:val="baseline"/>
    </w:pPr>
    <w:rPr>
      <w:rFonts w:ascii="Calibri" w:hAnsi="Calibri"/>
      <w:sz w:val="22"/>
      <w:szCs w:val="20"/>
    </w:rPr>
  </w:style>
  <w:style w:type="paragraph" w:customStyle="1" w:styleId="311">
    <w:name w:val="Основной текст с отступом 31"/>
    <w:basedOn w:val="a5"/>
    <w:rsid w:val="00FA047D"/>
    <w:pPr>
      <w:tabs>
        <w:tab w:val="left" w:pos="-4253"/>
        <w:tab w:val="left" w:pos="-4111"/>
        <w:tab w:val="left" w:pos="1170"/>
      </w:tabs>
      <w:suppressAutoHyphens/>
      <w:spacing w:after="200"/>
      <w:ind w:right="-142" w:firstLine="544"/>
    </w:pPr>
    <w:rPr>
      <w:rFonts w:ascii="Calibri" w:hAnsi="Calibri"/>
      <w:sz w:val="28"/>
      <w:szCs w:val="28"/>
      <w:lang w:eastAsia="ar-SA"/>
    </w:rPr>
  </w:style>
  <w:style w:type="paragraph" w:customStyle="1" w:styleId="affffff0">
    <w:name w:val="Таблица"/>
    <w:basedOn w:val="afffffb"/>
    <w:rsid w:val="00FA047D"/>
    <w:pPr>
      <w:spacing w:line="240" w:lineRule="auto"/>
      <w:ind w:left="0" w:firstLine="0"/>
      <w:jc w:val="center"/>
    </w:pPr>
    <w:rPr>
      <w:rFonts w:ascii="Times New Roman" w:hAnsi="Times New Roman"/>
    </w:rPr>
  </w:style>
  <w:style w:type="paragraph" w:customStyle="1" w:styleId="FR3">
    <w:name w:val="FR3"/>
    <w:rsid w:val="00FA047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10">
    <w:name w:val="a1"/>
    <w:basedOn w:val="a5"/>
    <w:rsid w:val="00FA047D"/>
    <w:pPr>
      <w:spacing w:before="100" w:beforeAutospacing="1" w:after="100" w:afterAutospacing="1"/>
    </w:pPr>
    <w:rPr>
      <w:rFonts w:ascii="Calibri" w:hAnsi="Calibri"/>
      <w:sz w:val="22"/>
      <w:szCs w:val="22"/>
    </w:rPr>
  </w:style>
  <w:style w:type="paragraph" w:customStyle="1" w:styleId="100">
    <w:name w:val="10"/>
    <w:basedOn w:val="a5"/>
    <w:rsid w:val="00FA047D"/>
    <w:pPr>
      <w:spacing w:before="100" w:beforeAutospacing="1" w:after="100" w:afterAutospacing="1"/>
    </w:pPr>
    <w:rPr>
      <w:rFonts w:ascii="Calibri" w:hAnsi="Calibri"/>
      <w:sz w:val="22"/>
      <w:szCs w:val="22"/>
    </w:rPr>
  </w:style>
  <w:style w:type="paragraph" w:customStyle="1" w:styleId="a40">
    <w:name w:val="a4"/>
    <w:basedOn w:val="a5"/>
    <w:rsid w:val="00FA047D"/>
    <w:pPr>
      <w:spacing w:before="100" w:beforeAutospacing="1" w:after="100" w:afterAutospacing="1"/>
    </w:pPr>
    <w:rPr>
      <w:rFonts w:ascii="Calibri" w:hAnsi="Calibri"/>
      <w:sz w:val="22"/>
      <w:szCs w:val="22"/>
    </w:rPr>
  </w:style>
  <w:style w:type="paragraph" w:customStyle="1" w:styleId="a00">
    <w:name w:val="a0"/>
    <w:basedOn w:val="a5"/>
    <w:rsid w:val="00FA047D"/>
    <w:pPr>
      <w:spacing w:before="100" w:beforeAutospacing="1" w:after="100" w:afterAutospacing="1"/>
    </w:pPr>
    <w:rPr>
      <w:rFonts w:ascii="Calibri" w:hAnsi="Calibri"/>
      <w:sz w:val="22"/>
      <w:szCs w:val="22"/>
    </w:rPr>
  </w:style>
  <w:style w:type="paragraph" w:customStyle="1" w:styleId="FR4">
    <w:name w:val="FR4"/>
    <w:rsid w:val="00FA04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f0">
    <w:name w:val="Основной текст Знак1"/>
    <w:aliases w:val="Заголовок главы Знак1"/>
    <w:locked/>
    <w:rsid w:val="00FA047D"/>
    <w:rPr>
      <w:b/>
      <w:sz w:val="24"/>
      <w:szCs w:val="24"/>
    </w:rPr>
  </w:style>
  <w:style w:type="character" w:customStyle="1" w:styleId="af6">
    <w:name w:val="Заголовок ПЗ Знак"/>
    <w:link w:val="af5"/>
    <w:rsid w:val="00FA047D"/>
    <w:rPr>
      <w:rFonts w:ascii="ISOCPEUR" w:eastAsia="Times New Roman" w:hAnsi="ISOCPEUR" w:cs="Times New Roman"/>
      <w:b/>
      <w:i/>
      <w:sz w:val="28"/>
      <w:szCs w:val="24"/>
      <w:lang w:eastAsia="ru-RU"/>
    </w:rPr>
  </w:style>
  <w:style w:type="paragraph" w:customStyle="1" w:styleId="1f1">
    <w:name w:val="Стиль1"/>
    <w:basedOn w:val="11"/>
    <w:autoRedefine/>
    <w:rsid w:val="00FA047D"/>
    <w:pPr>
      <w:pageBreakBefore/>
      <w:spacing w:before="200"/>
      <w:ind w:firstLine="709"/>
    </w:pPr>
    <w:rPr>
      <w:rFonts w:ascii="Arial" w:hAnsi="Arial" w:cs="Arial"/>
      <w:bCs/>
      <w:i/>
      <w:iCs/>
      <w:kern w:val="32"/>
      <w:sz w:val="24"/>
    </w:rPr>
  </w:style>
  <w:style w:type="paragraph" w:customStyle="1" w:styleId="2f3">
    <w:name w:val="Обычный2"/>
    <w:rsid w:val="00FA047D"/>
    <w:pPr>
      <w:autoSpaceDE w:val="0"/>
      <w:autoSpaceDN w:val="0"/>
      <w:spacing w:after="0" w:line="240" w:lineRule="auto"/>
    </w:pPr>
    <w:rPr>
      <w:rFonts w:ascii="Arial" w:eastAsia="Times New Roman" w:hAnsi="Arial" w:cs="Arial"/>
      <w:sz w:val="20"/>
      <w:szCs w:val="20"/>
      <w:lang w:eastAsia="ru-RU"/>
    </w:rPr>
  </w:style>
  <w:style w:type="paragraph" w:customStyle="1" w:styleId="3d">
    <w:name w:val="Стиль3"/>
    <w:basedOn w:val="a5"/>
    <w:link w:val="3e"/>
    <w:autoRedefine/>
    <w:rsid w:val="00FA047D"/>
    <w:pPr>
      <w:suppressAutoHyphens/>
      <w:spacing w:after="200"/>
      <w:jc w:val="center"/>
    </w:pPr>
    <w:rPr>
      <w:rFonts w:ascii="Arial" w:hAnsi="Arial"/>
      <w:sz w:val="20"/>
      <w:szCs w:val="20"/>
    </w:rPr>
  </w:style>
  <w:style w:type="paragraph" w:customStyle="1" w:styleId="3f">
    <w:name w:val="Обычный3"/>
    <w:link w:val="Normal"/>
    <w:rsid w:val="00FA047D"/>
    <w:pPr>
      <w:spacing w:after="0" w:line="240" w:lineRule="auto"/>
    </w:pPr>
    <w:rPr>
      <w:rFonts w:ascii="Times New Roman" w:eastAsia="Times New Roman" w:hAnsi="Times New Roman" w:cs="Times New Roman"/>
      <w:snapToGrid w:val="0"/>
      <w:sz w:val="20"/>
      <w:szCs w:val="20"/>
      <w:lang w:eastAsia="ru-RU"/>
    </w:rPr>
  </w:style>
  <w:style w:type="character" w:customStyle="1" w:styleId="1f2">
    <w:name w:val="Основной шрифт абзаца1"/>
    <w:rsid w:val="00FA047D"/>
  </w:style>
  <w:style w:type="paragraph" w:customStyle="1" w:styleId="221">
    <w:name w:val="Основной текст 22"/>
    <w:basedOn w:val="a5"/>
    <w:rsid w:val="00FA047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00"/>
    </w:pPr>
    <w:rPr>
      <w:rFonts w:ascii="Calibri" w:hAnsi="Calibri"/>
      <w:sz w:val="22"/>
      <w:szCs w:val="20"/>
    </w:rPr>
  </w:style>
  <w:style w:type="paragraph" w:customStyle="1" w:styleId="ConsNormal">
    <w:name w:val="ConsNormal"/>
    <w:rsid w:val="00FA04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4">
    <w:name w:val="List Continue 2"/>
    <w:basedOn w:val="a5"/>
    <w:rsid w:val="00FA047D"/>
    <w:pPr>
      <w:spacing w:after="120"/>
      <w:ind w:left="566"/>
    </w:pPr>
    <w:rPr>
      <w:rFonts w:ascii="Calibri" w:hAnsi="Calibri"/>
      <w:sz w:val="20"/>
      <w:szCs w:val="20"/>
    </w:rPr>
  </w:style>
  <w:style w:type="paragraph" w:styleId="3f0">
    <w:name w:val="List 3"/>
    <w:basedOn w:val="a5"/>
    <w:rsid w:val="00FA047D"/>
    <w:pPr>
      <w:spacing w:after="200"/>
      <w:ind w:left="849" w:hanging="283"/>
    </w:pPr>
    <w:rPr>
      <w:rFonts w:ascii="Calibri" w:hAnsi="Calibri"/>
      <w:sz w:val="20"/>
      <w:szCs w:val="20"/>
    </w:rPr>
  </w:style>
  <w:style w:type="paragraph" w:customStyle="1" w:styleId="312">
    <w:name w:val="Заголовок 31"/>
    <w:basedOn w:val="3f"/>
    <w:next w:val="3f"/>
    <w:rsid w:val="00FA047D"/>
    <w:pPr>
      <w:keepNext/>
    </w:pPr>
    <w:rPr>
      <w:snapToGrid/>
      <w:sz w:val="28"/>
      <w:lang w:val="en-US"/>
    </w:rPr>
  </w:style>
  <w:style w:type="paragraph" w:customStyle="1" w:styleId="710">
    <w:name w:val="Заголовок 71"/>
    <w:basedOn w:val="3f"/>
    <w:next w:val="3f"/>
    <w:rsid w:val="00FA047D"/>
    <w:pPr>
      <w:keepNext/>
      <w:jc w:val="center"/>
    </w:pPr>
    <w:rPr>
      <w:snapToGrid/>
      <w:sz w:val="24"/>
      <w:lang w:val="en-US"/>
    </w:rPr>
  </w:style>
  <w:style w:type="paragraph" w:customStyle="1" w:styleId="1f3">
    <w:name w:val="Основной текст1"/>
    <w:basedOn w:val="3f"/>
    <w:rsid w:val="00FA047D"/>
    <w:pPr>
      <w:spacing w:before="40"/>
      <w:jc w:val="both"/>
    </w:pPr>
    <w:rPr>
      <w:snapToGrid/>
      <w:sz w:val="24"/>
    </w:rPr>
  </w:style>
  <w:style w:type="paragraph" w:customStyle="1" w:styleId="910">
    <w:name w:val="Заголовок 91"/>
    <w:basedOn w:val="3f"/>
    <w:next w:val="3f"/>
    <w:rsid w:val="00FA047D"/>
    <w:pPr>
      <w:keepNext/>
      <w:spacing w:before="60"/>
      <w:jc w:val="both"/>
    </w:pPr>
    <w:rPr>
      <w:snapToGrid/>
      <w:sz w:val="24"/>
    </w:rPr>
  </w:style>
  <w:style w:type="paragraph" w:customStyle="1" w:styleId="110">
    <w:name w:val="Заголовок 11"/>
    <w:basedOn w:val="3f"/>
    <w:next w:val="3f"/>
    <w:rsid w:val="00FA047D"/>
    <w:pPr>
      <w:keepNext/>
      <w:jc w:val="center"/>
    </w:pPr>
    <w:rPr>
      <w:snapToGrid/>
      <w:sz w:val="32"/>
      <w:lang w:val="en-US"/>
    </w:rPr>
  </w:style>
  <w:style w:type="paragraph" w:customStyle="1" w:styleId="510">
    <w:name w:val="Заголовок 51"/>
    <w:basedOn w:val="3f"/>
    <w:next w:val="3f"/>
    <w:rsid w:val="00FA047D"/>
    <w:pPr>
      <w:keepNext/>
      <w:jc w:val="center"/>
    </w:pPr>
    <w:rPr>
      <w:b/>
      <w:snapToGrid/>
      <w:sz w:val="32"/>
    </w:rPr>
  </w:style>
  <w:style w:type="paragraph" w:customStyle="1" w:styleId="610">
    <w:name w:val="Заголовок 61"/>
    <w:basedOn w:val="3f"/>
    <w:next w:val="3f"/>
    <w:rsid w:val="00FA047D"/>
    <w:pPr>
      <w:keepNext/>
    </w:pPr>
    <w:rPr>
      <w:b/>
      <w:snapToGrid/>
      <w:sz w:val="32"/>
    </w:rPr>
  </w:style>
  <w:style w:type="paragraph" w:customStyle="1" w:styleId="420">
    <w:name w:val="Заголовок 42"/>
    <w:basedOn w:val="a5"/>
    <w:next w:val="a5"/>
    <w:rsid w:val="00FA047D"/>
    <w:pPr>
      <w:keepNext/>
      <w:spacing w:after="200"/>
      <w:jc w:val="center"/>
      <w:outlineLvl w:val="3"/>
    </w:pPr>
    <w:rPr>
      <w:rFonts w:ascii="Calibri" w:hAnsi="Calibri"/>
      <w:sz w:val="22"/>
      <w:szCs w:val="20"/>
    </w:rPr>
  </w:style>
  <w:style w:type="paragraph" w:customStyle="1" w:styleId="a">
    <w:name w:val="Нумерованый список"/>
    <w:basedOn w:val="a5"/>
    <w:next w:val="a0"/>
    <w:rsid w:val="00FA047D"/>
    <w:pPr>
      <w:numPr>
        <w:numId w:val="12"/>
      </w:numPr>
      <w:spacing w:after="200"/>
    </w:pPr>
    <w:rPr>
      <w:rFonts w:ascii="Times New Roman CYR" w:hAnsi="Times New Roman CYR"/>
      <w:sz w:val="22"/>
      <w:szCs w:val="20"/>
    </w:rPr>
  </w:style>
  <w:style w:type="paragraph" w:customStyle="1" w:styleId="cont">
    <w:name w:val="cont"/>
    <w:basedOn w:val="a5"/>
    <w:rsid w:val="00FA047D"/>
    <w:pPr>
      <w:spacing w:before="100" w:beforeAutospacing="1" w:after="100" w:afterAutospacing="1"/>
    </w:pPr>
    <w:rPr>
      <w:rFonts w:ascii="Calibri" w:hAnsi="Calibri"/>
      <w:sz w:val="22"/>
      <w:szCs w:val="22"/>
    </w:rPr>
  </w:style>
  <w:style w:type="paragraph" w:customStyle="1" w:styleId="1f4">
    <w:name w:val="1"/>
    <w:basedOn w:val="a5"/>
    <w:rsid w:val="00FA047D"/>
    <w:pPr>
      <w:keepNext/>
      <w:spacing w:after="200"/>
      <w:ind w:right="-141"/>
    </w:pPr>
    <w:rPr>
      <w:rFonts w:ascii="Arial Black" w:hAnsi="Arial Black"/>
      <w:i/>
      <w:iCs/>
      <w:sz w:val="40"/>
      <w:szCs w:val="40"/>
    </w:rPr>
  </w:style>
  <w:style w:type="paragraph" w:customStyle="1" w:styleId="affffff1">
    <w:name w:val="Ñòèëü ìîé"/>
    <w:basedOn w:val="a5"/>
    <w:rsid w:val="00FA047D"/>
    <w:pPr>
      <w:spacing w:after="200" w:line="276" w:lineRule="auto"/>
      <w:ind w:firstLine="709"/>
    </w:pPr>
    <w:rPr>
      <w:rFonts w:ascii="Calibri" w:hAnsi="Calibri"/>
      <w:sz w:val="22"/>
      <w:szCs w:val="20"/>
    </w:rPr>
  </w:style>
  <w:style w:type="paragraph" w:customStyle="1" w:styleId="snews">
    <w:name w:val="snews"/>
    <w:basedOn w:val="a5"/>
    <w:rsid w:val="00FA047D"/>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0"/>
    <w:rsid w:val="00FA047D"/>
    <w:pPr>
      <w:numPr>
        <w:numId w:val="13"/>
      </w:numPr>
      <w:tabs>
        <w:tab w:val="clear" w:pos="927"/>
        <w:tab w:val="num" w:pos="360"/>
      </w:tabs>
      <w:spacing w:after="120"/>
      <w:ind w:left="360" w:hanging="360"/>
      <w:jc w:val="both"/>
    </w:pPr>
    <w:rPr>
      <w:b w:val="0"/>
      <w:sz w:val="24"/>
    </w:rPr>
  </w:style>
  <w:style w:type="paragraph" w:customStyle="1" w:styleId="affffff2">
    <w:name w:val="Пз"/>
    <w:basedOn w:val="a5"/>
    <w:rsid w:val="00FA047D"/>
    <w:pPr>
      <w:spacing w:after="200"/>
      <w:ind w:firstLine="284"/>
    </w:pPr>
    <w:rPr>
      <w:rFonts w:ascii="Calibri" w:hAnsi="Calibri"/>
      <w:sz w:val="22"/>
      <w:szCs w:val="20"/>
    </w:rPr>
  </w:style>
  <w:style w:type="paragraph" w:customStyle="1" w:styleId="affffff3">
    <w:name w:val="Краткий обратный адрес"/>
    <w:basedOn w:val="a5"/>
    <w:rsid w:val="00FA047D"/>
    <w:pPr>
      <w:spacing w:after="200"/>
    </w:pPr>
    <w:rPr>
      <w:rFonts w:ascii="Calibri" w:hAnsi="Calibri"/>
      <w:sz w:val="22"/>
      <w:szCs w:val="22"/>
    </w:rPr>
  </w:style>
  <w:style w:type="paragraph" w:customStyle="1" w:styleId="affffff4">
    <w:name w:val="Таблицы (моноширинный)"/>
    <w:basedOn w:val="a5"/>
    <w:next w:val="a5"/>
    <w:rsid w:val="00FA047D"/>
    <w:pPr>
      <w:widowControl w:val="0"/>
      <w:spacing w:after="200"/>
    </w:pPr>
    <w:rPr>
      <w:rFonts w:ascii="Courier New" w:hAnsi="Courier New" w:cs="Courier New"/>
      <w:sz w:val="22"/>
      <w:szCs w:val="22"/>
    </w:rPr>
  </w:style>
  <w:style w:type="paragraph" w:customStyle="1" w:styleId="affffff5">
    <w:name w:val="Текст (лев. подпись)"/>
    <w:basedOn w:val="a5"/>
    <w:next w:val="a5"/>
    <w:rsid w:val="00FA047D"/>
    <w:pPr>
      <w:widowControl w:val="0"/>
      <w:spacing w:after="200"/>
    </w:pPr>
    <w:rPr>
      <w:rFonts w:ascii="Arial" w:hAnsi="Arial" w:cs="Arial"/>
      <w:sz w:val="20"/>
      <w:szCs w:val="20"/>
    </w:rPr>
  </w:style>
  <w:style w:type="character" w:customStyle="1" w:styleId="1f5">
    <w:name w:val="Нижний колонтитул Знак1"/>
    <w:rsid w:val="00FA047D"/>
    <w:rPr>
      <w:sz w:val="24"/>
      <w:szCs w:val="24"/>
    </w:rPr>
  </w:style>
  <w:style w:type="paragraph" w:customStyle="1" w:styleId="2f5">
    <w:name w:val="Îñíîâíîé òåêñò 2"/>
    <w:basedOn w:val="a5"/>
    <w:rsid w:val="00FA047D"/>
    <w:pPr>
      <w:spacing w:after="200"/>
      <w:ind w:firstLine="709"/>
    </w:pPr>
    <w:rPr>
      <w:rFonts w:ascii="Calibri" w:hAnsi="Calibri"/>
      <w:sz w:val="22"/>
      <w:szCs w:val="22"/>
    </w:rPr>
  </w:style>
  <w:style w:type="character" w:customStyle="1" w:styleId="FontStyle16">
    <w:name w:val="Font Style16"/>
    <w:rsid w:val="00FA047D"/>
    <w:rPr>
      <w:rFonts w:ascii="Arial" w:hAnsi="Arial" w:cs="Arial"/>
      <w:i/>
      <w:iCs/>
      <w:sz w:val="20"/>
      <w:szCs w:val="20"/>
    </w:rPr>
  </w:style>
  <w:style w:type="character" w:customStyle="1" w:styleId="FontStyle53">
    <w:name w:val="Font Style53"/>
    <w:rsid w:val="00FA047D"/>
    <w:rPr>
      <w:rFonts w:ascii="Arial" w:hAnsi="Arial" w:cs="Arial"/>
      <w:b/>
      <w:bCs/>
      <w:sz w:val="20"/>
      <w:szCs w:val="20"/>
    </w:rPr>
  </w:style>
  <w:style w:type="paragraph" w:customStyle="1" w:styleId="affffff6">
    <w:name w:val="Îñíîâíîé òåêñò"/>
    <w:basedOn w:val="a5"/>
    <w:rsid w:val="00FA047D"/>
    <w:pPr>
      <w:spacing w:after="200"/>
      <w:jc w:val="center"/>
    </w:pPr>
    <w:rPr>
      <w:rFonts w:ascii="Calibri" w:hAnsi="Calibri"/>
      <w:sz w:val="22"/>
      <w:szCs w:val="22"/>
    </w:rPr>
  </w:style>
  <w:style w:type="paragraph" w:customStyle="1" w:styleId="affffff7">
    <w:name w:val="Знак"/>
    <w:basedOn w:val="a5"/>
    <w:rsid w:val="00FA047D"/>
    <w:pPr>
      <w:spacing w:before="100" w:beforeAutospacing="1" w:after="100" w:afterAutospacing="1"/>
    </w:pPr>
    <w:rPr>
      <w:rFonts w:ascii="Tahoma" w:hAnsi="Tahoma"/>
      <w:sz w:val="20"/>
      <w:szCs w:val="20"/>
      <w:lang w:val="en-US" w:eastAsia="en-US"/>
    </w:rPr>
  </w:style>
  <w:style w:type="paragraph" w:customStyle="1" w:styleId="normalnavy">
    <w:name w:val="normalnavy"/>
    <w:basedOn w:val="a5"/>
    <w:rsid w:val="00FA047D"/>
    <w:pPr>
      <w:spacing w:before="100" w:beforeAutospacing="1" w:after="100" w:afterAutospacing="1"/>
    </w:pPr>
    <w:rPr>
      <w:rFonts w:ascii="Arial" w:hAnsi="Arial" w:cs="Arial"/>
      <w:color w:val="003366"/>
      <w:sz w:val="12"/>
      <w:szCs w:val="12"/>
    </w:rPr>
  </w:style>
  <w:style w:type="character" w:customStyle="1" w:styleId="1f6">
    <w:name w:val="Текст Знак1 Знак"/>
    <w:aliases w:val="Текст Знак Знак Знак Знак"/>
    <w:rsid w:val="00FA047D"/>
    <w:rPr>
      <w:rFonts w:ascii="Courier New" w:hAnsi="Courier New"/>
      <w:szCs w:val="24"/>
      <w:lang w:val="ru-RU" w:eastAsia="ru-RU" w:bidi="ar-SA"/>
    </w:rPr>
  </w:style>
  <w:style w:type="paragraph" w:customStyle="1" w:styleId="Iniiaiieoaeno">
    <w:name w:val="Iniiaiie oaeno"/>
    <w:basedOn w:val="a5"/>
    <w:rsid w:val="00FA047D"/>
    <w:pPr>
      <w:spacing w:after="200"/>
    </w:pPr>
    <w:rPr>
      <w:rFonts w:ascii="Calibri" w:hAnsi="Calibri"/>
      <w:sz w:val="22"/>
      <w:szCs w:val="22"/>
    </w:rPr>
  </w:style>
  <w:style w:type="paragraph" w:customStyle="1" w:styleId="222">
    <w:name w:val="Основной текст с отступом 22"/>
    <w:basedOn w:val="a5"/>
    <w:rsid w:val="00FA047D"/>
    <w:pPr>
      <w:keepNext/>
      <w:suppressAutoHyphens/>
      <w:spacing w:after="200" w:line="276" w:lineRule="auto"/>
    </w:pPr>
    <w:rPr>
      <w:rFonts w:ascii="Calibri" w:hAnsi="Calibri"/>
      <w:sz w:val="28"/>
      <w:szCs w:val="20"/>
      <w:lang w:eastAsia="ar-SA"/>
    </w:rPr>
  </w:style>
  <w:style w:type="character" w:customStyle="1" w:styleId="afffff1">
    <w:name w:val="Маркированный список Знак"/>
    <w:aliases w:val="Маркированный Знак"/>
    <w:link w:val="afffff0"/>
    <w:rsid w:val="00FA047D"/>
    <w:rPr>
      <w:rFonts w:ascii="Times New Roman" w:eastAsia="Times New Roman" w:hAnsi="Times New Roman" w:cs="Times New Roman"/>
      <w:b/>
      <w:sz w:val="26"/>
      <w:szCs w:val="20"/>
    </w:rPr>
  </w:style>
  <w:style w:type="paragraph" w:customStyle="1" w:styleId="ConsPlusNonformat">
    <w:name w:val="ConsPlusNonformat"/>
    <w:rsid w:val="00FA0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8">
    <w:name w:val="Цветовое выделение"/>
    <w:rsid w:val="00FA047D"/>
    <w:rPr>
      <w:b/>
      <w:bCs/>
      <w:color w:val="000080"/>
    </w:rPr>
  </w:style>
  <w:style w:type="paragraph" w:customStyle="1" w:styleId="affffff9">
    <w:name w:val="Знак Знак Знак"/>
    <w:basedOn w:val="a5"/>
    <w:rsid w:val="00FA047D"/>
    <w:pPr>
      <w:widowControl w:val="0"/>
      <w:spacing w:after="160" w:line="240" w:lineRule="exact"/>
      <w:jc w:val="right"/>
    </w:pPr>
    <w:rPr>
      <w:rFonts w:ascii="Calibri" w:hAnsi="Calibri"/>
      <w:sz w:val="20"/>
      <w:szCs w:val="20"/>
      <w:lang w:val="en-GB" w:eastAsia="en-US"/>
    </w:rPr>
  </w:style>
  <w:style w:type="paragraph" w:customStyle="1" w:styleId="Default">
    <w:name w:val="Default"/>
    <w:rsid w:val="00FA047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7">
    <w:name w:val="текст 1"/>
    <w:basedOn w:val="a5"/>
    <w:next w:val="a5"/>
    <w:rsid w:val="00FA047D"/>
    <w:pPr>
      <w:spacing w:after="200"/>
      <w:ind w:firstLine="540"/>
    </w:pPr>
    <w:rPr>
      <w:rFonts w:ascii="Calibri" w:hAnsi="Calibri"/>
      <w:sz w:val="20"/>
      <w:szCs w:val="22"/>
    </w:rPr>
  </w:style>
  <w:style w:type="character" w:customStyle="1" w:styleId="FontStyle67">
    <w:name w:val="Font Style67"/>
    <w:rsid w:val="00FA047D"/>
    <w:rPr>
      <w:rFonts w:ascii="Times New Roman" w:hAnsi="Times New Roman" w:cs="Times New Roman"/>
      <w:sz w:val="28"/>
      <w:szCs w:val="28"/>
    </w:rPr>
  </w:style>
  <w:style w:type="paragraph" w:customStyle="1" w:styleId="a70">
    <w:name w:val="a7"/>
    <w:basedOn w:val="a5"/>
    <w:rsid w:val="00FA047D"/>
    <w:pPr>
      <w:spacing w:before="120" w:after="200"/>
      <w:ind w:firstLine="284"/>
    </w:pPr>
    <w:rPr>
      <w:rFonts w:ascii="Calibri" w:hAnsi="Calibri"/>
      <w:color w:val="000000"/>
      <w:sz w:val="22"/>
      <w:szCs w:val="22"/>
    </w:rPr>
  </w:style>
  <w:style w:type="character" w:customStyle="1" w:styleId="fts-hit1">
    <w:name w:val="fts-hit1"/>
    <w:rsid w:val="00FA047D"/>
    <w:rPr>
      <w:shd w:val="clear" w:color="auto" w:fill="FFC0CB"/>
    </w:rPr>
  </w:style>
  <w:style w:type="paragraph" w:customStyle="1" w:styleId="WW-">
    <w:name w:val="WW-Текст"/>
    <w:basedOn w:val="a5"/>
    <w:rsid w:val="00FA047D"/>
    <w:pPr>
      <w:suppressAutoHyphens/>
      <w:spacing w:after="200"/>
    </w:pPr>
    <w:rPr>
      <w:rFonts w:ascii="Courier New" w:hAnsi="Courier New"/>
      <w:sz w:val="20"/>
      <w:szCs w:val="22"/>
      <w:lang w:eastAsia="ar-SA"/>
    </w:rPr>
  </w:style>
  <w:style w:type="paragraph" w:customStyle="1" w:styleId="Style2">
    <w:name w:val="Style2"/>
    <w:basedOn w:val="a5"/>
    <w:rsid w:val="00FA047D"/>
    <w:pPr>
      <w:widowControl w:val="0"/>
      <w:suppressAutoHyphens/>
      <w:spacing w:after="200" w:line="283" w:lineRule="exact"/>
      <w:ind w:firstLine="850"/>
    </w:pPr>
    <w:rPr>
      <w:rFonts w:ascii="Calibri" w:hAnsi="Calibri"/>
      <w:sz w:val="22"/>
      <w:szCs w:val="22"/>
      <w:lang w:eastAsia="ar-SA"/>
    </w:rPr>
  </w:style>
  <w:style w:type="character" w:customStyle="1" w:styleId="FontStyle33">
    <w:name w:val="Font Style33"/>
    <w:rsid w:val="00FA047D"/>
    <w:rPr>
      <w:rFonts w:ascii="Times New Roman" w:hAnsi="Times New Roman" w:cs="Times New Roman"/>
      <w:sz w:val="24"/>
      <w:szCs w:val="24"/>
    </w:rPr>
  </w:style>
  <w:style w:type="paragraph" w:customStyle="1" w:styleId="Style5">
    <w:name w:val="Style5"/>
    <w:basedOn w:val="a5"/>
    <w:rsid w:val="00FA047D"/>
    <w:pPr>
      <w:widowControl w:val="0"/>
      <w:spacing w:after="200" w:line="254" w:lineRule="exact"/>
    </w:pPr>
    <w:rPr>
      <w:rFonts w:ascii="Calibri" w:hAnsi="Calibri"/>
      <w:sz w:val="22"/>
      <w:szCs w:val="22"/>
    </w:rPr>
  </w:style>
  <w:style w:type="paragraph" w:customStyle="1" w:styleId="Style14">
    <w:name w:val="Style14"/>
    <w:basedOn w:val="a5"/>
    <w:rsid w:val="00FA047D"/>
    <w:pPr>
      <w:widowControl w:val="0"/>
      <w:spacing w:after="200"/>
    </w:pPr>
    <w:rPr>
      <w:rFonts w:ascii="Calibri" w:hAnsi="Calibri"/>
      <w:sz w:val="22"/>
      <w:szCs w:val="22"/>
    </w:rPr>
  </w:style>
  <w:style w:type="paragraph" w:customStyle="1" w:styleId="Style17">
    <w:name w:val="Style17"/>
    <w:basedOn w:val="a5"/>
    <w:rsid w:val="00FA047D"/>
    <w:pPr>
      <w:widowControl w:val="0"/>
      <w:spacing w:after="200"/>
    </w:pPr>
    <w:rPr>
      <w:rFonts w:ascii="Calibri" w:hAnsi="Calibri"/>
      <w:sz w:val="22"/>
      <w:szCs w:val="22"/>
    </w:rPr>
  </w:style>
  <w:style w:type="paragraph" w:customStyle="1" w:styleId="Style19">
    <w:name w:val="Style19"/>
    <w:basedOn w:val="a5"/>
    <w:rsid w:val="00FA047D"/>
    <w:pPr>
      <w:widowControl w:val="0"/>
      <w:spacing w:after="200"/>
    </w:pPr>
    <w:rPr>
      <w:rFonts w:ascii="Calibri" w:hAnsi="Calibri"/>
      <w:sz w:val="22"/>
      <w:szCs w:val="22"/>
    </w:rPr>
  </w:style>
  <w:style w:type="paragraph" w:customStyle="1" w:styleId="Style20">
    <w:name w:val="Style20"/>
    <w:basedOn w:val="a5"/>
    <w:rsid w:val="00FA047D"/>
    <w:pPr>
      <w:widowControl w:val="0"/>
      <w:spacing w:after="200"/>
    </w:pPr>
    <w:rPr>
      <w:rFonts w:ascii="Calibri" w:hAnsi="Calibri"/>
      <w:sz w:val="22"/>
      <w:szCs w:val="22"/>
    </w:rPr>
  </w:style>
  <w:style w:type="paragraph" w:customStyle="1" w:styleId="Style23">
    <w:name w:val="Style23"/>
    <w:basedOn w:val="a5"/>
    <w:rsid w:val="00FA047D"/>
    <w:pPr>
      <w:widowControl w:val="0"/>
      <w:spacing w:after="200" w:line="254" w:lineRule="exact"/>
    </w:pPr>
    <w:rPr>
      <w:rFonts w:ascii="Calibri" w:hAnsi="Calibri"/>
      <w:sz w:val="22"/>
      <w:szCs w:val="22"/>
    </w:rPr>
  </w:style>
  <w:style w:type="paragraph" w:customStyle="1" w:styleId="Style26">
    <w:name w:val="Style26"/>
    <w:basedOn w:val="a5"/>
    <w:rsid w:val="00FA047D"/>
    <w:pPr>
      <w:widowControl w:val="0"/>
      <w:spacing w:after="200" w:line="250" w:lineRule="exact"/>
    </w:pPr>
    <w:rPr>
      <w:rFonts w:ascii="Calibri" w:hAnsi="Calibri"/>
      <w:sz w:val="22"/>
      <w:szCs w:val="22"/>
    </w:rPr>
  </w:style>
  <w:style w:type="paragraph" w:customStyle="1" w:styleId="Style28">
    <w:name w:val="Style28"/>
    <w:basedOn w:val="a5"/>
    <w:rsid w:val="00FA047D"/>
    <w:pPr>
      <w:widowControl w:val="0"/>
      <w:spacing w:after="200"/>
    </w:pPr>
    <w:rPr>
      <w:rFonts w:ascii="Calibri" w:hAnsi="Calibri"/>
      <w:sz w:val="22"/>
      <w:szCs w:val="22"/>
    </w:rPr>
  </w:style>
  <w:style w:type="character" w:customStyle="1" w:styleId="FontStyle37">
    <w:name w:val="Font Style37"/>
    <w:rsid w:val="00FA047D"/>
    <w:rPr>
      <w:rFonts w:ascii="Century Schoolbook" w:hAnsi="Century Schoolbook" w:cs="Century Schoolbook"/>
      <w:b/>
      <w:bCs/>
      <w:sz w:val="10"/>
      <w:szCs w:val="10"/>
    </w:rPr>
  </w:style>
  <w:style w:type="character" w:customStyle="1" w:styleId="FontStyle38">
    <w:name w:val="Font Style38"/>
    <w:rsid w:val="00FA047D"/>
    <w:rPr>
      <w:rFonts w:ascii="Times New Roman" w:hAnsi="Times New Roman" w:cs="Times New Roman"/>
      <w:sz w:val="18"/>
      <w:szCs w:val="18"/>
    </w:rPr>
  </w:style>
  <w:style w:type="character" w:customStyle="1" w:styleId="FontStyle39">
    <w:name w:val="Font Style39"/>
    <w:rsid w:val="00FA047D"/>
    <w:rPr>
      <w:rFonts w:ascii="Times New Roman" w:hAnsi="Times New Roman" w:cs="Times New Roman"/>
      <w:sz w:val="20"/>
      <w:szCs w:val="20"/>
    </w:rPr>
  </w:style>
  <w:style w:type="character" w:customStyle="1" w:styleId="FontStyle40">
    <w:name w:val="Font Style40"/>
    <w:rsid w:val="00FA047D"/>
    <w:rPr>
      <w:rFonts w:ascii="Bookman Old Style" w:hAnsi="Bookman Old Style" w:cs="Bookman Old Style"/>
      <w:sz w:val="8"/>
      <w:szCs w:val="8"/>
    </w:rPr>
  </w:style>
  <w:style w:type="character" w:customStyle="1" w:styleId="FontStyle42">
    <w:name w:val="Font Style42"/>
    <w:rsid w:val="00FA047D"/>
    <w:rPr>
      <w:rFonts w:ascii="Times New Roman" w:hAnsi="Times New Roman" w:cs="Times New Roman"/>
      <w:smallCaps/>
      <w:sz w:val="18"/>
      <w:szCs w:val="18"/>
    </w:rPr>
  </w:style>
  <w:style w:type="paragraph" w:customStyle="1" w:styleId="Style31">
    <w:name w:val="Style31"/>
    <w:basedOn w:val="a5"/>
    <w:rsid w:val="00FA047D"/>
    <w:pPr>
      <w:widowControl w:val="0"/>
      <w:spacing w:after="200"/>
    </w:pPr>
    <w:rPr>
      <w:rFonts w:ascii="Calibri" w:hAnsi="Calibri"/>
      <w:sz w:val="22"/>
      <w:szCs w:val="22"/>
    </w:rPr>
  </w:style>
  <w:style w:type="character" w:customStyle="1" w:styleId="FontStyle43">
    <w:name w:val="Font Style43"/>
    <w:rsid w:val="00FA047D"/>
    <w:rPr>
      <w:rFonts w:ascii="Times New Roman" w:hAnsi="Times New Roman" w:cs="Times New Roman"/>
      <w:b/>
      <w:bCs/>
      <w:smallCaps/>
      <w:sz w:val="10"/>
      <w:szCs w:val="10"/>
    </w:rPr>
  </w:style>
  <w:style w:type="paragraph" w:customStyle="1" w:styleId="Style1">
    <w:name w:val="Style1"/>
    <w:basedOn w:val="a5"/>
    <w:rsid w:val="00FA047D"/>
    <w:pPr>
      <w:widowControl w:val="0"/>
      <w:spacing w:after="200"/>
    </w:pPr>
    <w:rPr>
      <w:rFonts w:ascii="Calibri" w:hAnsi="Calibri"/>
      <w:sz w:val="22"/>
      <w:szCs w:val="22"/>
    </w:rPr>
  </w:style>
  <w:style w:type="paragraph" w:customStyle="1" w:styleId="Style3">
    <w:name w:val="Style3"/>
    <w:basedOn w:val="a5"/>
    <w:rsid w:val="00FA047D"/>
    <w:pPr>
      <w:widowControl w:val="0"/>
      <w:spacing w:after="200" w:line="206" w:lineRule="exact"/>
      <w:jc w:val="center"/>
    </w:pPr>
    <w:rPr>
      <w:rFonts w:ascii="Calibri" w:hAnsi="Calibri"/>
      <w:sz w:val="22"/>
      <w:szCs w:val="22"/>
    </w:rPr>
  </w:style>
  <w:style w:type="paragraph" w:customStyle="1" w:styleId="Style4">
    <w:name w:val="Style4"/>
    <w:basedOn w:val="a5"/>
    <w:rsid w:val="00FA047D"/>
    <w:pPr>
      <w:widowControl w:val="0"/>
      <w:spacing w:after="200" w:line="228" w:lineRule="exact"/>
      <w:ind w:firstLine="158"/>
    </w:pPr>
    <w:rPr>
      <w:rFonts w:ascii="Calibri" w:hAnsi="Calibri"/>
      <w:sz w:val="22"/>
      <w:szCs w:val="22"/>
    </w:rPr>
  </w:style>
  <w:style w:type="paragraph" w:customStyle="1" w:styleId="Style6">
    <w:name w:val="Style6"/>
    <w:basedOn w:val="a5"/>
    <w:rsid w:val="00FA047D"/>
    <w:pPr>
      <w:widowControl w:val="0"/>
      <w:spacing w:after="200" w:line="229" w:lineRule="exact"/>
      <w:ind w:firstLine="365"/>
    </w:pPr>
    <w:rPr>
      <w:rFonts w:ascii="Calibri" w:hAnsi="Calibri"/>
      <w:sz w:val="22"/>
      <w:szCs w:val="22"/>
    </w:rPr>
  </w:style>
  <w:style w:type="paragraph" w:customStyle="1" w:styleId="Style7">
    <w:name w:val="Style7"/>
    <w:basedOn w:val="a5"/>
    <w:rsid w:val="00FA047D"/>
    <w:pPr>
      <w:widowControl w:val="0"/>
      <w:spacing w:after="200"/>
    </w:pPr>
    <w:rPr>
      <w:rFonts w:ascii="Calibri" w:hAnsi="Calibri"/>
      <w:sz w:val="22"/>
      <w:szCs w:val="22"/>
    </w:rPr>
  </w:style>
  <w:style w:type="paragraph" w:customStyle="1" w:styleId="Style8">
    <w:name w:val="Style8"/>
    <w:basedOn w:val="a5"/>
    <w:rsid w:val="00FA047D"/>
    <w:pPr>
      <w:widowControl w:val="0"/>
      <w:spacing w:after="200"/>
    </w:pPr>
    <w:rPr>
      <w:rFonts w:ascii="Calibri" w:hAnsi="Calibri"/>
      <w:sz w:val="22"/>
      <w:szCs w:val="22"/>
    </w:rPr>
  </w:style>
  <w:style w:type="paragraph" w:customStyle="1" w:styleId="Style9">
    <w:name w:val="Style9"/>
    <w:basedOn w:val="a5"/>
    <w:rsid w:val="00FA047D"/>
    <w:pPr>
      <w:widowControl w:val="0"/>
      <w:spacing w:after="200"/>
    </w:pPr>
    <w:rPr>
      <w:rFonts w:ascii="Calibri" w:hAnsi="Calibri"/>
      <w:sz w:val="22"/>
      <w:szCs w:val="22"/>
    </w:rPr>
  </w:style>
  <w:style w:type="paragraph" w:customStyle="1" w:styleId="Style10">
    <w:name w:val="Style10"/>
    <w:basedOn w:val="a5"/>
    <w:rsid w:val="00FA047D"/>
    <w:pPr>
      <w:widowControl w:val="0"/>
      <w:spacing w:after="200"/>
    </w:pPr>
    <w:rPr>
      <w:rFonts w:ascii="Calibri" w:hAnsi="Calibri"/>
      <w:sz w:val="22"/>
      <w:szCs w:val="22"/>
    </w:rPr>
  </w:style>
  <w:style w:type="paragraph" w:customStyle="1" w:styleId="Style11">
    <w:name w:val="Style11"/>
    <w:basedOn w:val="a5"/>
    <w:rsid w:val="00FA047D"/>
    <w:pPr>
      <w:widowControl w:val="0"/>
      <w:spacing w:after="200" w:line="224" w:lineRule="exact"/>
      <w:ind w:firstLine="86"/>
    </w:pPr>
    <w:rPr>
      <w:rFonts w:ascii="Calibri" w:hAnsi="Calibri"/>
      <w:sz w:val="22"/>
      <w:szCs w:val="22"/>
    </w:rPr>
  </w:style>
  <w:style w:type="paragraph" w:customStyle="1" w:styleId="Style12">
    <w:name w:val="Style12"/>
    <w:basedOn w:val="a5"/>
    <w:rsid w:val="00FA047D"/>
    <w:pPr>
      <w:widowControl w:val="0"/>
      <w:spacing w:after="200"/>
    </w:pPr>
    <w:rPr>
      <w:rFonts w:ascii="Calibri" w:hAnsi="Calibri"/>
      <w:sz w:val="22"/>
      <w:szCs w:val="22"/>
    </w:rPr>
  </w:style>
  <w:style w:type="paragraph" w:customStyle="1" w:styleId="Style13">
    <w:name w:val="Style13"/>
    <w:basedOn w:val="a5"/>
    <w:rsid w:val="00FA047D"/>
    <w:pPr>
      <w:widowControl w:val="0"/>
      <w:spacing w:after="200" w:line="252" w:lineRule="exact"/>
    </w:pPr>
    <w:rPr>
      <w:rFonts w:ascii="Calibri" w:hAnsi="Calibri"/>
      <w:sz w:val="22"/>
      <w:szCs w:val="22"/>
    </w:rPr>
  </w:style>
  <w:style w:type="paragraph" w:customStyle="1" w:styleId="Style15">
    <w:name w:val="Style15"/>
    <w:basedOn w:val="a5"/>
    <w:rsid w:val="00FA047D"/>
    <w:pPr>
      <w:widowControl w:val="0"/>
      <w:spacing w:after="200"/>
    </w:pPr>
    <w:rPr>
      <w:rFonts w:ascii="Calibri" w:hAnsi="Calibri"/>
      <w:sz w:val="22"/>
      <w:szCs w:val="22"/>
    </w:rPr>
  </w:style>
  <w:style w:type="paragraph" w:customStyle="1" w:styleId="Style16">
    <w:name w:val="Style16"/>
    <w:basedOn w:val="a5"/>
    <w:rsid w:val="00FA047D"/>
    <w:pPr>
      <w:widowControl w:val="0"/>
      <w:spacing w:after="200" w:line="245" w:lineRule="exact"/>
    </w:pPr>
    <w:rPr>
      <w:rFonts w:ascii="Calibri" w:hAnsi="Calibri"/>
      <w:sz w:val="22"/>
      <w:szCs w:val="22"/>
    </w:rPr>
  </w:style>
  <w:style w:type="paragraph" w:customStyle="1" w:styleId="Style18">
    <w:name w:val="Style18"/>
    <w:basedOn w:val="a5"/>
    <w:rsid w:val="00FA047D"/>
    <w:pPr>
      <w:widowControl w:val="0"/>
      <w:spacing w:after="200" w:line="228" w:lineRule="exact"/>
      <w:ind w:firstLine="362"/>
    </w:pPr>
    <w:rPr>
      <w:rFonts w:ascii="Calibri" w:hAnsi="Calibri"/>
      <w:sz w:val="22"/>
      <w:szCs w:val="22"/>
    </w:rPr>
  </w:style>
  <w:style w:type="paragraph" w:customStyle="1" w:styleId="Style21">
    <w:name w:val="Style21"/>
    <w:basedOn w:val="a5"/>
    <w:rsid w:val="00FA047D"/>
    <w:pPr>
      <w:widowControl w:val="0"/>
      <w:spacing w:after="200"/>
    </w:pPr>
    <w:rPr>
      <w:rFonts w:ascii="Calibri" w:hAnsi="Calibri"/>
      <w:sz w:val="22"/>
      <w:szCs w:val="22"/>
    </w:rPr>
  </w:style>
  <w:style w:type="paragraph" w:customStyle="1" w:styleId="Style22">
    <w:name w:val="Style22"/>
    <w:basedOn w:val="a5"/>
    <w:rsid w:val="00FA047D"/>
    <w:pPr>
      <w:widowControl w:val="0"/>
      <w:spacing w:after="200" w:line="250" w:lineRule="exact"/>
    </w:pPr>
    <w:rPr>
      <w:rFonts w:ascii="Calibri" w:hAnsi="Calibri"/>
      <w:sz w:val="22"/>
      <w:szCs w:val="22"/>
    </w:rPr>
  </w:style>
  <w:style w:type="paragraph" w:customStyle="1" w:styleId="Style24">
    <w:name w:val="Style24"/>
    <w:basedOn w:val="a5"/>
    <w:rsid w:val="00FA047D"/>
    <w:pPr>
      <w:widowControl w:val="0"/>
      <w:spacing w:after="200"/>
    </w:pPr>
    <w:rPr>
      <w:rFonts w:ascii="Calibri" w:hAnsi="Calibri"/>
      <w:sz w:val="22"/>
      <w:szCs w:val="22"/>
    </w:rPr>
  </w:style>
  <w:style w:type="paragraph" w:customStyle="1" w:styleId="Style25">
    <w:name w:val="Style25"/>
    <w:basedOn w:val="a5"/>
    <w:rsid w:val="00FA047D"/>
    <w:pPr>
      <w:widowControl w:val="0"/>
      <w:spacing w:after="200"/>
    </w:pPr>
    <w:rPr>
      <w:rFonts w:ascii="Calibri" w:hAnsi="Calibri"/>
      <w:sz w:val="22"/>
      <w:szCs w:val="22"/>
    </w:rPr>
  </w:style>
  <w:style w:type="paragraph" w:customStyle="1" w:styleId="Style27">
    <w:name w:val="Style27"/>
    <w:basedOn w:val="a5"/>
    <w:rsid w:val="00FA047D"/>
    <w:pPr>
      <w:widowControl w:val="0"/>
      <w:spacing w:after="200"/>
    </w:pPr>
    <w:rPr>
      <w:rFonts w:ascii="Calibri" w:hAnsi="Calibri"/>
      <w:sz w:val="22"/>
      <w:szCs w:val="22"/>
    </w:rPr>
  </w:style>
  <w:style w:type="paragraph" w:customStyle="1" w:styleId="Style29">
    <w:name w:val="Style29"/>
    <w:basedOn w:val="a5"/>
    <w:rsid w:val="00FA047D"/>
    <w:pPr>
      <w:widowControl w:val="0"/>
      <w:spacing w:after="200"/>
    </w:pPr>
    <w:rPr>
      <w:rFonts w:ascii="Calibri" w:hAnsi="Calibri"/>
      <w:sz w:val="22"/>
      <w:szCs w:val="22"/>
    </w:rPr>
  </w:style>
  <w:style w:type="paragraph" w:customStyle="1" w:styleId="Style30">
    <w:name w:val="Style30"/>
    <w:basedOn w:val="a5"/>
    <w:rsid w:val="00FA047D"/>
    <w:pPr>
      <w:widowControl w:val="0"/>
      <w:spacing w:after="200"/>
    </w:pPr>
    <w:rPr>
      <w:rFonts w:ascii="Calibri" w:hAnsi="Calibri"/>
      <w:sz w:val="22"/>
      <w:szCs w:val="22"/>
    </w:rPr>
  </w:style>
  <w:style w:type="character" w:customStyle="1" w:styleId="FontStyle34">
    <w:name w:val="Font Style34"/>
    <w:rsid w:val="00FA047D"/>
    <w:rPr>
      <w:rFonts w:ascii="Times New Roman" w:hAnsi="Times New Roman" w:cs="Times New Roman"/>
      <w:sz w:val="16"/>
      <w:szCs w:val="16"/>
    </w:rPr>
  </w:style>
  <w:style w:type="character" w:customStyle="1" w:styleId="FontStyle35">
    <w:name w:val="Font Style35"/>
    <w:rsid w:val="00FA047D"/>
    <w:rPr>
      <w:rFonts w:ascii="Times New Roman" w:hAnsi="Times New Roman" w:cs="Times New Roman"/>
      <w:b/>
      <w:bCs/>
      <w:i/>
      <w:iCs/>
      <w:sz w:val="10"/>
      <w:szCs w:val="10"/>
    </w:rPr>
  </w:style>
  <w:style w:type="character" w:customStyle="1" w:styleId="FontStyle36">
    <w:name w:val="Font Style36"/>
    <w:rsid w:val="00FA047D"/>
    <w:rPr>
      <w:rFonts w:ascii="Times New Roman" w:hAnsi="Times New Roman" w:cs="Times New Roman"/>
      <w:sz w:val="14"/>
      <w:szCs w:val="14"/>
    </w:rPr>
  </w:style>
  <w:style w:type="character" w:customStyle="1" w:styleId="FontStyle41">
    <w:name w:val="Font Style41"/>
    <w:rsid w:val="00FA047D"/>
    <w:rPr>
      <w:rFonts w:ascii="Times New Roman" w:hAnsi="Times New Roman" w:cs="Times New Roman"/>
      <w:b/>
      <w:bCs/>
      <w:sz w:val="16"/>
      <w:szCs w:val="16"/>
    </w:rPr>
  </w:style>
  <w:style w:type="character" w:customStyle="1" w:styleId="FontStyle44">
    <w:name w:val="Font Style44"/>
    <w:rsid w:val="00FA047D"/>
    <w:rPr>
      <w:rFonts w:ascii="Times New Roman" w:hAnsi="Times New Roman" w:cs="Times New Roman"/>
      <w:sz w:val="16"/>
      <w:szCs w:val="16"/>
    </w:rPr>
  </w:style>
  <w:style w:type="character" w:customStyle="1" w:styleId="FontStyle45">
    <w:name w:val="Font Style45"/>
    <w:rsid w:val="00FA047D"/>
    <w:rPr>
      <w:rFonts w:ascii="Times New Roman" w:hAnsi="Times New Roman" w:cs="Times New Roman"/>
      <w:b/>
      <w:bCs/>
      <w:sz w:val="14"/>
      <w:szCs w:val="14"/>
    </w:rPr>
  </w:style>
  <w:style w:type="character" w:customStyle="1" w:styleId="FontStyle46">
    <w:name w:val="Font Style46"/>
    <w:rsid w:val="00FA047D"/>
    <w:rPr>
      <w:rFonts w:ascii="Times New Roman" w:hAnsi="Times New Roman" w:cs="Times New Roman"/>
      <w:b/>
      <w:bCs/>
      <w:spacing w:val="30"/>
      <w:w w:val="120"/>
      <w:sz w:val="8"/>
      <w:szCs w:val="8"/>
    </w:rPr>
  </w:style>
  <w:style w:type="character" w:customStyle="1" w:styleId="FontStyle47">
    <w:name w:val="Font Style47"/>
    <w:rsid w:val="00FA047D"/>
    <w:rPr>
      <w:rFonts w:ascii="Times New Roman" w:hAnsi="Times New Roman" w:cs="Times New Roman"/>
      <w:b/>
      <w:bCs/>
      <w:i/>
      <w:iCs/>
      <w:smallCaps/>
      <w:spacing w:val="30"/>
      <w:sz w:val="12"/>
      <w:szCs w:val="12"/>
    </w:rPr>
  </w:style>
  <w:style w:type="character" w:customStyle="1" w:styleId="FontStyle48">
    <w:name w:val="Font Style48"/>
    <w:rsid w:val="00FA047D"/>
    <w:rPr>
      <w:rFonts w:ascii="Times New Roman" w:hAnsi="Times New Roman" w:cs="Times New Roman"/>
      <w:spacing w:val="-20"/>
      <w:sz w:val="30"/>
      <w:szCs w:val="30"/>
    </w:rPr>
  </w:style>
  <w:style w:type="character" w:customStyle="1" w:styleId="FontStyle49">
    <w:name w:val="Font Style49"/>
    <w:rsid w:val="00FA047D"/>
    <w:rPr>
      <w:rFonts w:ascii="Times New Roman" w:hAnsi="Times New Roman" w:cs="Times New Roman"/>
      <w:b/>
      <w:bCs/>
      <w:sz w:val="12"/>
      <w:szCs w:val="12"/>
    </w:rPr>
  </w:style>
  <w:style w:type="character" w:customStyle="1" w:styleId="FontStyle50">
    <w:name w:val="Font Style50"/>
    <w:rsid w:val="00FA047D"/>
    <w:rPr>
      <w:rFonts w:ascii="Times New Roman" w:hAnsi="Times New Roman" w:cs="Times New Roman"/>
      <w:b/>
      <w:bCs/>
      <w:smallCaps/>
      <w:spacing w:val="10"/>
      <w:sz w:val="12"/>
      <w:szCs w:val="12"/>
    </w:rPr>
  </w:style>
  <w:style w:type="character" w:customStyle="1" w:styleId="FontStyle51">
    <w:name w:val="Font Style51"/>
    <w:rsid w:val="00FA047D"/>
    <w:rPr>
      <w:rFonts w:ascii="Times New Roman" w:hAnsi="Times New Roman" w:cs="Times New Roman"/>
      <w:b/>
      <w:bCs/>
      <w:w w:val="20"/>
      <w:sz w:val="20"/>
      <w:szCs w:val="20"/>
    </w:rPr>
  </w:style>
  <w:style w:type="character" w:customStyle="1" w:styleId="FontStyle52">
    <w:name w:val="Font Style52"/>
    <w:rsid w:val="00FA047D"/>
    <w:rPr>
      <w:rFonts w:ascii="Consolas" w:hAnsi="Consolas" w:cs="Consolas"/>
      <w:sz w:val="14"/>
      <w:szCs w:val="14"/>
    </w:rPr>
  </w:style>
  <w:style w:type="character" w:customStyle="1" w:styleId="FontStyle54">
    <w:name w:val="Font Style54"/>
    <w:rsid w:val="00FA047D"/>
    <w:rPr>
      <w:rFonts w:ascii="Times New Roman" w:hAnsi="Times New Roman" w:cs="Times New Roman"/>
      <w:b/>
      <w:bCs/>
      <w:i/>
      <w:iCs/>
      <w:sz w:val="12"/>
      <w:szCs w:val="12"/>
    </w:rPr>
  </w:style>
  <w:style w:type="character" w:customStyle="1" w:styleId="FontStyle26">
    <w:name w:val="Font Style26"/>
    <w:rsid w:val="00FA047D"/>
    <w:rPr>
      <w:rFonts w:ascii="Times New Roman" w:hAnsi="Times New Roman" w:cs="Times New Roman"/>
      <w:b/>
      <w:bCs/>
      <w:sz w:val="20"/>
      <w:szCs w:val="20"/>
    </w:rPr>
  </w:style>
  <w:style w:type="character" w:customStyle="1" w:styleId="FontStyle27">
    <w:name w:val="Font Style27"/>
    <w:rsid w:val="00FA047D"/>
    <w:rPr>
      <w:rFonts w:ascii="Lucida Sans Unicode" w:hAnsi="Lucida Sans Unicode" w:cs="Lucida Sans Unicode"/>
      <w:b/>
      <w:bCs/>
      <w:sz w:val="16"/>
      <w:szCs w:val="16"/>
    </w:rPr>
  </w:style>
  <w:style w:type="character" w:customStyle="1" w:styleId="FontStyle28">
    <w:name w:val="Font Style28"/>
    <w:rsid w:val="00FA047D"/>
    <w:rPr>
      <w:rFonts w:ascii="Times New Roman" w:hAnsi="Times New Roman" w:cs="Times New Roman"/>
      <w:smallCaps/>
      <w:sz w:val="16"/>
      <w:szCs w:val="16"/>
    </w:rPr>
  </w:style>
  <w:style w:type="character" w:customStyle="1" w:styleId="FontStyle29">
    <w:name w:val="Font Style29"/>
    <w:rsid w:val="00FA047D"/>
    <w:rPr>
      <w:rFonts w:ascii="Microsoft Sans Serif" w:hAnsi="Microsoft Sans Serif" w:cs="Microsoft Sans Serif"/>
      <w:b/>
      <w:bCs/>
      <w:sz w:val="16"/>
      <w:szCs w:val="16"/>
    </w:rPr>
  </w:style>
  <w:style w:type="character" w:customStyle="1" w:styleId="FontStyle30">
    <w:name w:val="Font Style30"/>
    <w:rsid w:val="00FA047D"/>
    <w:rPr>
      <w:rFonts w:ascii="Times New Roman" w:hAnsi="Times New Roman" w:cs="Times New Roman"/>
      <w:i/>
      <w:iCs/>
      <w:w w:val="200"/>
      <w:sz w:val="10"/>
      <w:szCs w:val="10"/>
    </w:rPr>
  </w:style>
  <w:style w:type="character" w:customStyle="1" w:styleId="FontStyle31">
    <w:name w:val="Font Style31"/>
    <w:rsid w:val="00FA047D"/>
    <w:rPr>
      <w:rFonts w:ascii="Bookman Old Style" w:hAnsi="Bookman Old Style" w:cs="Bookman Old Style"/>
      <w:b/>
      <w:bCs/>
      <w:sz w:val="8"/>
      <w:szCs w:val="8"/>
    </w:rPr>
  </w:style>
  <w:style w:type="character" w:customStyle="1" w:styleId="FontStyle32">
    <w:name w:val="Font Style32"/>
    <w:rsid w:val="00FA047D"/>
    <w:rPr>
      <w:rFonts w:ascii="Times New Roman" w:hAnsi="Times New Roman" w:cs="Times New Roman"/>
      <w:b/>
      <w:bCs/>
      <w:sz w:val="16"/>
      <w:szCs w:val="16"/>
    </w:rPr>
  </w:style>
  <w:style w:type="character" w:customStyle="1" w:styleId="FontStyle21">
    <w:name w:val="Font Style21"/>
    <w:rsid w:val="00FA047D"/>
    <w:rPr>
      <w:rFonts w:ascii="Times New Roman" w:hAnsi="Times New Roman" w:cs="Times New Roman"/>
      <w:i/>
      <w:iCs/>
      <w:sz w:val="18"/>
      <w:szCs w:val="18"/>
    </w:rPr>
  </w:style>
  <w:style w:type="character" w:customStyle="1" w:styleId="FontStyle22">
    <w:name w:val="Font Style22"/>
    <w:rsid w:val="00FA047D"/>
    <w:rPr>
      <w:rFonts w:ascii="Century Gothic" w:hAnsi="Century Gothic" w:cs="Century Gothic"/>
      <w:b/>
      <w:bCs/>
      <w:i/>
      <w:iCs/>
      <w:sz w:val="12"/>
      <w:szCs w:val="12"/>
    </w:rPr>
  </w:style>
  <w:style w:type="character" w:customStyle="1" w:styleId="FontStyle23">
    <w:name w:val="Font Style23"/>
    <w:rsid w:val="00FA047D"/>
    <w:rPr>
      <w:rFonts w:ascii="Times New Roman" w:hAnsi="Times New Roman" w:cs="Times New Roman"/>
      <w:b/>
      <w:bCs/>
      <w:i/>
      <w:iCs/>
      <w:spacing w:val="20"/>
      <w:sz w:val="14"/>
      <w:szCs w:val="14"/>
    </w:rPr>
  </w:style>
  <w:style w:type="character" w:customStyle="1" w:styleId="FontStyle24">
    <w:name w:val="Font Style24"/>
    <w:rsid w:val="00FA047D"/>
    <w:rPr>
      <w:rFonts w:ascii="Times New Roman" w:hAnsi="Times New Roman" w:cs="Times New Roman"/>
      <w:spacing w:val="20"/>
      <w:sz w:val="16"/>
      <w:szCs w:val="16"/>
    </w:rPr>
  </w:style>
  <w:style w:type="character" w:customStyle="1" w:styleId="FontStyle25">
    <w:name w:val="Font Style25"/>
    <w:rsid w:val="00FA047D"/>
    <w:rPr>
      <w:rFonts w:ascii="Times New Roman" w:hAnsi="Times New Roman" w:cs="Times New Roman"/>
      <w:sz w:val="16"/>
      <w:szCs w:val="16"/>
    </w:rPr>
  </w:style>
  <w:style w:type="paragraph" w:customStyle="1" w:styleId="style32">
    <w:name w:val="style3"/>
    <w:basedOn w:val="a5"/>
    <w:rsid w:val="00FA047D"/>
    <w:pPr>
      <w:spacing w:before="100" w:beforeAutospacing="1" w:after="100" w:afterAutospacing="1"/>
    </w:pPr>
    <w:rPr>
      <w:rFonts w:ascii="Arial" w:hAnsi="Arial" w:cs="Arial"/>
      <w:sz w:val="14"/>
      <w:szCs w:val="14"/>
    </w:rPr>
  </w:style>
  <w:style w:type="paragraph" w:customStyle="1" w:styleId="ConsPlusNormal">
    <w:name w:val="ConsPlusNormal"/>
    <w:rsid w:val="00FA047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affffffa">
    <w:name w:val="Текст Знак Знак Знак Знак Знак Знак"/>
    <w:aliases w:val="Текст Знак Знак Знак Знак Знак З Знак Знак,Текст Знак Знак Знак Знак Знак З Знак"/>
    <w:rsid w:val="00FA047D"/>
    <w:rPr>
      <w:rFonts w:ascii="Courier New" w:hAnsi="Courier New"/>
      <w:szCs w:val="24"/>
      <w:lang w:val="ru-RU" w:eastAsia="ru-RU" w:bidi="ar-SA"/>
    </w:rPr>
  </w:style>
  <w:style w:type="paragraph" w:customStyle="1" w:styleId="FR2">
    <w:name w:val="FR2"/>
    <w:rsid w:val="00FA047D"/>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ConsTitle">
    <w:name w:val="ConsTitle"/>
    <w:rsid w:val="00FA04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rmal-021">
    <w:name w:val="Normal -02 см Справ...1"/>
    <w:basedOn w:val="3f"/>
    <w:rsid w:val="00FA047D"/>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FA047D"/>
    <w:pPr>
      <w:widowControl w:val="0"/>
      <w:spacing w:after="200"/>
      <w:ind w:left="-113" w:right="-113"/>
      <w:jc w:val="center"/>
    </w:pPr>
    <w:rPr>
      <w:rFonts w:ascii="Calibri" w:hAnsi="Calibri"/>
      <w:b/>
      <w:bCs/>
      <w:sz w:val="20"/>
      <w:szCs w:val="20"/>
    </w:rPr>
  </w:style>
  <w:style w:type="numbering" w:styleId="111111">
    <w:name w:val="Outline List 2"/>
    <w:basedOn w:val="a9"/>
    <w:rsid w:val="00FA047D"/>
    <w:pPr>
      <w:numPr>
        <w:numId w:val="14"/>
      </w:numPr>
    </w:pPr>
  </w:style>
  <w:style w:type="paragraph" w:customStyle="1" w:styleId="xl68">
    <w:name w:val="xl68"/>
    <w:basedOn w:val="a5"/>
    <w:rsid w:val="00FA047D"/>
    <w:pPr>
      <w:spacing w:before="100" w:beforeAutospacing="1" w:after="100" w:afterAutospacing="1"/>
    </w:pPr>
    <w:rPr>
      <w:rFonts w:ascii="Calibri" w:hAnsi="Calibri"/>
      <w:b/>
      <w:bCs/>
      <w:sz w:val="22"/>
      <w:szCs w:val="22"/>
    </w:rPr>
  </w:style>
  <w:style w:type="paragraph" w:customStyle="1" w:styleId="xl69">
    <w:name w:val="xl69"/>
    <w:basedOn w:val="a5"/>
    <w:rsid w:val="00FA047D"/>
    <w:pPr>
      <w:spacing w:before="100" w:beforeAutospacing="1" w:after="100" w:afterAutospacing="1"/>
      <w:textAlignment w:val="top"/>
    </w:pPr>
    <w:rPr>
      <w:rFonts w:ascii="Calibri" w:hAnsi="Calibri"/>
      <w:sz w:val="22"/>
      <w:szCs w:val="22"/>
    </w:rPr>
  </w:style>
  <w:style w:type="paragraph" w:customStyle="1" w:styleId="xl70">
    <w:name w:val="xl70"/>
    <w:basedOn w:val="a5"/>
    <w:rsid w:val="00FA047D"/>
    <w:pPr>
      <w:spacing w:before="100" w:beforeAutospacing="1" w:after="100" w:afterAutospacing="1"/>
      <w:jc w:val="center"/>
      <w:textAlignment w:val="center"/>
    </w:pPr>
    <w:rPr>
      <w:rFonts w:ascii="Calibri" w:hAnsi="Calibri"/>
      <w:b/>
      <w:bCs/>
      <w:sz w:val="22"/>
      <w:szCs w:val="22"/>
    </w:rPr>
  </w:style>
  <w:style w:type="paragraph" w:customStyle="1" w:styleId="show-lead">
    <w:name w:val="show-lead"/>
    <w:basedOn w:val="a5"/>
    <w:rsid w:val="00FA047D"/>
    <w:pPr>
      <w:spacing w:before="100" w:beforeAutospacing="1" w:after="100" w:afterAutospacing="1"/>
      <w:ind w:firstLine="709"/>
    </w:pPr>
    <w:rPr>
      <w:rFonts w:ascii="Calibri" w:hAnsi="Calibri"/>
      <w:sz w:val="22"/>
      <w:szCs w:val="22"/>
    </w:rPr>
  </w:style>
  <w:style w:type="character" w:customStyle="1" w:styleId="WW8Num4z3">
    <w:name w:val="WW8Num4z3"/>
    <w:rsid w:val="00FA047D"/>
    <w:rPr>
      <w:rFonts w:ascii="Symbol" w:hAnsi="Symbol"/>
    </w:rPr>
  </w:style>
  <w:style w:type="paragraph" w:customStyle="1" w:styleId="Style38">
    <w:name w:val="Style38"/>
    <w:basedOn w:val="a5"/>
    <w:rsid w:val="00FA047D"/>
    <w:pPr>
      <w:widowControl w:val="0"/>
      <w:spacing w:after="200" w:line="278" w:lineRule="exact"/>
    </w:pPr>
    <w:rPr>
      <w:rFonts w:ascii="Calibri" w:hAnsi="Calibri"/>
      <w:sz w:val="22"/>
      <w:szCs w:val="22"/>
    </w:rPr>
  </w:style>
  <w:style w:type="paragraph" w:customStyle="1" w:styleId="Style39">
    <w:name w:val="Style39"/>
    <w:basedOn w:val="a5"/>
    <w:rsid w:val="00FA047D"/>
    <w:pPr>
      <w:widowControl w:val="0"/>
      <w:spacing w:after="200" w:line="278" w:lineRule="exact"/>
    </w:pPr>
    <w:rPr>
      <w:rFonts w:ascii="Calibri" w:hAnsi="Calibri"/>
      <w:sz w:val="22"/>
      <w:szCs w:val="22"/>
    </w:rPr>
  </w:style>
  <w:style w:type="paragraph" w:customStyle="1" w:styleId="Style36">
    <w:name w:val="Style36"/>
    <w:basedOn w:val="a5"/>
    <w:rsid w:val="00FA047D"/>
    <w:pPr>
      <w:widowControl w:val="0"/>
      <w:spacing w:after="200" w:line="278" w:lineRule="exact"/>
      <w:ind w:firstLine="542"/>
    </w:pPr>
    <w:rPr>
      <w:rFonts w:ascii="Calibri" w:hAnsi="Calibri"/>
      <w:sz w:val="22"/>
      <w:szCs w:val="22"/>
    </w:rPr>
  </w:style>
  <w:style w:type="paragraph" w:customStyle="1" w:styleId="Style37">
    <w:name w:val="Style37"/>
    <w:basedOn w:val="a5"/>
    <w:rsid w:val="00FA047D"/>
    <w:pPr>
      <w:widowControl w:val="0"/>
      <w:spacing w:after="200"/>
    </w:pPr>
    <w:rPr>
      <w:rFonts w:ascii="Calibri" w:hAnsi="Calibri"/>
      <w:sz w:val="22"/>
      <w:szCs w:val="22"/>
    </w:rPr>
  </w:style>
  <w:style w:type="paragraph" w:customStyle="1" w:styleId="Style34">
    <w:name w:val="Style34"/>
    <w:basedOn w:val="a5"/>
    <w:rsid w:val="00FA047D"/>
    <w:pPr>
      <w:widowControl w:val="0"/>
      <w:spacing w:after="200" w:line="320" w:lineRule="exact"/>
      <w:ind w:firstLine="552"/>
    </w:pPr>
    <w:rPr>
      <w:rFonts w:ascii="Calibri" w:hAnsi="Calibri"/>
      <w:sz w:val="22"/>
      <w:szCs w:val="22"/>
    </w:rPr>
  </w:style>
  <w:style w:type="paragraph" w:customStyle="1" w:styleId="Style35">
    <w:name w:val="Style35"/>
    <w:basedOn w:val="a5"/>
    <w:rsid w:val="00FA047D"/>
    <w:pPr>
      <w:widowControl w:val="0"/>
      <w:spacing w:after="200" w:line="557" w:lineRule="exact"/>
      <w:ind w:firstLine="1498"/>
    </w:pPr>
    <w:rPr>
      <w:rFonts w:ascii="Calibri" w:hAnsi="Calibri"/>
      <w:sz w:val="22"/>
      <w:szCs w:val="22"/>
    </w:rPr>
  </w:style>
  <w:style w:type="paragraph" w:customStyle="1" w:styleId="Style33">
    <w:name w:val="Style33"/>
    <w:basedOn w:val="a5"/>
    <w:rsid w:val="00FA047D"/>
    <w:pPr>
      <w:widowControl w:val="0"/>
      <w:spacing w:after="200" w:line="276" w:lineRule="exact"/>
      <w:ind w:firstLine="854"/>
    </w:pPr>
    <w:rPr>
      <w:rFonts w:ascii="Calibri" w:hAnsi="Calibri"/>
      <w:sz w:val="22"/>
      <w:szCs w:val="22"/>
    </w:rPr>
  </w:style>
  <w:style w:type="paragraph" w:customStyle="1" w:styleId="ConsPlusTitle">
    <w:name w:val="ConsPlusTitle"/>
    <w:rsid w:val="00FA04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mesNewRoman10">
    <w:name w:val="Стиль Times New Roman 10 пт Междустр.интервал:  одинарный"/>
    <w:basedOn w:val="a5"/>
    <w:rsid w:val="00FA047D"/>
    <w:pPr>
      <w:snapToGrid w:val="0"/>
      <w:spacing w:after="200"/>
    </w:pPr>
    <w:rPr>
      <w:rFonts w:ascii="Calibri" w:hAnsi="Calibri"/>
      <w:sz w:val="20"/>
      <w:szCs w:val="20"/>
    </w:rPr>
  </w:style>
  <w:style w:type="paragraph" w:customStyle="1" w:styleId="affffffb">
    <w:name w:val="Знак Знак Знак Знак"/>
    <w:basedOn w:val="a5"/>
    <w:rsid w:val="00FA047D"/>
    <w:pPr>
      <w:spacing w:before="100" w:beforeAutospacing="1" w:after="100" w:afterAutospacing="1"/>
    </w:pPr>
    <w:rPr>
      <w:rFonts w:ascii="Tahoma" w:hAnsi="Tahoma"/>
      <w:sz w:val="20"/>
      <w:szCs w:val="20"/>
      <w:lang w:val="en-US" w:eastAsia="en-US"/>
    </w:rPr>
  </w:style>
  <w:style w:type="paragraph" w:customStyle="1" w:styleId="3f1">
    <w:name w:val="3"/>
    <w:basedOn w:val="a5"/>
    <w:rsid w:val="00FA047D"/>
    <w:pPr>
      <w:spacing w:after="200"/>
    </w:pPr>
    <w:rPr>
      <w:rFonts w:ascii="Calibri" w:hAnsi="Calibri"/>
      <w:sz w:val="22"/>
      <w:szCs w:val="22"/>
    </w:rPr>
  </w:style>
  <w:style w:type="paragraph" w:customStyle="1" w:styleId="affffffc">
    <w:name w:val="Знак Знак Знак"/>
    <w:basedOn w:val="a5"/>
    <w:rsid w:val="00FA047D"/>
    <w:pPr>
      <w:spacing w:before="100" w:beforeAutospacing="1" w:after="100" w:afterAutospacing="1"/>
    </w:pPr>
    <w:rPr>
      <w:rFonts w:ascii="Tahoma" w:hAnsi="Tahoma"/>
      <w:sz w:val="20"/>
      <w:szCs w:val="20"/>
      <w:lang w:val="en-US" w:eastAsia="en-US"/>
    </w:rPr>
  </w:style>
  <w:style w:type="character" w:customStyle="1" w:styleId="aff7">
    <w:name w:val="Название объекта Знак"/>
    <w:link w:val="aff6"/>
    <w:rsid w:val="00FA047D"/>
    <w:rPr>
      <w:rFonts w:ascii="Times New Roman" w:eastAsia="Times New Roman" w:hAnsi="Times New Roman" w:cs="Times New Roman"/>
      <w:sz w:val="24"/>
      <w:szCs w:val="24"/>
      <w:lang w:val="uk-UA"/>
    </w:rPr>
  </w:style>
  <w:style w:type="paragraph" w:customStyle="1" w:styleId="affffffd">
    <w:name w:val="Слава"/>
    <w:basedOn w:val="a5"/>
    <w:rsid w:val="00FA047D"/>
    <w:pPr>
      <w:spacing w:after="200" w:line="276" w:lineRule="auto"/>
    </w:pPr>
    <w:rPr>
      <w:rFonts w:ascii="Calibri" w:hAnsi="Calibri"/>
      <w:sz w:val="28"/>
      <w:szCs w:val="20"/>
    </w:rPr>
  </w:style>
  <w:style w:type="character" w:customStyle="1" w:styleId="WW8Num1z0">
    <w:name w:val="WW8Num1z0"/>
    <w:rsid w:val="00FA047D"/>
    <w:rPr>
      <w:rFonts w:ascii="Symbol" w:hAnsi="Symbol"/>
    </w:rPr>
  </w:style>
  <w:style w:type="character" w:customStyle="1" w:styleId="WW8Num2z0">
    <w:name w:val="WW8Num2z0"/>
    <w:rsid w:val="00FA047D"/>
    <w:rPr>
      <w:rFonts w:ascii="Symbol" w:hAnsi="Symbol"/>
    </w:rPr>
  </w:style>
  <w:style w:type="character" w:customStyle="1" w:styleId="WW8Num5z0">
    <w:name w:val="WW8Num5z0"/>
    <w:rsid w:val="00FA047D"/>
    <w:rPr>
      <w:rFonts w:ascii="Symbol" w:hAnsi="Symbol"/>
    </w:rPr>
  </w:style>
  <w:style w:type="character" w:customStyle="1" w:styleId="WW8Num5z1">
    <w:name w:val="WW8Num5z1"/>
    <w:rsid w:val="00FA047D"/>
    <w:rPr>
      <w:rFonts w:ascii="Courier New" w:hAnsi="Courier New" w:cs="Courier New"/>
    </w:rPr>
  </w:style>
  <w:style w:type="character" w:customStyle="1" w:styleId="WW8Num5z2">
    <w:name w:val="WW8Num5z2"/>
    <w:rsid w:val="00FA047D"/>
    <w:rPr>
      <w:rFonts w:ascii="Wingdings" w:hAnsi="Wingdings"/>
    </w:rPr>
  </w:style>
  <w:style w:type="character" w:customStyle="1" w:styleId="WW8Num7z0">
    <w:name w:val="WW8Num7z0"/>
    <w:rsid w:val="00FA047D"/>
    <w:rPr>
      <w:rFonts w:ascii="Symbol" w:eastAsia="Times New Roman" w:hAnsi="Symbol" w:cs="Times New Roman"/>
    </w:rPr>
  </w:style>
  <w:style w:type="character" w:customStyle="1" w:styleId="WW8Num7z1">
    <w:name w:val="WW8Num7z1"/>
    <w:rsid w:val="00FA047D"/>
    <w:rPr>
      <w:rFonts w:ascii="Courier New" w:hAnsi="Courier New" w:cs="Courier New"/>
    </w:rPr>
  </w:style>
  <w:style w:type="character" w:customStyle="1" w:styleId="WW8Num7z2">
    <w:name w:val="WW8Num7z2"/>
    <w:rsid w:val="00FA047D"/>
    <w:rPr>
      <w:rFonts w:ascii="Wingdings" w:hAnsi="Wingdings"/>
    </w:rPr>
  </w:style>
  <w:style w:type="character" w:customStyle="1" w:styleId="WW8Num7z3">
    <w:name w:val="WW8Num7z3"/>
    <w:rsid w:val="00FA047D"/>
    <w:rPr>
      <w:rFonts w:ascii="Symbol" w:hAnsi="Symbol"/>
    </w:rPr>
  </w:style>
  <w:style w:type="character" w:customStyle="1" w:styleId="WW8Num8z0">
    <w:name w:val="WW8Num8z0"/>
    <w:rsid w:val="00FA047D"/>
    <w:rPr>
      <w:rFonts w:ascii="Symbol" w:hAnsi="Symbol"/>
    </w:rPr>
  </w:style>
  <w:style w:type="character" w:customStyle="1" w:styleId="WW8Num8z1">
    <w:name w:val="WW8Num8z1"/>
    <w:rsid w:val="00FA047D"/>
    <w:rPr>
      <w:rFonts w:ascii="Courier New" w:hAnsi="Courier New"/>
    </w:rPr>
  </w:style>
  <w:style w:type="character" w:customStyle="1" w:styleId="WW8Num8z2">
    <w:name w:val="WW8Num8z2"/>
    <w:rsid w:val="00FA047D"/>
    <w:rPr>
      <w:rFonts w:ascii="Wingdings" w:hAnsi="Wingdings"/>
    </w:rPr>
  </w:style>
  <w:style w:type="character" w:customStyle="1" w:styleId="WW8Num9z0">
    <w:name w:val="WW8Num9z0"/>
    <w:rsid w:val="00FA047D"/>
    <w:rPr>
      <w:rFonts w:ascii="Symbol" w:hAnsi="Symbol"/>
    </w:rPr>
  </w:style>
  <w:style w:type="character" w:customStyle="1" w:styleId="WW8Num9z1">
    <w:name w:val="WW8Num9z1"/>
    <w:rsid w:val="00FA047D"/>
    <w:rPr>
      <w:rFonts w:ascii="Courier New" w:hAnsi="Courier New"/>
    </w:rPr>
  </w:style>
  <w:style w:type="character" w:customStyle="1" w:styleId="WW8Num9z2">
    <w:name w:val="WW8Num9z2"/>
    <w:rsid w:val="00FA047D"/>
    <w:rPr>
      <w:rFonts w:ascii="Wingdings" w:hAnsi="Wingdings"/>
    </w:rPr>
  </w:style>
  <w:style w:type="character" w:customStyle="1" w:styleId="WW8Num10z0">
    <w:name w:val="WW8Num10z0"/>
    <w:rsid w:val="00FA047D"/>
    <w:rPr>
      <w:rFonts w:ascii="Times New Roman" w:hAnsi="Times New Roman" w:cs="Times New Roman"/>
    </w:rPr>
  </w:style>
  <w:style w:type="character" w:customStyle="1" w:styleId="WW8Num11z0">
    <w:name w:val="WW8Num11z0"/>
    <w:rsid w:val="00FA047D"/>
    <w:rPr>
      <w:rFonts w:ascii="Courier New" w:hAnsi="Courier New"/>
    </w:rPr>
  </w:style>
  <w:style w:type="character" w:customStyle="1" w:styleId="WW8Num11z1">
    <w:name w:val="WW8Num11z1"/>
    <w:rsid w:val="00FA047D"/>
    <w:rPr>
      <w:rFonts w:ascii="Courier New" w:hAnsi="Courier New" w:cs="Courier New"/>
    </w:rPr>
  </w:style>
  <w:style w:type="character" w:customStyle="1" w:styleId="WW8Num11z2">
    <w:name w:val="WW8Num11z2"/>
    <w:rsid w:val="00FA047D"/>
    <w:rPr>
      <w:rFonts w:ascii="Wingdings" w:hAnsi="Wingdings"/>
    </w:rPr>
  </w:style>
  <w:style w:type="character" w:customStyle="1" w:styleId="WW8Num11z3">
    <w:name w:val="WW8Num11z3"/>
    <w:rsid w:val="00FA047D"/>
    <w:rPr>
      <w:rFonts w:ascii="Symbol" w:hAnsi="Symbol"/>
    </w:rPr>
  </w:style>
  <w:style w:type="character" w:customStyle="1" w:styleId="WW8Num12z0">
    <w:name w:val="WW8Num12z0"/>
    <w:rsid w:val="00FA047D"/>
    <w:rPr>
      <w:rFonts w:ascii="Symbol" w:hAnsi="Symbol"/>
      <w:sz w:val="20"/>
    </w:rPr>
  </w:style>
  <w:style w:type="character" w:customStyle="1" w:styleId="WW8Num12z1">
    <w:name w:val="WW8Num12z1"/>
    <w:rsid w:val="00FA047D"/>
    <w:rPr>
      <w:rFonts w:ascii="Courier New" w:hAnsi="Courier New"/>
      <w:sz w:val="20"/>
    </w:rPr>
  </w:style>
  <w:style w:type="character" w:customStyle="1" w:styleId="WW8Num12z2">
    <w:name w:val="WW8Num12z2"/>
    <w:rsid w:val="00FA047D"/>
    <w:rPr>
      <w:rFonts w:ascii="Wingdings" w:hAnsi="Wingdings"/>
      <w:sz w:val="20"/>
    </w:rPr>
  </w:style>
  <w:style w:type="character" w:customStyle="1" w:styleId="WW8Num13z0">
    <w:name w:val="WW8Num13z0"/>
    <w:rsid w:val="00FA047D"/>
    <w:rPr>
      <w:rFonts w:ascii="Courier New" w:hAnsi="Courier New"/>
    </w:rPr>
  </w:style>
  <w:style w:type="character" w:customStyle="1" w:styleId="WW8Num13z1">
    <w:name w:val="WW8Num13z1"/>
    <w:rsid w:val="00FA047D"/>
    <w:rPr>
      <w:rFonts w:ascii="Courier New" w:hAnsi="Courier New" w:cs="Courier New"/>
    </w:rPr>
  </w:style>
  <w:style w:type="character" w:customStyle="1" w:styleId="WW8Num13z2">
    <w:name w:val="WW8Num13z2"/>
    <w:rsid w:val="00FA047D"/>
    <w:rPr>
      <w:rFonts w:ascii="Wingdings" w:hAnsi="Wingdings"/>
    </w:rPr>
  </w:style>
  <w:style w:type="character" w:customStyle="1" w:styleId="WW8Num13z3">
    <w:name w:val="WW8Num13z3"/>
    <w:rsid w:val="00FA047D"/>
    <w:rPr>
      <w:rFonts w:ascii="Symbol" w:hAnsi="Symbol"/>
    </w:rPr>
  </w:style>
  <w:style w:type="character" w:customStyle="1" w:styleId="WW8Num15z0">
    <w:name w:val="WW8Num15z0"/>
    <w:rsid w:val="00FA047D"/>
    <w:rPr>
      <w:rFonts w:ascii="Symbol" w:hAnsi="Symbol"/>
    </w:rPr>
  </w:style>
  <w:style w:type="character" w:customStyle="1" w:styleId="WW8Num15z1">
    <w:name w:val="WW8Num15z1"/>
    <w:rsid w:val="00FA047D"/>
    <w:rPr>
      <w:rFonts w:ascii="Courier New" w:hAnsi="Courier New"/>
    </w:rPr>
  </w:style>
  <w:style w:type="character" w:customStyle="1" w:styleId="WW8Num15z2">
    <w:name w:val="WW8Num15z2"/>
    <w:rsid w:val="00FA047D"/>
    <w:rPr>
      <w:rFonts w:ascii="Wingdings" w:hAnsi="Wingdings"/>
    </w:rPr>
  </w:style>
  <w:style w:type="character" w:customStyle="1" w:styleId="WW8Num16z0">
    <w:name w:val="WW8Num16z0"/>
    <w:rsid w:val="00FA047D"/>
    <w:rPr>
      <w:rFonts w:ascii="Symbol" w:eastAsia="Times New Roman" w:hAnsi="Symbol" w:cs="Times New Roman"/>
    </w:rPr>
  </w:style>
  <w:style w:type="character" w:customStyle="1" w:styleId="WW8Num16z1">
    <w:name w:val="WW8Num16z1"/>
    <w:rsid w:val="00FA047D"/>
    <w:rPr>
      <w:rFonts w:ascii="Courier New" w:hAnsi="Courier New" w:cs="Courier New"/>
    </w:rPr>
  </w:style>
  <w:style w:type="character" w:customStyle="1" w:styleId="WW8Num16z2">
    <w:name w:val="WW8Num16z2"/>
    <w:rsid w:val="00FA047D"/>
    <w:rPr>
      <w:rFonts w:ascii="Wingdings" w:hAnsi="Wingdings"/>
    </w:rPr>
  </w:style>
  <w:style w:type="character" w:customStyle="1" w:styleId="WW8Num16z3">
    <w:name w:val="WW8Num16z3"/>
    <w:rsid w:val="00FA047D"/>
    <w:rPr>
      <w:rFonts w:ascii="Symbol" w:hAnsi="Symbol"/>
    </w:rPr>
  </w:style>
  <w:style w:type="character" w:customStyle="1" w:styleId="WW8Num17z0">
    <w:name w:val="WW8Num17z0"/>
    <w:rsid w:val="00FA047D"/>
    <w:rPr>
      <w:rFonts w:ascii="Times New Roman" w:hAnsi="Times New Roman" w:cs="Times New Roman"/>
    </w:rPr>
  </w:style>
  <w:style w:type="character" w:customStyle="1" w:styleId="WW8Num18z0">
    <w:name w:val="WW8Num18z0"/>
    <w:rsid w:val="00FA047D"/>
    <w:rPr>
      <w:rFonts w:ascii="Symbol" w:hAnsi="Symbol"/>
    </w:rPr>
  </w:style>
  <w:style w:type="character" w:customStyle="1" w:styleId="WW8Num18z1">
    <w:name w:val="WW8Num18z1"/>
    <w:rsid w:val="00FA047D"/>
    <w:rPr>
      <w:rFonts w:ascii="Courier New" w:hAnsi="Courier New"/>
    </w:rPr>
  </w:style>
  <w:style w:type="character" w:customStyle="1" w:styleId="WW8Num18z2">
    <w:name w:val="WW8Num18z2"/>
    <w:rsid w:val="00FA047D"/>
    <w:rPr>
      <w:rFonts w:ascii="Wingdings" w:hAnsi="Wingdings"/>
    </w:rPr>
  </w:style>
  <w:style w:type="character" w:customStyle="1" w:styleId="WW8Num19z0">
    <w:name w:val="WW8Num19z0"/>
    <w:rsid w:val="00FA047D"/>
    <w:rPr>
      <w:rFonts w:ascii="Symbol" w:hAnsi="Symbol"/>
    </w:rPr>
  </w:style>
  <w:style w:type="character" w:customStyle="1" w:styleId="WW8Num19z2">
    <w:name w:val="WW8Num19z2"/>
    <w:rsid w:val="00FA047D"/>
    <w:rPr>
      <w:rFonts w:ascii="Wingdings" w:hAnsi="Wingdings"/>
    </w:rPr>
  </w:style>
  <w:style w:type="character" w:customStyle="1" w:styleId="WW8Num19z4">
    <w:name w:val="WW8Num19z4"/>
    <w:rsid w:val="00FA047D"/>
    <w:rPr>
      <w:rFonts w:ascii="Courier New" w:hAnsi="Courier New" w:cs="Courier New"/>
    </w:rPr>
  </w:style>
  <w:style w:type="character" w:customStyle="1" w:styleId="WW8Num20z0">
    <w:name w:val="WW8Num20z0"/>
    <w:rsid w:val="00FA047D"/>
    <w:rPr>
      <w:rFonts w:ascii="Times New Roman" w:hAnsi="Times New Roman" w:cs="Times New Roman"/>
      <w:sz w:val="20"/>
    </w:rPr>
  </w:style>
  <w:style w:type="character" w:customStyle="1" w:styleId="WW8Num21z0">
    <w:name w:val="WW8Num21z0"/>
    <w:rsid w:val="00FA047D"/>
    <w:rPr>
      <w:rFonts w:ascii="Symbol" w:eastAsia="Times New Roman" w:hAnsi="Symbol" w:cs="Times New Roman"/>
    </w:rPr>
  </w:style>
  <w:style w:type="character" w:customStyle="1" w:styleId="WW8Num21z1">
    <w:name w:val="WW8Num21z1"/>
    <w:rsid w:val="00FA047D"/>
    <w:rPr>
      <w:rFonts w:ascii="Courier New" w:hAnsi="Courier New" w:cs="Courier New"/>
    </w:rPr>
  </w:style>
  <w:style w:type="character" w:customStyle="1" w:styleId="WW8Num21z2">
    <w:name w:val="WW8Num21z2"/>
    <w:rsid w:val="00FA047D"/>
    <w:rPr>
      <w:rFonts w:ascii="Wingdings" w:hAnsi="Wingdings"/>
    </w:rPr>
  </w:style>
  <w:style w:type="character" w:customStyle="1" w:styleId="WW8Num21z3">
    <w:name w:val="WW8Num21z3"/>
    <w:rsid w:val="00FA047D"/>
    <w:rPr>
      <w:rFonts w:ascii="Symbol" w:hAnsi="Symbol"/>
    </w:rPr>
  </w:style>
  <w:style w:type="character" w:customStyle="1" w:styleId="WW8Num22z0">
    <w:name w:val="WW8Num22z0"/>
    <w:rsid w:val="00FA047D"/>
    <w:rPr>
      <w:rFonts w:ascii="Symbol" w:hAnsi="Symbol"/>
    </w:rPr>
  </w:style>
  <w:style w:type="character" w:customStyle="1" w:styleId="WW8Num22z1">
    <w:name w:val="WW8Num22z1"/>
    <w:rsid w:val="00FA047D"/>
    <w:rPr>
      <w:rFonts w:ascii="Courier New" w:hAnsi="Courier New"/>
    </w:rPr>
  </w:style>
  <w:style w:type="character" w:customStyle="1" w:styleId="WW8Num22z2">
    <w:name w:val="WW8Num22z2"/>
    <w:rsid w:val="00FA047D"/>
    <w:rPr>
      <w:rFonts w:ascii="Wingdings" w:hAnsi="Wingdings"/>
    </w:rPr>
  </w:style>
  <w:style w:type="character" w:customStyle="1" w:styleId="WW8Num23z0">
    <w:name w:val="WW8Num23z0"/>
    <w:rsid w:val="00FA047D"/>
    <w:rPr>
      <w:rFonts w:ascii="Wingdings" w:hAnsi="Wingdings"/>
    </w:rPr>
  </w:style>
  <w:style w:type="character" w:customStyle="1" w:styleId="WW8Num23z1">
    <w:name w:val="WW8Num23z1"/>
    <w:rsid w:val="00FA047D"/>
    <w:rPr>
      <w:rFonts w:ascii="Courier New" w:hAnsi="Courier New" w:cs="Courier New"/>
    </w:rPr>
  </w:style>
  <w:style w:type="character" w:customStyle="1" w:styleId="WW8Num23z3">
    <w:name w:val="WW8Num23z3"/>
    <w:rsid w:val="00FA047D"/>
    <w:rPr>
      <w:rFonts w:ascii="Symbol" w:hAnsi="Symbol"/>
    </w:rPr>
  </w:style>
  <w:style w:type="character" w:customStyle="1" w:styleId="WW8Num24z0">
    <w:name w:val="WW8Num24z0"/>
    <w:rsid w:val="00FA047D"/>
    <w:rPr>
      <w:rFonts w:ascii="Symbol" w:hAnsi="Symbol"/>
      <w:sz w:val="20"/>
    </w:rPr>
  </w:style>
  <w:style w:type="character" w:customStyle="1" w:styleId="WW8Num24z1">
    <w:name w:val="WW8Num24z1"/>
    <w:rsid w:val="00FA047D"/>
    <w:rPr>
      <w:rFonts w:ascii="Courier New" w:hAnsi="Courier New"/>
    </w:rPr>
  </w:style>
  <w:style w:type="character" w:customStyle="1" w:styleId="WW8Num24z2">
    <w:name w:val="WW8Num24z2"/>
    <w:rsid w:val="00FA047D"/>
    <w:rPr>
      <w:rFonts w:ascii="Wingdings" w:hAnsi="Wingdings"/>
    </w:rPr>
  </w:style>
  <w:style w:type="character" w:customStyle="1" w:styleId="WW8Num24z3">
    <w:name w:val="WW8Num24z3"/>
    <w:rsid w:val="00FA047D"/>
    <w:rPr>
      <w:rFonts w:ascii="Symbol" w:hAnsi="Symbol"/>
    </w:rPr>
  </w:style>
  <w:style w:type="character" w:customStyle="1" w:styleId="WW8Num25z0">
    <w:name w:val="WW8Num25z0"/>
    <w:rsid w:val="00FA047D"/>
    <w:rPr>
      <w:rFonts w:ascii="Symbol" w:hAnsi="Symbol"/>
    </w:rPr>
  </w:style>
  <w:style w:type="character" w:customStyle="1" w:styleId="WW8Num25z1">
    <w:name w:val="WW8Num25z1"/>
    <w:rsid w:val="00FA047D"/>
    <w:rPr>
      <w:rFonts w:ascii="Courier New" w:hAnsi="Courier New" w:cs="Courier New"/>
    </w:rPr>
  </w:style>
  <w:style w:type="character" w:customStyle="1" w:styleId="WW8Num25z2">
    <w:name w:val="WW8Num25z2"/>
    <w:rsid w:val="00FA047D"/>
    <w:rPr>
      <w:rFonts w:ascii="Wingdings" w:hAnsi="Wingdings"/>
    </w:rPr>
  </w:style>
  <w:style w:type="character" w:customStyle="1" w:styleId="WW8Num27z0">
    <w:name w:val="WW8Num27z0"/>
    <w:rsid w:val="00FA047D"/>
    <w:rPr>
      <w:rFonts w:ascii="Symbol" w:hAnsi="Symbol"/>
      <w:sz w:val="20"/>
    </w:rPr>
  </w:style>
  <w:style w:type="character" w:customStyle="1" w:styleId="WW8Num27z1">
    <w:name w:val="WW8Num27z1"/>
    <w:rsid w:val="00FA047D"/>
    <w:rPr>
      <w:rFonts w:ascii="Courier New" w:hAnsi="Courier New"/>
    </w:rPr>
  </w:style>
  <w:style w:type="character" w:customStyle="1" w:styleId="WW8Num27z2">
    <w:name w:val="WW8Num27z2"/>
    <w:rsid w:val="00FA047D"/>
    <w:rPr>
      <w:rFonts w:ascii="Wingdings" w:hAnsi="Wingdings"/>
    </w:rPr>
  </w:style>
  <w:style w:type="character" w:customStyle="1" w:styleId="WW8Num27z3">
    <w:name w:val="WW8Num27z3"/>
    <w:rsid w:val="00FA047D"/>
    <w:rPr>
      <w:rFonts w:ascii="Symbol" w:hAnsi="Symbol"/>
    </w:rPr>
  </w:style>
  <w:style w:type="character" w:customStyle="1" w:styleId="WW8Num28z0">
    <w:name w:val="WW8Num28z0"/>
    <w:rsid w:val="00FA047D"/>
    <w:rPr>
      <w:rFonts w:ascii="Symbol" w:hAnsi="Symbol"/>
      <w:sz w:val="20"/>
    </w:rPr>
  </w:style>
  <w:style w:type="character" w:customStyle="1" w:styleId="WW8Num28z1">
    <w:name w:val="WW8Num28z1"/>
    <w:rsid w:val="00FA047D"/>
    <w:rPr>
      <w:rFonts w:ascii="Courier New" w:hAnsi="Courier New"/>
    </w:rPr>
  </w:style>
  <w:style w:type="character" w:customStyle="1" w:styleId="WW8Num28z2">
    <w:name w:val="WW8Num28z2"/>
    <w:rsid w:val="00FA047D"/>
    <w:rPr>
      <w:rFonts w:ascii="Wingdings" w:hAnsi="Wingdings"/>
    </w:rPr>
  </w:style>
  <w:style w:type="character" w:customStyle="1" w:styleId="WW8Num28z3">
    <w:name w:val="WW8Num28z3"/>
    <w:rsid w:val="00FA047D"/>
    <w:rPr>
      <w:rFonts w:ascii="Symbol" w:hAnsi="Symbol"/>
    </w:rPr>
  </w:style>
  <w:style w:type="character" w:customStyle="1" w:styleId="WW8Num29z0">
    <w:name w:val="WW8Num29z0"/>
    <w:rsid w:val="00FA047D"/>
    <w:rPr>
      <w:rFonts w:ascii="Courier New" w:hAnsi="Courier New"/>
    </w:rPr>
  </w:style>
  <w:style w:type="character" w:customStyle="1" w:styleId="WW8Num29z1">
    <w:name w:val="WW8Num29z1"/>
    <w:rsid w:val="00FA047D"/>
    <w:rPr>
      <w:rFonts w:ascii="Courier New" w:hAnsi="Courier New" w:cs="Courier New"/>
    </w:rPr>
  </w:style>
  <w:style w:type="character" w:customStyle="1" w:styleId="WW8Num29z2">
    <w:name w:val="WW8Num29z2"/>
    <w:rsid w:val="00FA047D"/>
    <w:rPr>
      <w:rFonts w:ascii="Marlett" w:hAnsi="Marlett"/>
    </w:rPr>
  </w:style>
  <w:style w:type="character" w:customStyle="1" w:styleId="WW8Num29z3">
    <w:name w:val="WW8Num29z3"/>
    <w:rsid w:val="00FA047D"/>
    <w:rPr>
      <w:rFonts w:ascii="Symbol" w:hAnsi="Symbol"/>
    </w:rPr>
  </w:style>
  <w:style w:type="character" w:customStyle="1" w:styleId="WW8Num30z0">
    <w:name w:val="WW8Num30z0"/>
    <w:rsid w:val="00FA047D"/>
    <w:rPr>
      <w:rFonts w:ascii="Symbol" w:hAnsi="Symbol"/>
    </w:rPr>
  </w:style>
  <w:style w:type="character" w:customStyle="1" w:styleId="WW8Num30z1">
    <w:name w:val="WW8Num30z1"/>
    <w:rsid w:val="00FA047D"/>
    <w:rPr>
      <w:rFonts w:ascii="Courier New" w:hAnsi="Courier New"/>
    </w:rPr>
  </w:style>
  <w:style w:type="character" w:customStyle="1" w:styleId="WW8Num30z2">
    <w:name w:val="WW8Num30z2"/>
    <w:rsid w:val="00FA047D"/>
    <w:rPr>
      <w:rFonts w:ascii="Wingdings" w:hAnsi="Wingdings"/>
    </w:rPr>
  </w:style>
  <w:style w:type="character" w:customStyle="1" w:styleId="WW8Num31z0">
    <w:name w:val="WW8Num31z0"/>
    <w:rsid w:val="00FA047D"/>
    <w:rPr>
      <w:rFonts w:ascii="Symbol" w:hAnsi="Symbol"/>
    </w:rPr>
  </w:style>
  <w:style w:type="character" w:customStyle="1" w:styleId="WW8Num31z1">
    <w:name w:val="WW8Num31z1"/>
    <w:rsid w:val="00FA047D"/>
    <w:rPr>
      <w:rFonts w:ascii="Courier New" w:hAnsi="Courier New" w:cs="Courier New"/>
    </w:rPr>
  </w:style>
  <w:style w:type="character" w:customStyle="1" w:styleId="WW8Num31z2">
    <w:name w:val="WW8Num31z2"/>
    <w:rsid w:val="00FA047D"/>
    <w:rPr>
      <w:rFonts w:ascii="Wingdings" w:hAnsi="Wingdings"/>
    </w:rPr>
  </w:style>
  <w:style w:type="character" w:customStyle="1" w:styleId="WW8Num32z0">
    <w:name w:val="WW8Num32z0"/>
    <w:rsid w:val="00FA047D"/>
    <w:rPr>
      <w:rFonts w:ascii="Symbol" w:hAnsi="Symbol"/>
    </w:rPr>
  </w:style>
  <w:style w:type="character" w:customStyle="1" w:styleId="WW8Num33z0">
    <w:name w:val="WW8Num33z0"/>
    <w:rsid w:val="00FA047D"/>
    <w:rPr>
      <w:rFonts w:ascii="Symbol" w:eastAsia="Times New Roman" w:hAnsi="Symbol" w:cs="Times New Roman"/>
    </w:rPr>
  </w:style>
  <w:style w:type="character" w:customStyle="1" w:styleId="WW8Num33z1">
    <w:name w:val="WW8Num33z1"/>
    <w:rsid w:val="00FA047D"/>
    <w:rPr>
      <w:rFonts w:ascii="Courier New" w:hAnsi="Courier New" w:cs="Courier New"/>
    </w:rPr>
  </w:style>
  <w:style w:type="character" w:customStyle="1" w:styleId="WW8Num33z2">
    <w:name w:val="WW8Num33z2"/>
    <w:rsid w:val="00FA047D"/>
    <w:rPr>
      <w:rFonts w:ascii="Wingdings" w:hAnsi="Wingdings"/>
    </w:rPr>
  </w:style>
  <w:style w:type="character" w:customStyle="1" w:styleId="WW8Num33z3">
    <w:name w:val="WW8Num33z3"/>
    <w:rsid w:val="00FA047D"/>
    <w:rPr>
      <w:rFonts w:ascii="Symbol" w:hAnsi="Symbol"/>
    </w:rPr>
  </w:style>
  <w:style w:type="character" w:customStyle="1" w:styleId="WW8Num34z0">
    <w:name w:val="WW8Num34z0"/>
    <w:rsid w:val="00FA047D"/>
    <w:rPr>
      <w:rFonts w:ascii="Symbol" w:hAnsi="Symbol"/>
    </w:rPr>
  </w:style>
  <w:style w:type="character" w:customStyle="1" w:styleId="WW8Num34z2">
    <w:name w:val="WW8Num34z2"/>
    <w:rsid w:val="00FA047D"/>
    <w:rPr>
      <w:rFonts w:ascii="Wingdings" w:hAnsi="Wingdings"/>
    </w:rPr>
  </w:style>
  <w:style w:type="character" w:customStyle="1" w:styleId="WW8Num34z4">
    <w:name w:val="WW8Num34z4"/>
    <w:rsid w:val="00FA047D"/>
    <w:rPr>
      <w:rFonts w:ascii="Courier New" w:hAnsi="Courier New"/>
    </w:rPr>
  </w:style>
  <w:style w:type="character" w:customStyle="1" w:styleId="WW8Num35z0">
    <w:name w:val="WW8Num35z0"/>
    <w:rsid w:val="00FA047D"/>
    <w:rPr>
      <w:rFonts w:ascii="Symbol" w:hAnsi="Symbol"/>
      <w:sz w:val="20"/>
    </w:rPr>
  </w:style>
  <w:style w:type="character" w:customStyle="1" w:styleId="WW8Num35z1">
    <w:name w:val="WW8Num35z1"/>
    <w:rsid w:val="00FA047D"/>
    <w:rPr>
      <w:rFonts w:ascii="Courier New" w:hAnsi="Courier New"/>
    </w:rPr>
  </w:style>
  <w:style w:type="character" w:customStyle="1" w:styleId="WW8Num35z2">
    <w:name w:val="WW8Num35z2"/>
    <w:rsid w:val="00FA047D"/>
    <w:rPr>
      <w:rFonts w:ascii="Wingdings" w:hAnsi="Wingdings"/>
    </w:rPr>
  </w:style>
  <w:style w:type="character" w:customStyle="1" w:styleId="WW8Num35z3">
    <w:name w:val="WW8Num35z3"/>
    <w:rsid w:val="00FA047D"/>
    <w:rPr>
      <w:rFonts w:ascii="Symbol" w:hAnsi="Symbol"/>
    </w:rPr>
  </w:style>
  <w:style w:type="character" w:customStyle="1" w:styleId="WW8Num37z0">
    <w:name w:val="WW8Num37z0"/>
    <w:rsid w:val="00FA047D"/>
    <w:rPr>
      <w:rFonts w:ascii="Symbol" w:hAnsi="Symbol"/>
    </w:rPr>
  </w:style>
  <w:style w:type="character" w:customStyle="1" w:styleId="WW8Num37z1">
    <w:name w:val="WW8Num37z1"/>
    <w:rsid w:val="00FA047D"/>
    <w:rPr>
      <w:rFonts w:ascii="Courier New" w:hAnsi="Courier New"/>
    </w:rPr>
  </w:style>
  <w:style w:type="character" w:customStyle="1" w:styleId="WW8Num37z2">
    <w:name w:val="WW8Num37z2"/>
    <w:rsid w:val="00FA047D"/>
    <w:rPr>
      <w:rFonts w:ascii="Wingdings" w:hAnsi="Wingdings"/>
    </w:rPr>
  </w:style>
  <w:style w:type="character" w:customStyle="1" w:styleId="WW8Num38z0">
    <w:name w:val="WW8Num38z0"/>
    <w:rsid w:val="00FA047D"/>
    <w:rPr>
      <w:rFonts w:ascii="Symbol" w:eastAsia="Times New Roman" w:hAnsi="Symbol" w:cs="Times New Roman"/>
    </w:rPr>
  </w:style>
  <w:style w:type="character" w:customStyle="1" w:styleId="WW8Num38z1">
    <w:name w:val="WW8Num38z1"/>
    <w:rsid w:val="00FA047D"/>
    <w:rPr>
      <w:rFonts w:ascii="Courier New" w:hAnsi="Courier New" w:cs="Courier New"/>
    </w:rPr>
  </w:style>
  <w:style w:type="character" w:customStyle="1" w:styleId="WW8Num38z2">
    <w:name w:val="WW8Num38z2"/>
    <w:rsid w:val="00FA047D"/>
    <w:rPr>
      <w:rFonts w:ascii="Wingdings" w:hAnsi="Wingdings"/>
    </w:rPr>
  </w:style>
  <w:style w:type="character" w:customStyle="1" w:styleId="WW8Num38z3">
    <w:name w:val="WW8Num38z3"/>
    <w:rsid w:val="00FA047D"/>
    <w:rPr>
      <w:rFonts w:ascii="Symbol" w:hAnsi="Symbol"/>
    </w:rPr>
  </w:style>
  <w:style w:type="character" w:customStyle="1" w:styleId="WW8Num39z0">
    <w:name w:val="WW8Num39z0"/>
    <w:rsid w:val="00FA047D"/>
    <w:rPr>
      <w:rFonts w:ascii="Symbol" w:eastAsia="Times New Roman" w:hAnsi="Symbol" w:cs="Times New Roman"/>
    </w:rPr>
  </w:style>
  <w:style w:type="character" w:customStyle="1" w:styleId="WW8Num39z1">
    <w:name w:val="WW8Num39z1"/>
    <w:rsid w:val="00FA047D"/>
    <w:rPr>
      <w:rFonts w:ascii="Courier New" w:hAnsi="Courier New" w:cs="Courier New"/>
    </w:rPr>
  </w:style>
  <w:style w:type="character" w:customStyle="1" w:styleId="WW8Num39z2">
    <w:name w:val="WW8Num39z2"/>
    <w:rsid w:val="00FA047D"/>
    <w:rPr>
      <w:rFonts w:ascii="Wingdings" w:hAnsi="Wingdings"/>
    </w:rPr>
  </w:style>
  <w:style w:type="character" w:customStyle="1" w:styleId="WW8Num39z3">
    <w:name w:val="WW8Num39z3"/>
    <w:rsid w:val="00FA047D"/>
    <w:rPr>
      <w:rFonts w:ascii="Symbol" w:hAnsi="Symbol"/>
    </w:rPr>
  </w:style>
  <w:style w:type="character" w:customStyle="1" w:styleId="WW8Num40z0">
    <w:name w:val="WW8Num40z0"/>
    <w:rsid w:val="00FA047D"/>
    <w:rPr>
      <w:rFonts w:ascii="Times New Roman" w:eastAsia="Times New Roman" w:hAnsi="Times New Roman" w:cs="Times New Roman"/>
    </w:rPr>
  </w:style>
  <w:style w:type="character" w:customStyle="1" w:styleId="WW8Num40z1">
    <w:name w:val="WW8Num40z1"/>
    <w:rsid w:val="00FA047D"/>
    <w:rPr>
      <w:rFonts w:ascii="Courier New" w:hAnsi="Courier New"/>
    </w:rPr>
  </w:style>
  <w:style w:type="character" w:customStyle="1" w:styleId="WW8Num40z2">
    <w:name w:val="WW8Num40z2"/>
    <w:rsid w:val="00FA047D"/>
    <w:rPr>
      <w:rFonts w:ascii="Wingdings" w:hAnsi="Wingdings"/>
    </w:rPr>
  </w:style>
  <w:style w:type="character" w:customStyle="1" w:styleId="WW8Num40z3">
    <w:name w:val="WW8Num40z3"/>
    <w:rsid w:val="00FA047D"/>
    <w:rPr>
      <w:rFonts w:ascii="Symbol" w:hAnsi="Symbol"/>
    </w:rPr>
  </w:style>
  <w:style w:type="character" w:customStyle="1" w:styleId="WW8Num41z0">
    <w:name w:val="WW8Num41z0"/>
    <w:rsid w:val="00FA047D"/>
    <w:rPr>
      <w:rFonts w:ascii="Courier New" w:hAnsi="Courier New"/>
    </w:rPr>
  </w:style>
  <w:style w:type="character" w:customStyle="1" w:styleId="WW8Num41z1">
    <w:name w:val="WW8Num41z1"/>
    <w:rsid w:val="00FA047D"/>
    <w:rPr>
      <w:rFonts w:ascii="Courier New" w:hAnsi="Courier New" w:cs="Courier New"/>
    </w:rPr>
  </w:style>
  <w:style w:type="character" w:customStyle="1" w:styleId="WW8Num41z2">
    <w:name w:val="WW8Num41z2"/>
    <w:rsid w:val="00FA047D"/>
    <w:rPr>
      <w:rFonts w:ascii="Marlett" w:hAnsi="Marlett"/>
    </w:rPr>
  </w:style>
  <w:style w:type="character" w:customStyle="1" w:styleId="WW8Num41z3">
    <w:name w:val="WW8Num41z3"/>
    <w:rsid w:val="00FA047D"/>
    <w:rPr>
      <w:rFonts w:ascii="Symbol" w:hAnsi="Symbol"/>
    </w:rPr>
  </w:style>
  <w:style w:type="character" w:customStyle="1" w:styleId="WW8NumSt12z0">
    <w:name w:val="WW8NumSt12z0"/>
    <w:rsid w:val="00FA047D"/>
    <w:rPr>
      <w:rFonts w:ascii="Times New Roman" w:hAnsi="Times New Roman" w:cs="Times New Roman"/>
    </w:rPr>
  </w:style>
  <w:style w:type="character" w:customStyle="1" w:styleId="1f8">
    <w:name w:val="Основной шрифт абзаца1"/>
    <w:rsid w:val="00FA047D"/>
  </w:style>
  <w:style w:type="character" w:customStyle="1" w:styleId="Normal10-02">
    <w:name w:val="Normal + 10 пт полужирный По центру Слева:  -02 см Справ... Знак"/>
    <w:rsid w:val="00FA047D"/>
    <w:rPr>
      <w:b/>
      <w:bCs/>
      <w:lang w:val="ru-RU" w:eastAsia="ar-SA" w:bidi="ar-SA"/>
    </w:rPr>
  </w:style>
  <w:style w:type="character" w:customStyle="1" w:styleId="affffffe">
    <w:name w:val="Название таблицы Знак"/>
    <w:rsid w:val="00FA047D"/>
    <w:rPr>
      <w:b/>
      <w:sz w:val="24"/>
      <w:szCs w:val="24"/>
      <w:lang w:val="ru-RU" w:eastAsia="ar-SA" w:bidi="ar-SA"/>
    </w:rPr>
  </w:style>
  <w:style w:type="character" w:customStyle="1" w:styleId="FontStyle120">
    <w:name w:val="Font Style120"/>
    <w:rsid w:val="00FA047D"/>
    <w:rPr>
      <w:rFonts w:ascii="Times New Roman" w:hAnsi="Times New Roman" w:cs="Times New Roman"/>
      <w:sz w:val="22"/>
      <w:szCs w:val="22"/>
    </w:rPr>
  </w:style>
  <w:style w:type="character" w:customStyle="1" w:styleId="FontStyle117">
    <w:name w:val="Font Style117"/>
    <w:rsid w:val="00FA047D"/>
    <w:rPr>
      <w:rFonts w:ascii="Times New Roman" w:hAnsi="Times New Roman" w:cs="Times New Roman"/>
      <w:sz w:val="22"/>
      <w:szCs w:val="22"/>
    </w:rPr>
  </w:style>
  <w:style w:type="character" w:customStyle="1" w:styleId="FontStyle107">
    <w:name w:val="Font Style107"/>
    <w:rsid w:val="00FA047D"/>
    <w:rPr>
      <w:rFonts w:ascii="Times New Roman" w:hAnsi="Times New Roman" w:cs="Times New Roman"/>
      <w:b/>
      <w:bCs/>
      <w:sz w:val="48"/>
      <w:szCs w:val="48"/>
    </w:rPr>
  </w:style>
  <w:style w:type="character" w:customStyle="1" w:styleId="FontStyle108">
    <w:name w:val="Font Style108"/>
    <w:rsid w:val="00FA047D"/>
    <w:rPr>
      <w:rFonts w:ascii="Times New Roman" w:hAnsi="Times New Roman" w:cs="Times New Roman"/>
      <w:b/>
      <w:bCs/>
      <w:sz w:val="42"/>
      <w:szCs w:val="42"/>
    </w:rPr>
  </w:style>
  <w:style w:type="character" w:customStyle="1" w:styleId="FontStyle59">
    <w:name w:val="Font Style59"/>
    <w:rsid w:val="00FA047D"/>
    <w:rPr>
      <w:rFonts w:ascii="Times New Roman" w:hAnsi="Times New Roman" w:cs="Times New Roman"/>
      <w:sz w:val="22"/>
      <w:szCs w:val="22"/>
    </w:rPr>
  </w:style>
  <w:style w:type="character" w:customStyle="1" w:styleId="FontStyle11">
    <w:name w:val="Font Style11"/>
    <w:rsid w:val="00FA047D"/>
    <w:rPr>
      <w:rFonts w:ascii="Times New Roman" w:hAnsi="Times New Roman" w:cs="Times New Roman"/>
      <w:b/>
      <w:bCs/>
      <w:sz w:val="24"/>
      <w:szCs w:val="24"/>
    </w:rPr>
  </w:style>
  <w:style w:type="character" w:customStyle="1" w:styleId="FontStyle12">
    <w:name w:val="Font Style12"/>
    <w:rsid w:val="00FA047D"/>
    <w:rPr>
      <w:rFonts w:ascii="Times New Roman" w:hAnsi="Times New Roman" w:cs="Times New Roman"/>
      <w:sz w:val="24"/>
      <w:szCs w:val="24"/>
    </w:rPr>
  </w:style>
  <w:style w:type="paragraph" w:customStyle="1" w:styleId="afffffff">
    <w:name w:val="Заголовок"/>
    <w:basedOn w:val="a5"/>
    <w:next w:val="af8"/>
    <w:rsid w:val="00FA047D"/>
    <w:pPr>
      <w:keepNext/>
      <w:suppressAutoHyphens/>
      <w:spacing w:before="240" w:after="120"/>
    </w:pPr>
    <w:rPr>
      <w:rFonts w:ascii="Arial" w:eastAsia="MS Mincho" w:hAnsi="Arial" w:cs="Tahoma"/>
      <w:sz w:val="28"/>
      <w:szCs w:val="28"/>
      <w:lang w:eastAsia="ar-SA"/>
    </w:rPr>
  </w:style>
  <w:style w:type="paragraph" w:customStyle="1" w:styleId="1f9">
    <w:name w:val="Название1"/>
    <w:basedOn w:val="a5"/>
    <w:link w:val="1fa"/>
    <w:rsid w:val="00FA047D"/>
    <w:pPr>
      <w:suppressLineNumbers/>
      <w:suppressAutoHyphens/>
      <w:spacing w:before="120" w:after="120"/>
    </w:pPr>
    <w:rPr>
      <w:rFonts w:ascii="Arial" w:hAnsi="Arial"/>
      <w:i/>
      <w:iCs/>
      <w:sz w:val="20"/>
      <w:szCs w:val="22"/>
      <w:lang w:eastAsia="ar-SA"/>
    </w:rPr>
  </w:style>
  <w:style w:type="paragraph" w:customStyle="1" w:styleId="1fb">
    <w:name w:val="Указатель1"/>
    <w:basedOn w:val="a5"/>
    <w:rsid w:val="00FA047D"/>
    <w:pPr>
      <w:suppressLineNumbers/>
      <w:suppressAutoHyphens/>
      <w:spacing w:after="200"/>
    </w:pPr>
    <w:rPr>
      <w:rFonts w:ascii="Arial" w:hAnsi="Arial" w:cs="Tahoma"/>
      <w:sz w:val="20"/>
      <w:szCs w:val="20"/>
      <w:lang w:eastAsia="ar-SA"/>
    </w:rPr>
  </w:style>
  <w:style w:type="paragraph" w:customStyle="1" w:styleId="1fc">
    <w:name w:val="Текст примечания1"/>
    <w:basedOn w:val="a5"/>
    <w:rsid w:val="00FA047D"/>
    <w:pPr>
      <w:suppressAutoHyphens/>
      <w:spacing w:after="200"/>
    </w:pPr>
    <w:rPr>
      <w:rFonts w:ascii="Calibri" w:hAnsi="Calibri"/>
      <w:sz w:val="20"/>
      <w:szCs w:val="20"/>
      <w:lang w:eastAsia="ar-SA"/>
    </w:rPr>
  </w:style>
  <w:style w:type="paragraph" w:customStyle="1" w:styleId="1fd">
    <w:name w:val="Текст1"/>
    <w:basedOn w:val="1f9"/>
    <w:link w:val="1fe"/>
    <w:rsid w:val="00FA047D"/>
  </w:style>
  <w:style w:type="paragraph" w:customStyle="1" w:styleId="1ff">
    <w:name w:val="Название объекта1"/>
    <w:basedOn w:val="a5"/>
    <w:next w:val="a5"/>
    <w:rsid w:val="00FA047D"/>
    <w:pPr>
      <w:suppressAutoHyphens/>
      <w:spacing w:after="200"/>
      <w:jc w:val="right"/>
    </w:pPr>
    <w:rPr>
      <w:rFonts w:ascii="Calibri" w:hAnsi="Calibri"/>
      <w:b/>
      <w:bCs/>
      <w:sz w:val="22"/>
      <w:szCs w:val="22"/>
      <w:lang w:eastAsia="ar-SA"/>
    </w:rPr>
  </w:style>
  <w:style w:type="paragraph" w:customStyle="1" w:styleId="afffffff0">
    <w:name w:val="Маркированный текст"/>
    <w:basedOn w:val="a5"/>
    <w:rsid w:val="00FA047D"/>
    <w:pPr>
      <w:tabs>
        <w:tab w:val="left" w:pos="240"/>
        <w:tab w:val="left" w:pos="1429"/>
      </w:tabs>
      <w:suppressAutoHyphens/>
      <w:spacing w:after="200"/>
    </w:pPr>
    <w:rPr>
      <w:rFonts w:ascii="Arial" w:hAnsi="Arial" w:cs="Arial"/>
      <w:sz w:val="22"/>
      <w:szCs w:val="20"/>
      <w:lang w:eastAsia="ar-SA"/>
    </w:rPr>
  </w:style>
  <w:style w:type="paragraph" w:customStyle="1" w:styleId="12701">
    <w:name w:val="Стиль Слева:  127 см Первая строка:  0 см1"/>
    <w:basedOn w:val="a5"/>
    <w:rsid w:val="00FA047D"/>
    <w:pPr>
      <w:widowControl w:val="0"/>
      <w:suppressAutoHyphens/>
      <w:spacing w:before="120" w:after="200"/>
      <w:ind w:left="720"/>
    </w:pPr>
    <w:rPr>
      <w:rFonts w:ascii="Calibri" w:hAnsi="Calibri"/>
      <w:sz w:val="26"/>
      <w:szCs w:val="20"/>
      <w:lang w:eastAsia="ar-SA"/>
    </w:rPr>
  </w:style>
  <w:style w:type="paragraph" w:customStyle="1" w:styleId="afffffff1">
    <w:name w:val="Основной текст с отступ"/>
    <w:basedOn w:val="a5"/>
    <w:rsid w:val="00FA047D"/>
    <w:pPr>
      <w:widowControl w:val="0"/>
      <w:suppressAutoHyphens/>
      <w:spacing w:after="200"/>
      <w:ind w:firstLine="709"/>
    </w:pPr>
    <w:rPr>
      <w:rFonts w:ascii="Calibri" w:hAnsi="Calibri"/>
      <w:sz w:val="22"/>
      <w:szCs w:val="20"/>
      <w:lang w:eastAsia="ar-SA"/>
    </w:rPr>
  </w:style>
  <w:style w:type="paragraph" w:customStyle="1" w:styleId="213">
    <w:name w:val="Маркированный список 21"/>
    <w:basedOn w:val="a5"/>
    <w:rsid w:val="00FA047D"/>
    <w:pPr>
      <w:tabs>
        <w:tab w:val="left" w:pos="643"/>
      </w:tabs>
      <w:suppressAutoHyphens/>
      <w:spacing w:after="200"/>
      <w:ind w:left="643" w:hanging="360"/>
    </w:pPr>
    <w:rPr>
      <w:rFonts w:ascii="Calibri" w:hAnsi="Calibri"/>
      <w:sz w:val="22"/>
      <w:szCs w:val="22"/>
      <w:lang w:eastAsia="ar-SA"/>
    </w:rPr>
  </w:style>
  <w:style w:type="paragraph" w:customStyle="1" w:styleId="Normal10-020">
    <w:name w:val="Normal + 10 пт полужирный По центру Слева:  -02 см Справ..."/>
    <w:basedOn w:val="a5"/>
    <w:rsid w:val="00FA047D"/>
    <w:pPr>
      <w:suppressAutoHyphens/>
      <w:spacing w:after="200"/>
      <w:ind w:left="-113" w:right="-113"/>
      <w:jc w:val="center"/>
    </w:pPr>
    <w:rPr>
      <w:rFonts w:ascii="Calibri" w:hAnsi="Calibri"/>
      <w:b/>
      <w:bCs/>
      <w:sz w:val="20"/>
      <w:szCs w:val="20"/>
      <w:lang w:eastAsia="ar-SA"/>
    </w:rPr>
  </w:style>
  <w:style w:type="paragraph" w:customStyle="1" w:styleId="afffffff2">
    <w:name w:val="Название таблицы"/>
    <w:basedOn w:val="a5"/>
    <w:rsid w:val="00FA047D"/>
    <w:pPr>
      <w:suppressAutoHyphens/>
      <w:spacing w:after="200" w:line="276" w:lineRule="auto"/>
      <w:jc w:val="center"/>
    </w:pPr>
    <w:rPr>
      <w:rFonts w:ascii="Calibri" w:hAnsi="Calibri"/>
      <w:b/>
      <w:sz w:val="22"/>
      <w:szCs w:val="22"/>
      <w:lang w:eastAsia="ar-SA"/>
    </w:rPr>
  </w:style>
  <w:style w:type="paragraph" w:customStyle="1" w:styleId="afffffff3">
    <w:name w:val="Табличка"/>
    <w:basedOn w:val="a5"/>
    <w:rsid w:val="00FA047D"/>
    <w:pPr>
      <w:suppressAutoHyphens/>
      <w:spacing w:after="200" w:line="276" w:lineRule="auto"/>
      <w:jc w:val="center"/>
    </w:pPr>
    <w:rPr>
      <w:rFonts w:ascii="Calibri" w:hAnsi="Calibri"/>
      <w:sz w:val="22"/>
      <w:szCs w:val="22"/>
      <w:lang w:eastAsia="ar-SA"/>
    </w:rPr>
  </w:style>
  <w:style w:type="paragraph" w:customStyle="1" w:styleId="CM2">
    <w:name w:val="CM2"/>
    <w:basedOn w:val="Default"/>
    <w:next w:val="Default"/>
    <w:rsid w:val="00FA047D"/>
    <w:pPr>
      <w:suppressAutoHyphens/>
      <w:autoSpaceDN/>
      <w:adjustRightInd/>
      <w:spacing w:line="280" w:lineRule="atLeast"/>
    </w:pPr>
    <w:rPr>
      <w:rFonts w:eastAsia="Arial"/>
      <w:color w:val="auto"/>
      <w:lang w:eastAsia="ar-SA"/>
    </w:rPr>
  </w:style>
  <w:style w:type="paragraph" w:customStyle="1" w:styleId="140">
    <w:name w:val="140"/>
    <w:basedOn w:val="a5"/>
    <w:rsid w:val="00FA047D"/>
    <w:pPr>
      <w:suppressAutoHyphens/>
      <w:spacing w:before="120" w:after="120"/>
      <w:jc w:val="center"/>
    </w:pPr>
    <w:rPr>
      <w:rFonts w:ascii="Calibri" w:hAnsi="Calibri"/>
      <w:b/>
      <w:bCs/>
      <w:color w:val="000000"/>
      <w:sz w:val="28"/>
      <w:szCs w:val="28"/>
      <w:lang w:eastAsia="ar-SA"/>
    </w:rPr>
  </w:style>
  <w:style w:type="paragraph" w:customStyle="1" w:styleId="2f6">
    <w:name w:val="Основной текст2"/>
    <w:rsid w:val="00FA047D"/>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ffff4">
    <w:name w:val="Содержимое таблицы"/>
    <w:basedOn w:val="a5"/>
    <w:rsid w:val="00FA047D"/>
    <w:pPr>
      <w:suppressLineNumbers/>
      <w:suppressAutoHyphens/>
      <w:spacing w:after="200"/>
    </w:pPr>
    <w:rPr>
      <w:rFonts w:ascii="Calibri" w:hAnsi="Calibri"/>
      <w:sz w:val="20"/>
      <w:szCs w:val="20"/>
      <w:lang w:eastAsia="ar-SA"/>
    </w:rPr>
  </w:style>
  <w:style w:type="paragraph" w:customStyle="1" w:styleId="afffffff5">
    <w:name w:val="Заголовок таблицы"/>
    <w:basedOn w:val="afffffff4"/>
    <w:rsid w:val="00FA047D"/>
    <w:pPr>
      <w:jc w:val="center"/>
    </w:pPr>
    <w:rPr>
      <w:b/>
      <w:bCs/>
    </w:rPr>
  </w:style>
  <w:style w:type="paragraph" w:customStyle="1" w:styleId="afffffff6">
    <w:name w:val="Содержимое врезки"/>
    <w:basedOn w:val="af8"/>
    <w:rsid w:val="00FA047D"/>
    <w:pPr>
      <w:tabs>
        <w:tab w:val="clear" w:pos="5940"/>
      </w:tabs>
      <w:suppressAutoHyphens/>
      <w:spacing w:line="240" w:lineRule="auto"/>
      <w:jc w:val="center"/>
    </w:pPr>
    <w:rPr>
      <w:rFonts w:ascii="Arial" w:hAnsi="Arial"/>
      <w:b/>
      <w:szCs w:val="20"/>
      <w:lang w:eastAsia="ar-SA"/>
    </w:rPr>
  </w:style>
  <w:style w:type="character" w:customStyle="1" w:styleId="WW8Num3z0">
    <w:name w:val="WW8Num3z0"/>
    <w:rsid w:val="00FA047D"/>
    <w:rPr>
      <w:sz w:val="24"/>
      <w:szCs w:val="24"/>
    </w:rPr>
  </w:style>
  <w:style w:type="character" w:customStyle="1" w:styleId="afffffff7">
    <w:name w:val="Символ нумерации"/>
    <w:rsid w:val="00FA047D"/>
  </w:style>
  <w:style w:type="character" w:customStyle="1" w:styleId="ab">
    <w:name w:val="Абзац списка Знак"/>
    <w:link w:val="aa"/>
    <w:rsid w:val="00FA047D"/>
    <w:rPr>
      <w:rFonts w:ascii="Times New Roman" w:eastAsia="Times New Roman" w:hAnsi="Times New Roman" w:cs="Times New Roman"/>
      <w:sz w:val="24"/>
      <w:szCs w:val="24"/>
      <w:lang w:eastAsia="ru-RU"/>
    </w:rPr>
  </w:style>
  <w:style w:type="paragraph" w:customStyle="1" w:styleId="WW-3">
    <w:name w:val="WW-Основной текст с отступом 3"/>
    <w:basedOn w:val="a5"/>
    <w:rsid w:val="00FA047D"/>
    <w:pPr>
      <w:suppressAutoHyphens/>
      <w:spacing w:after="120"/>
      <w:ind w:left="283"/>
    </w:pPr>
    <w:rPr>
      <w:rFonts w:ascii="Calibri" w:hAnsi="Calibri"/>
      <w:sz w:val="16"/>
      <w:szCs w:val="16"/>
      <w:lang w:eastAsia="ar-SA"/>
    </w:rPr>
  </w:style>
  <w:style w:type="paragraph" w:customStyle="1" w:styleId="1ff0">
    <w:name w:val="Абзац списка1"/>
    <w:basedOn w:val="a5"/>
    <w:rsid w:val="00FA047D"/>
    <w:pPr>
      <w:spacing w:after="200" w:line="276" w:lineRule="auto"/>
      <w:ind w:left="720"/>
      <w:contextualSpacing/>
    </w:pPr>
    <w:rPr>
      <w:rFonts w:ascii="Calibri" w:hAnsi="Calibri"/>
      <w:sz w:val="22"/>
      <w:szCs w:val="22"/>
    </w:rPr>
  </w:style>
  <w:style w:type="paragraph" w:styleId="afffffff8">
    <w:name w:val="Body Text First Indent"/>
    <w:basedOn w:val="af8"/>
    <w:link w:val="afffffff9"/>
    <w:rsid w:val="00FA047D"/>
    <w:pPr>
      <w:tabs>
        <w:tab w:val="clear" w:pos="5940"/>
      </w:tabs>
      <w:spacing w:after="120" w:line="240" w:lineRule="auto"/>
      <w:ind w:firstLine="210"/>
    </w:pPr>
    <w:rPr>
      <w:sz w:val="24"/>
    </w:rPr>
  </w:style>
  <w:style w:type="character" w:customStyle="1" w:styleId="afffffff9">
    <w:name w:val="Красная строка Знак"/>
    <w:basedOn w:val="af9"/>
    <w:link w:val="afffffff8"/>
    <w:rsid w:val="00FA047D"/>
    <w:rPr>
      <w:rFonts w:ascii="Times New Roman" w:eastAsia="Times New Roman" w:hAnsi="Times New Roman" w:cs="Times New Roman"/>
      <w:sz w:val="24"/>
      <w:szCs w:val="24"/>
    </w:rPr>
  </w:style>
  <w:style w:type="paragraph" w:customStyle="1" w:styleId="127">
    <w:name w:val="127 см"/>
    <w:basedOn w:val="a5"/>
    <w:rsid w:val="00FA047D"/>
    <w:pPr>
      <w:widowControl w:val="0"/>
      <w:spacing w:before="120" w:after="200"/>
      <w:ind w:left="720"/>
    </w:pPr>
    <w:rPr>
      <w:rFonts w:ascii="Calibri" w:hAnsi="Calibri"/>
      <w:sz w:val="26"/>
      <w:szCs w:val="20"/>
    </w:rPr>
  </w:style>
  <w:style w:type="character" w:customStyle="1" w:styleId="TitleChar">
    <w:name w:val="Title Char"/>
    <w:locked/>
    <w:rsid w:val="00FA047D"/>
    <w:rPr>
      <w:rFonts w:ascii="Times New Roman" w:hAnsi="Times New Roman" w:cs="Times New Roman"/>
      <w:sz w:val="24"/>
      <w:szCs w:val="24"/>
      <w:lang w:eastAsia="ru-RU"/>
    </w:rPr>
  </w:style>
  <w:style w:type="character" w:customStyle="1" w:styleId="afffffffa">
    <w:name w:val="Гипертекстовая ссылка"/>
    <w:rsid w:val="00FA047D"/>
    <w:rPr>
      <w:b/>
      <w:bCs/>
      <w:color w:val="008000"/>
    </w:rPr>
  </w:style>
  <w:style w:type="paragraph" w:customStyle="1" w:styleId="ConsNonformat">
    <w:name w:val="ConsNonformat"/>
    <w:rsid w:val="00FA0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b2">
    <w:name w:val="hb2"/>
    <w:basedOn w:val="a5"/>
    <w:rsid w:val="00FA047D"/>
    <w:pPr>
      <w:spacing w:before="100" w:beforeAutospacing="1" w:after="100" w:afterAutospacing="1"/>
      <w:ind w:firstLine="709"/>
    </w:pPr>
    <w:rPr>
      <w:rFonts w:ascii="Arial Unicode MS" w:eastAsia="Arial Unicode MS" w:hAnsi="Arial Unicode MS"/>
      <w:sz w:val="22"/>
      <w:szCs w:val="22"/>
    </w:rPr>
  </w:style>
  <w:style w:type="paragraph" w:customStyle="1" w:styleId="afffffffb">
    <w:name w:val="Нормальный (таблица)"/>
    <w:basedOn w:val="a5"/>
    <w:next w:val="a5"/>
    <w:rsid w:val="00FA047D"/>
    <w:pPr>
      <w:spacing w:after="200"/>
      <w:ind w:firstLine="709"/>
    </w:pPr>
    <w:rPr>
      <w:rFonts w:ascii="Arial" w:hAnsi="Arial"/>
      <w:sz w:val="22"/>
      <w:szCs w:val="22"/>
    </w:rPr>
  </w:style>
  <w:style w:type="character" w:customStyle="1" w:styleId="selection">
    <w:name w:val="selection"/>
    <w:rsid w:val="00FA047D"/>
  </w:style>
  <w:style w:type="paragraph" w:customStyle="1" w:styleId="CharChar0">
    <w:name w:val="Char Char"/>
    <w:basedOn w:val="a5"/>
    <w:rsid w:val="00FA047D"/>
    <w:pPr>
      <w:spacing w:after="160" w:line="240" w:lineRule="exact"/>
      <w:ind w:firstLine="709"/>
    </w:pPr>
    <w:rPr>
      <w:rFonts w:ascii="Verdana" w:hAnsi="Verdana" w:cs="Verdana"/>
      <w:sz w:val="22"/>
      <w:szCs w:val="20"/>
      <w:lang w:val="en-US" w:eastAsia="en-US"/>
    </w:rPr>
  </w:style>
  <w:style w:type="paragraph" w:customStyle="1" w:styleId="afffffffc">
    <w:name w:val="Основной"/>
    <w:basedOn w:val="a5"/>
    <w:link w:val="afffffffd"/>
    <w:qFormat/>
    <w:rsid w:val="00FA047D"/>
    <w:pPr>
      <w:shd w:val="clear" w:color="auto" w:fill="FFFFFF"/>
      <w:spacing w:after="200" w:line="276" w:lineRule="auto"/>
      <w:ind w:firstLine="709"/>
    </w:pPr>
    <w:rPr>
      <w:color w:val="000000"/>
      <w:sz w:val="26"/>
      <w:szCs w:val="26"/>
    </w:rPr>
  </w:style>
  <w:style w:type="character" w:customStyle="1" w:styleId="afffffffd">
    <w:name w:val="Основной Знак"/>
    <w:link w:val="afffffffc"/>
    <w:rsid w:val="00FA047D"/>
    <w:rPr>
      <w:rFonts w:ascii="Times New Roman" w:eastAsia="Times New Roman" w:hAnsi="Times New Roman" w:cs="Times New Roman"/>
      <w:color w:val="000000"/>
      <w:sz w:val="26"/>
      <w:szCs w:val="26"/>
      <w:shd w:val="clear" w:color="auto" w:fill="FFFFFF"/>
    </w:rPr>
  </w:style>
  <w:style w:type="paragraph" w:customStyle="1" w:styleId="1ff1">
    <w:name w:val="Основной текст с отступом1"/>
    <w:basedOn w:val="a5"/>
    <w:rsid w:val="00FA047D"/>
    <w:pPr>
      <w:spacing w:after="200"/>
      <w:ind w:left="360" w:firstLine="709"/>
    </w:pPr>
    <w:rPr>
      <w:rFonts w:ascii="Calibri" w:hAnsi="Calibri"/>
      <w:sz w:val="22"/>
      <w:szCs w:val="22"/>
    </w:rPr>
  </w:style>
  <w:style w:type="character" w:customStyle="1" w:styleId="FontStyle55">
    <w:name w:val="Font Style55"/>
    <w:rsid w:val="00FA047D"/>
    <w:rPr>
      <w:rFonts w:ascii="Arial" w:hAnsi="Arial" w:cs="Arial"/>
      <w:sz w:val="22"/>
      <w:szCs w:val="22"/>
    </w:rPr>
  </w:style>
  <w:style w:type="character" w:customStyle="1" w:styleId="FontStyle57">
    <w:name w:val="Font Style57"/>
    <w:rsid w:val="00FA047D"/>
    <w:rPr>
      <w:rFonts w:ascii="Constantia" w:hAnsi="Constantia" w:cs="Constantia"/>
      <w:b/>
      <w:bCs/>
      <w:spacing w:val="10"/>
      <w:sz w:val="16"/>
      <w:szCs w:val="16"/>
    </w:rPr>
  </w:style>
  <w:style w:type="paragraph" w:customStyle="1" w:styleId="Style42">
    <w:name w:val="Style42"/>
    <w:basedOn w:val="a5"/>
    <w:rsid w:val="00FA047D"/>
    <w:pPr>
      <w:widowControl w:val="0"/>
      <w:spacing w:after="200" w:line="434" w:lineRule="exact"/>
      <w:ind w:firstLine="672"/>
    </w:pPr>
    <w:rPr>
      <w:rFonts w:ascii="Arial" w:hAnsi="Arial"/>
      <w:sz w:val="22"/>
      <w:szCs w:val="22"/>
    </w:rPr>
  </w:style>
  <w:style w:type="character" w:customStyle="1" w:styleId="FontStyle68">
    <w:name w:val="Font Style68"/>
    <w:rsid w:val="00FA047D"/>
    <w:rPr>
      <w:rFonts w:ascii="Times New Roman" w:hAnsi="Times New Roman" w:cs="Times New Roman"/>
      <w:sz w:val="24"/>
      <w:szCs w:val="24"/>
    </w:rPr>
  </w:style>
  <w:style w:type="character" w:customStyle="1" w:styleId="FontStyle74">
    <w:name w:val="Font Style74"/>
    <w:rsid w:val="00FA047D"/>
    <w:rPr>
      <w:rFonts w:ascii="Times New Roman" w:hAnsi="Times New Roman" w:cs="Times New Roman"/>
      <w:b/>
      <w:bCs/>
      <w:sz w:val="16"/>
      <w:szCs w:val="16"/>
    </w:rPr>
  </w:style>
  <w:style w:type="paragraph" w:customStyle="1" w:styleId="F">
    <w:name w:val="Обычный/F"/>
    <w:rsid w:val="00FA047D"/>
    <w:pPr>
      <w:spacing w:after="0" w:line="240" w:lineRule="auto"/>
    </w:pPr>
    <w:rPr>
      <w:rFonts w:ascii="Times New Roman" w:eastAsia="Times New Roman" w:hAnsi="Times New Roman" w:cs="Times New Roman"/>
      <w:snapToGrid w:val="0"/>
      <w:sz w:val="28"/>
      <w:szCs w:val="20"/>
      <w:lang w:eastAsia="ru-RU"/>
    </w:rPr>
  </w:style>
  <w:style w:type="paragraph" w:customStyle="1" w:styleId="afffffffe">
    <w:name w:val="шапка"/>
    <w:basedOn w:val="a5"/>
    <w:rsid w:val="00FA047D"/>
    <w:pPr>
      <w:spacing w:after="200" w:line="216" w:lineRule="exact"/>
      <w:ind w:firstLine="709"/>
      <w:jc w:val="center"/>
    </w:pPr>
    <w:rPr>
      <w:rFonts w:ascii="Calibri" w:hAnsi="Calibri"/>
      <w:sz w:val="22"/>
      <w:szCs w:val="20"/>
    </w:rPr>
  </w:style>
  <w:style w:type="paragraph" w:customStyle="1" w:styleId="u">
    <w:name w:val="u"/>
    <w:basedOn w:val="a5"/>
    <w:rsid w:val="00FA047D"/>
    <w:pPr>
      <w:spacing w:after="200"/>
      <w:ind w:firstLine="539"/>
    </w:pPr>
    <w:rPr>
      <w:rFonts w:ascii="Calibri" w:hAnsi="Calibri"/>
      <w:color w:val="000000"/>
      <w:sz w:val="18"/>
      <w:szCs w:val="18"/>
    </w:rPr>
  </w:style>
  <w:style w:type="paragraph" w:customStyle="1" w:styleId="r">
    <w:name w:val="r"/>
    <w:basedOn w:val="a5"/>
    <w:rsid w:val="00FA047D"/>
    <w:pPr>
      <w:spacing w:after="200"/>
      <w:ind w:firstLine="709"/>
      <w:jc w:val="right"/>
    </w:pPr>
    <w:rPr>
      <w:rFonts w:ascii="Calibri" w:hAnsi="Calibri"/>
      <w:color w:val="000000"/>
      <w:sz w:val="22"/>
      <w:szCs w:val="22"/>
    </w:rPr>
  </w:style>
  <w:style w:type="paragraph" w:customStyle="1" w:styleId="2f7">
    <w:name w:val="цифры2"/>
    <w:basedOn w:val="afff1"/>
    <w:rsid w:val="00FA047D"/>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f">
    <w:name w:val="цифры"/>
    <w:basedOn w:val="a5"/>
    <w:rsid w:val="00FA047D"/>
    <w:pPr>
      <w:spacing w:before="120" w:after="200" w:line="216" w:lineRule="exact"/>
      <w:ind w:firstLine="709"/>
      <w:jc w:val="center"/>
    </w:pPr>
    <w:rPr>
      <w:rFonts w:ascii="Calibri" w:hAnsi="Calibri"/>
      <w:sz w:val="26"/>
      <w:szCs w:val="20"/>
    </w:rPr>
  </w:style>
  <w:style w:type="character" w:customStyle="1" w:styleId="postbody1">
    <w:name w:val="postbody1"/>
    <w:rsid w:val="00FA047D"/>
    <w:rPr>
      <w:sz w:val="14"/>
      <w:szCs w:val="14"/>
    </w:rPr>
  </w:style>
  <w:style w:type="paragraph" w:customStyle="1" w:styleId="affffffff0">
    <w:name w:val="шапка"/>
    <w:basedOn w:val="a5"/>
    <w:rsid w:val="00FA047D"/>
    <w:pPr>
      <w:spacing w:after="200" w:line="216" w:lineRule="exact"/>
      <w:ind w:firstLine="709"/>
      <w:jc w:val="center"/>
      <w:textAlignment w:val="baseline"/>
    </w:pPr>
    <w:rPr>
      <w:rFonts w:ascii="Times New Roman CYR" w:hAnsi="Times New Roman CYR"/>
      <w:sz w:val="22"/>
      <w:szCs w:val="20"/>
    </w:rPr>
  </w:style>
  <w:style w:type="paragraph" w:customStyle="1" w:styleId="2f8">
    <w:name w:val="текст2"/>
    <w:basedOn w:val="afff1"/>
    <w:rsid w:val="00FA047D"/>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FA047D"/>
    <w:rPr>
      <w:rFonts w:ascii="Arial" w:hAnsi="Arial" w:cs="Arial"/>
      <w:sz w:val="22"/>
      <w:szCs w:val="22"/>
    </w:rPr>
  </w:style>
  <w:style w:type="paragraph" w:customStyle="1" w:styleId="txt">
    <w:name w:val="txt"/>
    <w:basedOn w:val="a5"/>
    <w:rsid w:val="00FA047D"/>
    <w:pPr>
      <w:spacing w:before="100" w:beforeAutospacing="1" w:after="100" w:afterAutospacing="1"/>
      <w:ind w:firstLine="375"/>
    </w:pPr>
    <w:rPr>
      <w:rFonts w:ascii="Arial" w:hAnsi="Arial" w:cs="Arial"/>
      <w:color w:val="000066"/>
      <w:sz w:val="22"/>
      <w:szCs w:val="20"/>
    </w:rPr>
  </w:style>
  <w:style w:type="character" w:customStyle="1" w:styleId="more">
    <w:name w:val="more"/>
    <w:rsid w:val="00FA047D"/>
  </w:style>
  <w:style w:type="paragraph" w:customStyle="1" w:styleId="CharCharCharCharCharChar">
    <w:name w:val="Char Char Знак Знак Char Char Знак Знак Char Char"/>
    <w:basedOn w:val="a5"/>
    <w:rsid w:val="00FA047D"/>
    <w:pPr>
      <w:spacing w:after="160"/>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FA047D"/>
    <w:pPr>
      <w:suppressAutoHyphens/>
      <w:spacing w:after="200"/>
    </w:pPr>
    <w:rPr>
      <w:rFonts w:ascii="Calibri" w:hAnsi="Calibri"/>
      <w:sz w:val="28"/>
      <w:szCs w:val="20"/>
      <w:lang w:eastAsia="ar-SA"/>
    </w:rPr>
  </w:style>
  <w:style w:type="character" w:customStyle="1" w:styleId="FontStyle20">
    <w:name w:val="Font Style20"/>
    <w:rsid w:val="00FA047D"/>
    <w:rPr>
      <w:rFonts w:ascii="Times New Roman" w:hAnsi="Times New Roman" w:cs="Times New Roman"/>
      <w:b/>
      <w:bCs/>
      <w:sz w:val="22"/>
      <w:szCs w:val="22"/>
    </w:rPr>
  </w:style>
  <w:style w:type="character" w:customStyle="1" w:styleId="FontStyle63">
    <w:name w:val="Font Style63"/>
    <w:rsid w:val="00FA047D"/>
    <w:rPr>
      <w:rFonts w:ascii="Times New Roman" w:hAnsi="Times New Roman" w:cs="Times New Roman"/>
      <w:sz w:val="22"/>
      <w:szCs w:val="22"/>
    </w:rPr>
  </w:style>
  <w:style w:type="character" w:customStyle="1" w:styleId="FontStyle60">
    <w:name w:val="Font Style60"/>
    <w:rsid w:val="00FA047D"/>
    <w:rPr>
      <w:rFonts w:ascii="Times New Roman" w:hAnsi="Times New Roman" w:cs="Times New Roman"/>
      <w:sz w:val="24"/>
      <w:szCs w:val="24"/>
    </w:rPr>
  </w:style>
  <w:style w:type="character" w:customStyle="1" w:styleId="FontStyle71">
    <w:name w:val="Font Style71"/>
    <w:rsid w:val="00FA047D"/>
    <w:rPr>
      <w:rFonts w:ascii="Times New Roman" w:hAnsi="Times New Roman" w:cs="Times New Roman"/>
      <w:b/>
      <w:bCs/>
      <w:sz w:val="20"/>
      <w:szCs w:val="20"/>
    </w:rPr>
  </w:style>
  <w:style w:type="paragraph" w:customStyle="1" w:styleId="Style40">
    <w:name w:val="Style40"/>
    <w:basedOn w:val="a5"/>
    <w:rsid w:val="00FA047D"/>
    <w:pPr>
      <w:widowControl w:val="0"/>
      <w:spacing w:after="200"/>
    </w:pPr>
    <w:rPr>
      <w:rFonts w:ascii="Calibri" w:hAnsi="Calibri"/>
      <w:sz w:val="22"/>
      <w:szCs w:val="22"/>
    </w:rPr>
  </w:style>
  <w:style w:type="paragraph" w:customStyle="1" w:styleId="Style57">
    <w:name w:val="Style57"/>
    <w:basedOn w:val="a5"/>
    <w:rsid w:val="00FA047D"/>
    <w:pPr>
      <w:widowControl w:val="0"/>
      <w:spacing w:after="200"/>
    </w:pPr>
    <w:rPr>
      <w:rFonts w:ascii="Calibri" w:hAnsi="Calibri"/>
      <w:sz w:val="22"/>
      <w:szCs w:val="22"/>
    </w:rPr>
  </w:style>
  <w:style w:type="paragraph" w:customStyle="1" w:styleId="Style67">
    <w:name w:val="Style67"/>
    <w:basedOn w:val="a5"/>
    <w:rsid w:val="00FA047D"/>
    <w:pPr>
      <w:widowControl w:val="0"/>
      <w:spacing w:after="200" w:line="324" w:lineRule="exact"/>
    </w:pPr>
    <w:rPr>
      <w:rFonts w:ascii="Calibri" w:hAnsi="Calibri"/>
      <w:sz w:val="22"/>
      <w:szCs w:val="22"/>
    </w:rPr>
  </w:style>
  <w:style w:type="paragraph" w:customStyle="1" w:styleId="Style70">
    <w:name w:val="Style70"/>
    <w:basedOn w:val="a5"/>
    <w:rsid w:val="00FA047D"/>
    <w:pPr>
      <w:widowControl w:val="0"/>
      <w:spacing w:after="200"/>
    </w:pPr>
    <w:rPr>
      <w:rFonts w:ascii="Calibri" w:hAnsi="Calibri"/>
      <w:sz w:val="22"/>
      <w:szCs w:val="22"/>
    </w:rPr>
  </w:style>
  <w:style w:type="character" w:customStyle="1" w:styleId="FontStyle83">
    <w:name w:val="Font Style83"/>
    <w:rsid w:val="00FA047D"/>
    <w:rPr>
      <w:rFonts w:ascii="Times New Roman" w:hAnsi="Times New Roman" w:cs="Times New Roman"/>
      <w:sz w:val="26"/>
      <w:szCs w:val="26"/>
    </w:rPr>
  </w:style>
  <w:style w:type="character" w:customStyle="1" w:styleId="FontStyle84">
    <w:name w:val="Font Style84"/>
    <w:rsid w:val="00FA047D"/>
    <w:rPr>
      <w:rFonts w:ascii="Arial" w:hAnsi="Arial" w:cs="Arial"/>
      <w:b/>
      <w:bCs/>
      <w:sz w:val="20"/>
      <w:szCs w:val="20"/>
    </w:rPr>
  </w:style>
  <w:style w:type="character" w:customStyle="1" w:styleId="FontStyle92">
    <w:name w:val="Font Style92"/>
    <w:rsid w:val="00FA047D"/>
    <w:rPr>
      <w:rFonts w:ascii="Times New Roman" w:hAnsi="Times New Roman" w:cs="Times New Roman"/>
      <w:w w:val="20"/>
      <w:sz w:val="14"/>
      <w:szCs w:val="14"/>
    </w:rPr>
  </w:style>
  <w:style w:type="character" w:customStyle="1" w:styleId="FontStyle94">
    <w:name w:val="Font Style94"/>
    <w:rsid w:val="00FA047D"/>
    <w:rPr>
      <w:rFonts w:ascii="Times New Roman" w:hAnsi="Times New Roman" w:cs="Times New Roman"/>
      <w:b/>
      <w:bCs/>
      <w:w w:val="10"/>
      <w:sz w:val="22"/>
      <w:szCs w:val="22"/>
    </w:rPr>
  </w:style>
  <w:style w:type="character" w:customStyle="1" w:styleId="FontStyle99">
    <w:name w:val="Font Style99"/>
    <w:rsid w:val="00FA047D"/>
    <w:rPr>
      <w:rFonts w:ascii="Times New Roman" w:hAnsi="Times New Roman" w:cs="Times New Roman"/>
      <w:sz w:val="14"/>
      <w:szCs w:val="14"/>
    </w:rPr>
  </w:style>
  <w:style w:type="character" w:customStyle="1" w:styleId="FontStyle102">
    <w:name w:val="Font Style102"/>
    <w:rsid w:val="00FA047D"/>
    <w:rPr>
      <w:rFonts w:ascii="Times New Roman" w:hAnsi="Times New Roman" w:cs="Times New Roman"/>
      <w:b/>
      <w:bCs/>
      <w:sz w:val="26"/>
      <w:szCs w:val="26"/>
    </w:rPr>
  </w:style>
  <w:style w:type="character" w:customStyle="1" w:styleId="FontStyle103">
    <w:name w:val="Font Style103"/>
    <w:rsid w:val="00FA047D"/>
    <w:rPr>
      <w:rFonts w:ascii="Courier New" w:hAnsi="Courier New" w:cs="Courier New"/>
      <w:b/>
      <w:bCs/>
      <w:i/>
      <w:iCs/>
      <w:sz w:val="8"/>
      <w:szCs w:val="8"/>
    </w:rPr>
  </w:style>
  <w:style w:type="character" w:customStyle="1" w:styleId="FontStyle104">
    <w:name w:val="Font Style104"/>
    <w:rsid w:val="00FA047D"/>
    <w:rPr>
      <w:rFonts w:ascii="Times New Roman" w:hAnsi="Times New Roman" w:cs="Times New Roman"/>
      <w:b/>
      <w:bCs/>
      <w:spacing w:val="-10"/>
      <w:sz w:val="10"/>
      <w:szCs w:val="10"/>
    </w:rPr>
  </w:style>
  <w:style w:type="character" w:customStyle="1" w:styleId="FontStyle105">
    <w:name w:val="Font Style105"/>
    <w:rsid w:val="00FA047D"/>
    <w:rPr>
      <w:rFonts w:ascii="Times New Roman" w:hAnsi="Times New Roman" w:cs="Times New Roman"/>
      <w:b/>
      <w:bCs/>
      <w:i/>
      <w:iCs/>
      <w:w w:val="250"/>
      <w:sz w:val="8"/>
      <w:szCs w:val="8"/>
    </w:rPr>
  </w:style>
  <w:style w:type="character" w:customStyle="1" w:styleId="FontStyle106">
    <w:name w:val="Font Style106"/>
    <w:rsid w:val="00FA047D"/>
    <w:rPr>
      <w:rFonts w:ascii="Times New Roman" w:hAnsi="Times New Roman" w:cs="Times New Roman"/>
      <w:w w:val="20"/>
      <w:sz w:val="18"/>
      <w:szCs w:val="18"/>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FA047D"/>
    <w:pPr>
      <w:widowControl w:val="0"/>
      <w:spacing w:after="160" w:line="240" w:lineRule="exact"/>
      <w:jc w:val="right"/>
    </w:pPr>
    <w:rPr>
      <w:rFonts w:ascii="Calibri" w:hAnsi="Calibri"/>
      <w:sz w:val="20"/>
      <w:szCs w:val="20"/>
      <w:lang w:val="en-GB" w:eastAsia="en-US"/>
    </w:rPr>
  </w:style>
  <w:style w:type="paragraph" w:customStyle="1" w:styleId="CM57">
    <w:name w:val="CM57"/>
    <w:basedOn w:val="a5"/>
    <w:next w:val="a5"/>
    <w:rsid w:val="00FA047D"/>
    <w:pPr>
      <w:widowControl w:val="0"/>
      <w:spacing w:after="283"/>
    </w:pPr>
    <w:rPr>
      <w:rFonts w:ascii="Calibri" w:hAnsi="Calibri"/>
      <w:sz w:val="22"/>
      <w:szCs w:val="22"/>
    </w:rPr>
  </w:style>
  <w:style w:type="paragraph" w:customStyle="1" w:styleId="56">
    <w:name w:val="Стиль5"/>
    <w:basedOn w:val="a5"/>
    <w:autoRedefine/>
    <w:rsid w:val="00FA047D"/>
    <w:pPr>
      <w:tabs>
        <w:tab w:val="left" w:pos="567"/>
      </w:tabs>
      <w:spacing w:after="200"/>
      <w:jc w:val="center"/>
    </w:pPr>
    <w:rPr>
      <w:rFonts w:ascii="Calibri" w:hAnsi="Calibri"/>
      <w:bCs/>
      <w:sz w:val="28"/>
      <w:szCs w:val="28"/>
    </w:rPr>
  </w:style>
  <w:style w:type="paragraph" w:customStyle="1" w:styleId="b">
    <w:name w:val="Обычнbй"/>
    <w:rsid w:val="00FA047D"/>
    <w:pPr>
      <w:widowControl w:val="0"/>
      <w:spacing w:after="0" w:line="240" w:lineRule="auto"/>
    </w:pPr>
    <w:rPr>
      <w:rFonts w:ascii="Times New Roman" w:eastAsia="Times New Roman" w:hAnsi="Times New Roman" w:cs="Times New Roman"/>
      <w:snapToGrid w:val="0"/>
      <w:sz w:val="20"/>
      <w:szCs w:val="20"/>
      <w:lang w:val="en-GB" w:eastAsia="ru-RU"/>
    </w:rPr>
  </w:style>
  <w:style w:type="paragraph" w:customStyle="1" w:styleId="affffffff1">
    <w:name w:val="Программы"/>
    <w:basedOn w:val="a5"/>
    <w:rsid w:val="00FA047D"/>
    <w:pPr>
      <w:widowControl w:val="0"/>
      <w:spacing w:after="200"/>
      <w:ind w:left="284"/>
    </w:pPr>
    <w:rPr>
      <w:rFonts w:ascii="Calibri" w:hAnsi="Calibri"/>
      <w:i/>
      <w:iCs/>
      <w:sz w:val="22"/>
      <w:szCs w:val="22"/>
      <w:lang w:val="en-US"/>
    </w:rPr>
  </w:style>
  <w:style w:type="paragraph" w:customStyle="1" w:styleId="2f9">
    <w:name w:val="çàãîëîâîê 2"/>
    <w:basedOn w:val="a5"/>
    <w:next w:val="a5"/>
    <w:rsid w:val="00FA047D"/>
    <w:pPr>
      <w:keepNext/>
      <w:widowControl w:val="0"/>
      <w:spacing w:after="200" w:line="276" w:lineRule="auto"/>
      <w:jc w:val="center"/>
    </w:pPr>
    <w:rPr>
      <w:rFonts w:ascii="Calibri" w:hAnsi="Calibri"/>
      <w:sz w:val="22"/>
      <w:szCs w:val="20"/>
    </w:rPr>
  </w:style>
  <w:style w:type="paragraph" w:customStyle="1" w:styleId="Iauiue">
    <w:name w:val="Iau?iue"/>
    <w:rsid w:val="00FA047D"/>
    <w:pPr>
      <w:widowControl w:val="0"/>
      <w:spacing w:after="0" w:line="280" w:lineRule="auto"/>
      <w:ind w:firstLine="500"/>
      <w:jc w:val="both"/>
    </w:pPr>
    <w:rPr>
      <w:rFonts w:ascii="Times New Roman" w:eastAsia="Times New Roman" w:hAnsi="Times New Roman" w:cs="Times New Roman"/>
      <w:sz w:val="20"/>
      <w:szCs w:val="20"/>
      <w:lang w:eastAsia="ru-RU"/>
    </w:rPr>
  </w:style>
  <w:style w:type="paragraph" w:customStyle="1" w:styleId="affffffff2">
    <w:name w:val="О"/>
    <w:rsid w:val="00FA047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4">
    <w:name w:val="-Текст4"/>
    <w:basedOn w:val="a5"/>
    <w:rsid w:val="00FA047D"/>
    <w:pPr>
      <w:widowControl w:val="0"/>
      <w:spacing w:after="200"/>
      <w:ind w:firstLine="482"/>
    </w:pPr>
    <w:rPr>
      <w:rFonts w:ascii="a_Timer" w:hAnsi="a_Timer"/>
      <w:color w:val="000000"/>
      <w:sz w:val="22"/>
      <w:szCs w:val="20"/>
      <w:lang w:val="en-US"/>
    </w:rPr>
  </w:style>
  <w:style w:type="paragraph" w:customStyle="1" w:styleId="-ea4">
    <w:name w:val="-Теeaст4"/>
    <w:basedOn w:val="a5"/>
    <w:rsid w:val="00FA047D"/>
    <w:pPr>
      <w:widowControl w:val="0"/>
      <w:spacing w:after="200"/>
      <w:ind w:firstLine="482"/>
    </w:pPr>
    <w:rPr>
      <w:rFonts w:ascii="a_Timer" w:hAnsi="a_Timer"/>
      <w:sz w:val="20"/>
      <w:szCs w:val="20"/>
      <w:lang w:val="en-US"/>
    </w:rPr>
  </w:style>
  <w:style w:type="paragraph" w:customStyle="1" w:styleId="320">
    <w:name w:val="Основной текст с отступом 32"/>
    <w:basedOn w:val="3f"/>
    <w:rsid w:val="00FA047D"/>
    <w:pPr>
      <w:ind w:firstLine="709"/>
      <w:jc w:val="both"/>
    </w:pPr>
    <w:rPr>
      <w:sz w:val="24"/>
    </w:rPr>
  </w:style>
  <w:style w:type="paragraph" w:customStyle="1" w:styleId="64">
    <w:name w:val="Стиль6"/>
    <w:basedOn w:val="a5"/>
    <w:autoRedefine/>
    <w:rsid w:val="00FA047D"/>
    <w:pPr>
      <w:tabs>
        <w:tab w:val="num" w:pos="180"/>
      </w:tabs>
      <w:spacing w:after="200"/>
      <w:ind w:firstLine="717"/>
    </w:pPr>
    <w:rPr>
      <w:rFonts w:ascii="Calibri" w:hAnsi="Calibri"/>
      <w:kern w:val="16"/>
      <w:sz w:val="28"/>
      <w:szCs w:val="28"/>
    </w:rPr>
  </w:style>
  <w:style w:type="character" w:customStyle="1" w:styleId="FontStyle65">
    <w:name w:val="Font Style65"/>
    <w:rsid w:val="00FA047D"/>
    <w:rPr>
      <w:rFonts w:ascii="Microsoft Sans Serif" w:hAnsi="Microsoft Sans Serif" w:cs="Microsoft Sans Serif"/>
      <w:b/>
      <w:bCs/>
      <w:i/>
      <w:iCs/>
      <w:sz w:val="14"/>
      <w:szCs w:val="14"/>
    </w:rPr>
  </w:style>
  <w:style w:type="character" w:customStyle="1" w:styleId="FontStyle66">
    <w:name w:val="Font Style66"/>
    <w:rsid w:val="00FA047D"/>
    <w:rPr>
      <w:rFonts w:ascii="Times New Roman" w:hAnsi="Times New Roman" w:cs="Times New Roman"/>
      <w:b/>
      <w:bCs/>
      <w:sz w:val="18"/>
      <w:szCs w:val="18"/>
    </w:rPr>
  </w:style>
  <w:style w:type="character" w:customStyle="1" w:styleId="FontStyle149">
    <w:name w:val="Font Style149"/>
    <w:rsid w:val="00FA047D"/>
    <w:rPr>
      <w:rFonts w:ascii="Times New Roman" w:hAnsi="Times New Roman" w:cs="Times New Roman"/>
      <w:sz w:val="20"/>
      <w:szCs w:val="20"/>
    </w:rPr>
  </w:style>
  <w:style w:type="character" w:customStyle="1" w:styleId="FontStyle58">
    <w:name w:val="Font Style58"/>
    <w:rsid w:val="00FA047D"/>
    <w:rPr>
      <w:rFonts w:ascii="Times New Roman" w:hAnsi="Times New Roman" w:cs="Times New Roman"/>
      <w:sz w:val="26"/>
      <w:szCs w:val="26"/>
    </w:rPr>
  </w:style>
  <w:style w:type="character" w:customStyle="1" w:styleId="FontStyle61">
    <w:name w:val="Font Style61"/>
    <w:rsid w:val="00FA047D"/>
    <w:rPr>
      <w:rFonts w:ascii="Times New Roman" w:hAnsi="Times New Roman" w:cs="Times New Roman"/>
      <w:b/>
      <w:bCs/>
      <w:sz w:val="18"/>
      <w:szCs w:val="18"/>
    </w:rPr>
  </w:style>
  <w:style w:type="character" w:customStyle="1" w:styleId="FontStyle62">
    <w:name w:val="Font Style62"/>
    <w:rsid w:val="00FA047D"/>
    <w:rPr>
      <w:rFonts w:ascii="Times New Roman" w:hAnsi="Times New Roman" w:cs="Times New Roman"/>
      <w:sz w:val="20"/>
      <w:szCs w:val="20"/>
    </w:rPr>
  </w:style>
  <w:style w:type="character" w:customStyle="1" w:styleId="FontStyle64">
    <w:name w:val="Font Style64"/>
    <w:rsid w:val="00FA047D"/>
    <w:rPr>
      <w:rFonts w:ascii="Times New Roman" w:hAnsi="Times New Roman" w:cs="Times New Roman"/>
      <w:b/>
      <w:bCs/>
      <w:sz w:val="20"/>
      <w:szCs w:val="20"/>
    </w:rPr>
  </w:style>
  <w:style w:type="character" w:customStyle="1" w:styleId="FontStyle78">
    <w:name w:val="Font Style78"/>
    <w:rsid w:val="00FA047D"/>
    <w:rPr>
      <w:rFonts w:ascii="Times New Roman" w:hAnsi="Times New Roman" w:cs="Times New Roman"/>
      <w:b/>
      <w:bCs/>
      <w:sz w:val="26"/>
      <w:szCs w:val="26"/>
    </w:rPr>
  </w:style>
  <w:style w:type="table" w:customStyle="1" w:styleId="1ff3">
    <w:name w:val="Сетка таблицы1"/>
    <w:basedOn w:val="a8"/>
    <w:next w:val="af0"/>
    <w:uiPriority w:val="59"/>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4">
    <w:name w:val="Нет списка1"/>
    <w:next w:val="a9"/>
    <w:semiHidden/>
    <w:rsid w:val="00FA047D"/>
  </w:style>
  <w:style w:type="table" w:customStyle="1" w:styleId="2fa">
    <w:name w:val="Сетка таблицы2"/>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semiHidden/>
    <w:rsid w:val="00FA047D"/>
  </w:style>
  <w:style w:type="numbering" w:customStyle="1" w:styleId="1111111">
    <w:name w:val="1 / 1.1 / 1.1.11"/>
    <w:basedOn w:val="a9"/>
    <w:next w:val="111111"/>
    <w:rsid w:val="00FA047D"/>
  </w:style>
  <w:style w:type="numbering" w:customStyle="1" w:styleId="111">
    <w:name w:val="Нет списка11"/>
    <w:next w:val="a9"/>
    <w:semiHidden/>
    <w:rsid w:val="00FA047D"/>
  </w:style>
  <w:style w:type="character" w:customStyle="1" w:styleId="1ff5">
    <w:name w:val="Название Знак1"/>
    <w:rsid w:val="00FA047D"/>
    <w:rPr>
      <w:b/>
      <w:bCs/>
      <w:sz w:val="24"/>
      <w:szCs w:val="24"/>
    </w:rPr>
  </w:style>
  <w:style w:type="character" w:customStyle="1" w:styleId="3e">
    <w:name w:val="Стиль3 Знак"/>
    <w:link w:val="3d"/>
    <w:rsid w:val="00FA047D"/>
    <w:rPr>
      <w:rFonts w:ascii="Arial" w:eastAsia="Times New Roman" w:hAnsi="Arial" w:cs="Times New Roman"/>
      <w:sz w:val="20"/>
      <w:szCs w:val="20"/>
    </w:rPr>
  </w:style>
  <w:style w:type="character" w:customStyle="1" w:styleId="160">
    <w:name w:val="Знак Знак16"/>
    <w:rsid w:val="00FA047D"/>
    <w:rPr>
      <w:i/>
      <w:iCs/>
      <w:sz w:val="24"/>
      <w:szCs w:val="24"/>
      <w:lang w:val="ru-RU" w:eastAsia="ar-SA" w:bidi="ar-SA"/>
    </w:rPr>
  </w:style>
  <w:style w:type="character" w:customStyle="1" w:styleId="180">
    <w:name w:val="Знак Знак18"/>
    <w:rsid w:val="00FA047D"/>
    <w:rPr>
      <w:rFonts w:ascii="Arial" w:hAnsi="Arial"/>
      <w:b/>
      <w:sz w:val="22"/>
      <w:lang w:val="ru-RU" w:eastAsia="ar-SA" w:bidi="ar-SA"/>
    </w:rPr>
  </w:style>
  <w:style w:type="character" w:customStyle="1" w:styleId="130">
    <w:name w:val="Знак Знак13"/>
    <w:locked/>
    <w:rsid w:val="00FA047D"/>
    <w:rPr>
      <w:sz w:val="28"/>
      <w:szCs w:val="24"/>
      <w:lang w:bidi="ar-SA"/>
    </w:rPr>
  </w:style>
  <w:style w:type="character" w:customStyle="1" w:styleId="120">
    <w:name w:val="Знак Знак12"/>
    <w:locked/>
    <w:rsid w:val="00FA047D"/>
    <w:rPr>
      <w:sz w:val="28"/>
      <w:szCs w:val="24"/>
      <w:lang w:bidi="ar-SA"/>
    </w:rPr>
  </w:style>
  <w:style w:type="character" w:customStyle="1" w:styleId="112">
    <w:name w:val="Знак Знак11"/>
    <w:locked/>
    <w:rsid w:val="00FA047D"/>
    <w:rPr>
      <w:b/>
      <w:lang w:bidi="ar-SA"/>
    </w:rPr>
  </w:style>
  <w:style w:type="character" w:customStyle="1" w:styleId="101">
    <w:name w:val="Знак Знак10"/>
    <w:locked/>
    <w:rsid w:val="00FA047D"/>
    <w:rPr>
      <w:sz w:val="24"/>
      <w:lang w:bidi="ar-SA"/>
    </w:rPr>
  </w:style>
  <w:style w:type="character" w:customStyle="1" w:styleId="93">
    <w:name w:val="Знак Знак9"/>
    <w:locked/>
    <w:rsid w:val="00FA047D"/>
    <w:rPr>
      <w:b/>
      <w:bCs/>
      <w:sz w:val="24"/>
      <w:lang w:bidi="ar-SA"/>
    </w:rPr>
  </w:style>
  <w:style w:type="character" w:customStyle="1" w:styleId="84">
    <w:name w:val="Знак Знак8"/>
    <w:locked/>
    <w:rsid w:val="00FA047D"/>
    <w:rPr>
      <w:i/>
      <w:iCs/>
      <w:sz w:val="24"/>
      <w:szCs w:val="24"/>
      <w:lang w:val="ru-RU" w:eastAsia="ru-RU" w:bidi="ar-SA"/>
    </w:rPr>
  </w:style>
  <w:style w:type="character" w:customStyle="1" w:styleId="74">
    <w:name w:val="Знак Знак7"/>
    <w:locked/>
    <w:rsid w:val="00FA047D"/>
    <w:rPr>
      <w:rFonts w:ascii="Arial" w:hAnsi="Arial" w:cs="Arial"/>
      <w:sz w:val="22"/>
      <w:szCs w:val="22"/>
      <w:lang w:val="ru-RU" w:eastAsia="ru-RU" w:bidi="ar-SA"/>
    </w:rPr>
  </w:style>
  <w:style w:type="character" w:customStyle="1" w:styleId="65">
    <w:name w:val="Знак Знак6"/>
    <w:locked/>
    <w:rsid w:val="00FA047D"/>
    <w:rPr>
      <w:sz w:val="24"/>
      <w:szCs w:val="24"/>
      <w:lang w:bidi="ar-SA"/>
    </w:rPr>
  </w:style>
  <w:style w:type="character" w:customStyle="1" w:styleId="57">
    <w:name w:val="Знак Знак5"/>
    <w:locked/>
    <w:rsid w:val="00FA047D"/>
    <w:rPr>
      <w:sz w:val="24"/>
      <w:szCs w:val="24"/>
      <w:lang w:bidi="ar-SA"/>
    </w:rPr>
  </w:style>
  <w:style w:type="character" w:customStyle="1" w:styleId="47">
    <w:name w:val="Знак Знак4"/>
    <w:locked/>
    <w:rsid w:val="00FA047D"/>
    <w:rPr>
      <w:b/>
      <w:bCs/>
      <w:sz w:val="24"/>
      <w:szCs w:val="24"/>
      <w:lang w:bidi="ar-SA"/>
    </w:rPr>
  </w:style>
  <w:style w:type="character" w:customStyle="1" w:styleId="3f2">
    <w:name w:val="Знак Знак3"/>
    <w:locked/>
    <w:rsid w:val="00FA047D"/>
    <w:rPr>
      <w:sz w:val="28"/>
      <w:szCs w:val="24"/>
      <w:lang w:bidi="ar-SA"/>
    </w:rPr>
  </w:style>
  <w:style w:type="character" w:customStyle="1" w:styleId="1ff6">
    <w:name w:val="Знак Знак1"/>
    <w:locked/>
    <w:rsid w:val="00FA047D"/>
    <w:rPr>
      <w:rFonts w:ascii="Courier New" w:hAnsi="Courier New" w:cs="Courier New"/>
      <w:lang w:bidi="ar-SA"/>
    </w:rPr>
  </w:style>
  <w:style w:type="character" w:customStyle="1" w:styleId="affffffff3">
    <w:name w:val="МГП Обычный Знак"/>
    <w:link w:val="affffffff4"/>
    <w:locked/>
    <w:rsid w:val="00FA047D"/>
    <w:rPr>
      <w:color w:val="000000"/>
      <w:sz w:val="28"/>
      <w:szCs w:val="28"/>
    </w:rPr>
  </w:style>
  <w:style w:type="paragraph" w:customStyle="1" w:styleId="affffffff4">
    <w:name w:val="МГП Обычный"/>
    <w:basedOn w:val="a5"/>
    <w:link w:val="affffffff3"/>
    <w:rsid w:val="00FA047D"/>
    <w:pPr>
      <w:ind w:left="113" w:firstLine="851"/>
      <w:jc w:val="both"/>
    </w:pPr>
    <w:rPr>
      <w:rFonts w:asciiTheme="minorHAnsi" w:eastAsiaTheme="minorHAnsi" w:hAnsiTheme="minorHAnsi" w:cstheme="minorBidi"/>
      <w:color w:val="000000"/>
      <w:sz w:val="28"/>
      <w:szCs w:val="28"/>
      <w:lang w:eastAsia="en-US"/>
    </w:rPr>
  </w:style>
  <w:style w:type="paragraph" w:customStyle="1" w:styleId="2fc">
    <w:name w:val="Заголовок_2_дляОТП"/>
    <w:basedOn w:val="20"/>
    <w:rsid w:val="00FA047D"/>
    <w:pPr>
      <w:keepNext/>
      <w:spacing w:after="0" w:line="240" w:lineRule="auto"/>
      <w:ind w:firstLine="0"/>
    </w:pPr>
    <w:rPr>
      <w:rFonts w:ascii="Arial" w:hAnsi="Arial" w:cs="Arial"/>
      <w:bCs w:val="0"/>
    </w:rPr>
  </w:style>
  <w:style w:type="table" w:customStyle="1" w:styleId="113">
    <w:name w:val="Сетка таблицы11"/>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FA047D"/>
    <w:rPr>
      <w:sz w:val="24"/>
      <w:szCs w:val="24"/>
    </w:rPr>
  </w:style>
  <w:style w:type="table" w:customStyle="1" w:styleId="3f3">
    <w:name w:val="Сетка таблицы3"/>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A047D"/>
  </w:style>
  <w:style w:type="table" w:customStyle="1" w:styleId="48">
    <w:name w:val="Сетка таблицы4"/>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Название объекта Знак1"/>
    <w:rsid w:val="00FA047D"/>
    <w:rPr>
      <w:b/>
      <w:bCs/>
      <w:sz w:val="24"/>
      <w:szCs w:val="24"/>
      <w:lang w:val="ru-RU" w:eastAsia="ru-RU" w:bidi="ar-SA"/>
    </w:rPr>
  </w:style>
  <w:style w:type="character" w:customStyle="1" w:styleId="58">
    <w:name w:val="Знак Знак5"/>
    <w:rsid w:val="00FA047D"/>
    <w:rPr>
      <w:lang w:val="ru-RU" w:eastAsia="ar-SA" w:bidi="ar-SA"/>
    </w:rPr>
  </w:style>
  <w:style w:type="character" w:customStyle="1" w:styleId="75">
    <w:name w:val="Знак Знак7"/>
    <w:rsid w:val="00FA047D"/>
    <w:rPr>
      <w:rFonts w:ascii="Arial" w:hAnsi="Arial"/>
      <w:sz w:val="24"/>
      <w:lang w:val="ru-RU" w:eastAsia="ar-SA" w:bidi="ar-SA"/>
    </w:rPr>
  </w:style>
  <w:style w:type="character" w:customStyle="1" w:styleId="49">
    <w:name w:val="Знак Знак4"/>
    <w:rsid w:val="00FA047D"/>
    <w:rPr>
      <w:rFonts w:eastAsia="Times New Roman"/>
      <w:sz w:val="24"/>
      <w:szCs w:val="24"/>
    </w:rPr>
  </w:style>
  <w:style w:type="character" w:customStyle="1" w:styleId="3f5">
    <w:name w:val="Знак Знак3"/>
    <w:rsid w:val="00FA047D"/>
    <w:rPr>
      <w:rFonts w:ascii="Courier New" w:hAnsi="Courier New" w:cs="Courier New"/>
      <w:lang w:val="ru-RU" w:eastAsia="ar-SA" w:bidi="ar-SA"/>
    </w:rPr>
  </w:style>
  <w:style w:type="numbering" w:customStyle="1" w:styleId="1111112">
    <w:name w:val="1 / 1.1 / 1.1.12"/>
    <w:basedOn w:val="a9"/>
    <w:next w:val="111111"/>
    <w:rsid w:val="00FA047D"/>
    <w:pPr>
      <w:numPr>
        <w:numId w:val="9"/>
      </w:numPr>
    </w:pPr>
  </w:style>
  <w:style w:type="character" w:customStyle="1" w:styleId="FontStyle234">
    <w:name w:val="Font Style234"/>
    <w:rsid w:val="00FA047D"/>
    <w:rPr>
      <w:rFonts w:ascii="Times New Roman" w:hAnsi="Times New Roman" w:cs="Times New Roman"/>
      <w:b/>
      <w:bCs/>
      <w:sz w:val="18"/>
      <w:szCs w:val="18"/>
    </w:rPr>
  </w:style>
  <w:style w:type="paragraph" w:customStyle="1" w:styleId="CM16">
    <w:name w:val="CM16"/>
    <w:basedOn w:val="Default"/>
    <w:next w:val="Default"/>
    <w:rsid w:val="00FA047D"/>
    <w:pPr>
      <w:spacing w:line="276" w:lineRule="atLeast"/>
    </w:pPr>
    <w:rPr>
      <w:color w:val="auto"/>
    </w:rPr>
  </w:style>
  <w:style w:type="paragraph" w:customStyle="1" w:styleId="CM3">
    <w:name w:val="CM3"/>
    <w:basedOn w:val="a5"/>
    <w:next w:val="a5"/>
    <w:rsid w:val="00FA047D"/>
    <w:pPr>
      <w:widowControl w:val="0"/>
      <w:autoSpaceDE w:val="0"/>
      <w:autoSpaceDN w:val="0"/>
      <w:adjustRightInd w:val="0"/>
      <w:spacing w:line="276" w:lineRule="atLeast"/>
    </w:pPr>
  </w:style>
  <w:style w:type="paragraph" w:customStyle="1" w:styleId="CM14">
    <w:name w:val="CM14"/>
    <w:basedOn w:val="a5"/>
    <w:next w:val="a5"/>
    <w:rsid w:val="00FA047D"/>
    <w:pPr>
      <w:widowControl w:val="0"/>
      <w:autoSpaceDE w:val="0"/>
      <w:autoSpaceDN w:val="0"/>
      <w:adjustRightInd w:val="0"/>
      <w:spacing w:line="276" w:lineRule="atLeast"/>
    </w:pPr>
  </w:style>
  <w:style w:type="paragraph" w:customStyle="1" w:styleId="Style41">
    <w:name w:val="Style41"/>
    <w:basedOn w:val="a5"/>
    <w:rsid w:val="00FA047D"/>
    <w:pPr>
      <w:widowControl w:val="0"/>
      <w:autoSpaceDE w:val="0"/>
      <w:autoSpaceDN w:val="0"/>
      <w:adjustRightInd w:val="0"/>
    </w:pPr>
  </w:style>
  <w:style w:type="paragraph" w:customStyle="1" w:styleId="bodytext1">
    <w:name w:val="bodytext1"/>
    <w:basedOn w:val="a5"/>
    <w:rsid w:val="00FA047D"/>
    <w:pPr>
      <w:spacing w:after="150" w:line="225" w:lineRule="atLeast"/>
      <w:jc w:val="both"/>
    </w:pPr>
  </w:style>
  <w:style w:type="character" w:customStyle="1" w:styleId="FontStyle69">
    <w:name w:val="Font Style69"/>
    <w:rsid w:val="00FA047D"/>
    <w:rPr>
      <w:rFonts w:ascii="Arial" w:hAnsi="Arial" w:cs="Arial"/>
      <w:b/>
      <w:bCs/>
      <w:sz w:val="20"/>
      <w:szCs w:val="20"/>
    </w:rPr>
  </w:style>
  <w:style w:type="paragraph" w:customStyle="1" w:styleId="Style49">
    <w:name w:val="Style49"/>
    <w:basedOn w:val="a5"/>
    <w:rsid w:val="00FA047D"/>
    <w:pPr>
      <w:widowControl w:val="0"/>
      <w:autoSpaceDE w:val="0"/>
      <w:autoSpaceDN w:val="0"/>
      <w:adjustRightInd w:val="0"/>
    </w:pPr>
  </w:style>
  <w:style w:type="character" w:customStyle="1" w:styleId="FontStyle86">
    <w:name w:val="Font Style86"/>
    <w:rsid w:val="00FA047D"/>
    <w:rPr>
      <w:rFonts w:ascii="Times New Roman" w:hAnsi="Times New Roman" w:cs="Times New Roman"/>
      <w:b/>
      <w:bCs/>
      <w:sz w:val="16"/>
      <w:szCs w:val="16"/>
    </w:rPr>
  </w:style>
  <w:style w:type="paragraph" w:customStyle="1" w:styleId="CM4">
    <w:name w:val="CM4"/>
    <w:basedOn w:val="a5"/>
    <w:next w:val="a5"/>
    <w:rsid w:val="00FA047D"/>
    <w:pPr>
      <w:widowControl w:val="0"/>
      <w:autoSpaceDE w:val="0"/>
      <w:autoSpaceDN w:val="0"/>
      <w:adjustRightInd w:val="0"/>
      <w:spacing w:line="276" w:lineRule="atLeast"/>
    </w:pPr>
  </w:style>
  <w:style w:type="paragraph" w:customStyle="1" w:styleId="CM60">
    <w:name w:val="CM60"/>
    <w:basedOn w:val="Default"/>
    <w:next w:val="Default"/>
    <w:rsid w:val="00FA047D"/>
    <w:pPr>
      <w:spacing w:after="378"/>
    </w:pPr>
    <w:rPr>
      <w:color w:val="auto"/>
    </w:rPr>
  </w:style>
  <w:style w:type="paragraph" w:customStyle="1" w:styleId="CM21">
    <w:name w:val="CM21"/>
    <w:basedOn w:val="Default"/>
    <w:next w:val="Default"/>
    <w:rsid w:val="00FA047D"/>
    <w:pPr>
      <w:spacing w:line="278" w:lineRule="atLeast"/>
    </w:pPr>
    <w:rPr>
      <w:color w:val="auto"/>
    </w:rPr>
  </w:style>
  <w:style w:type="paragraph" w:customStyle="1" w:styleId="CM5">
    <w:name w:val="CM5"/>
    <w:basedOn w:val="Default"/>
    <w:next w:val="Default"/>
    <w:rsid w:val="00FA047D"/>
    <w:pPr>
      <w:spacing w:line="276" w:lineRule="atLeast"/>
    </w:pPr>
    <w:rPr>
      <w:color w:val="auto"/>
    </w:rPr>
  </w:style>
  <w:style w:type="character" w:customStyle="1" w:styleId="FontStyle14">
    <w:name w:val="Font Style14"/>
    <w:rsid w:val="00FA047D"/>
    <w:rPr>
      <w:rFonts w:ascii="Arial" w:hAnsi="Arial" w:cs="Arial"/>
      <w:sz w:val="18"/>
      <w:szCs w:val="18"/>
    </w:rPr>
  </w:style>
  <w:style w:type="character" w:customStyle="1" w:styleId="FontStyle15">
    <w:name w:val="Font Style15"/>
    <w:rsid w:val="00FA047D"/>
    <w:rPr>
      <w:rFonts w:ascii="Times New Roman" w:hAnsi="Times New Roman" w:cs="Times New Roman"/>
      <w:sz w:val="20"/>
      <w:szCs w:val="20"/>
    </w:rPr>
  </w:style>
  <w:style w:type="character" w:customStyle="1" w:styleId="FontStyle17">
    <w:name w:val="Font Style17"/>
    <w:rsid w:val="00FA047D"/>
    <w:rPr>
      <w:rFonts w:ascii="Times New Roman" w:hAnsi="Times New Roman" w:cs="Times New Roman"/>
      <w:b/>
      <w:bCs/>
      <w:spacing w:val="20"/>
      <w:sz w:val="18"/>
      <w:szCs w:val="18"/>
    </w:rPr>
  </w:style>
  <w:style w:type="character" w:customStyle="1" w:styleId="1fa">
    <w:name w:val="Название1 Знак"/>
    <w:link w:val="1f9"/>
    <w:rsid w:val="00FA047D"/>
    <w:rPr>
      <w:rFonts w:ascii="Arial" w:eastAsia="Times New Roman" w:hAnsi="Arial" w:cs="Times New Roman"/>
      <w:i/>
      <w:iCs/>
      <w:sz w:val="20"/>
      <w:lang w:eastAsia="ar-SA"/>
    </w:rPr>
  </w:style>
  <w:style w:type="character" w:customStyle="1" w:styleId="1fe">
    <w:name w:val="Текст1 Знак"/>
    <w:link w:val="1fd"/>
    <w:rsid w:val="00FA047D"/>
    <w:rPr>
      <w:rFonts w:ascii="Arial" w:eastAsia="Times New Roman" w:hAnsi="Arial" w:cs="Times New Roman"/>
      <w:i/>
      <w:iCs/>
      <w:sz w:val="20"/>
      <w:lang w:eastAsia="ar-SA"/>
    </w:rPr>
  </w:style>
  <w:style w:type="paragraph" w:customStyle="1" w:styleId="4a">
    <w:name w:val="Стиль4"/>
    <w:basedOn w:val="2"/>
    <w:rsid w:val="00FA047D"/>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FA047D"/>
    <w:pPr>
      <w:widowControl w:val="0"/>
      <w:autoSpaceDE w:val="0"/>
      <w:autoSpaceDN w:val="0"/>
      <w:adjustRightInd w:val="0"/>
      <w:spacing w:line="288" w:lineRule="exact"/>
      <w:ind w:hanging="403"/>
    </w:pPr>
  </w:style>
  <w:style w:type="paragraph" w:customStyle="1" w:styleId="Style45">
    <w:name w:val="Style45"/>
    <w:basedOn w:val="a5"/>
    <w:rsid w:val="00FA047D"/>
    <w:pPr>
      <w:widowControl w:val="0"/>
      <w:autoSpaceDE w:val="0"/>
      <w:autoSpaceDN w:val="0"/>
      <w:adjustRightInd w:val="0"/>
    </w:pPr>
  </w:style>
  <w:style w:type="character" w:customStyle="1" w:styleId="FontStyle72">
    <w:name w:val="Font Style72"/>
    <w:rsid w:val="00FA047D"/>
    <w:rPr>
      <w:rFonts w:ascii="Sylfaen" w:hAnsi="Sylfaen" w:cs="Sylfaen"/>
      <w:b/>
      <w:bCs/>
      <w:sz w:val="20"/>
      <w:szCs w:val="20"/>
    </w:rPr>
  </w:style>
  <w:style w:type="character" w:customStyle="1" w:styleId="FontStyle73">
    <w:name w:val="Font Style73"/>
    <w:rsid w:val="00FA047D"/>
    <w:rPr>
      <w:rFonts w:ascii="Arial" w:hAnsi="Arial" w:cs="Arial"/>
      <w:b/>
      <w:bCs/>
      <w:sz w:val="10"/>
      <w:szCs w:val="10"/>
    </w:rPr>
  </w:style>
  <w:style w:type="character" w:customStyle="1" w:styleId="FontStyle75">
    <w:name w:val="Font Style75"/>
    <w:rsid w:val="00FA047D"/>
    <w:rPr>
      <w:rFonts w:ascii="Arial Unicode MS" w:eastAsia="Arial Unicode MS" w:cs="Arial Unicode MS"/>
      <w:sz w:val="20"/>
      <w:szCs w:val="20"/>
    </w:rPr>
  </w:style>
  <w:style w:type="character" w:customStyle="1" w:styleId="FontStyle76">
    <w:name w:val="Font Style76"/>
    <w:rsid w:val="00FA047D"/>
    <w:rPr>
      <w:rFonts w:ascii="Arial" w:hAnsi="Arial" w:cs="Arial"/>
      <w:sz w:val="22"/>
      <w:szCs w:val="22"/>
    </w:rPr>
  </w:style>
  <w:style w:type="paragraph" w:customStyle="1" w:styleId="Style79">
    <w:name w:val="Style79"/>
    <w:basedOn w:val="a5"/>
    <w:rsid w:val="00FA047D"/>
    <w:pPr>
      <w:widowControl w:val="0"/>
      <w:autoSpaceDE w:val="0"/>
      <w:autoSpaceDN w:val="0"/>
      <w:adjustRightInd w:val="0"/>
      <w:spacing w:line="262" w:lineRule="exact"/>
      <w:ind w:firstLine="293"/>
      <w:jc w:val="both"/>
    </w:pPr>
  </w:style>
  <w:style w:type="character" w:customStyle="1" w:styleId="FontStyle188">
    <w:name w:val="Font Style188"/>
    <w:rsid w:val="00FA047D"/>
    <w:rPr>
      <w:rFonts w:ascii="Times New Roman" w:hAnsi="Times New Roman" w:cs="Times New Roman"/>
      <w:b/>
      <w:bCs/>
      <w:sz w:val="22"/>
      <w:szCs w:val="22"/>
    </w:rPr>
  </w:style>
  <w:style w:type="paragraph" w:customStyle="1" w:styleId="Style74">
    <w:name w:val="Style74"/>
    <w:basedOn w:val="a5"/>
    <w:rsid w:val="00FA047D"/>
    <w:pPr>
      <w:widowControl w:val="0"/>
      <w:autoSpaceDE w:val="0"/>
      <w:autoSpaceDN w:val="0"/>
      <w:adjustRightInd w:val="0"/>
      <w:spacing w:line="259" w:lineRule="exact"/>
      <w:ind w:firstLine="581"/>
      <w:jc w:val="both"/>
    </w:pPr>
  </w:style>
  <w:style w:type="paragraph" w:customStyle="1" w:styleId="Style81">
    <w:name w:val="Style81"/>
    <w:basedOn w:val="a5"/>
    <w:rsid w:val="00FA047D"/>
    <w:pPr>
      <w:widowControl w:val="0"/>
      <w:autoSpaceDE w:val="0"/>
      <w:autoSpaceDN w:val="0"/>
      <w:adjustRightInd w:val="0"/>
    </w:pPr>
  </w:style>
  <w:style w:type="paragraph" w:customStyle="1" w:styleId="Style83">
    <w:name w:val="Style83"/>
    <w:basedOn w:val="a5"/>
    <w:rsid w:val="00FA047D"/>
    <w:pPr>
      <w:widowControl w:val="0"/>
      <w:autoSpaceDE w:val="0"/>
      <w:autoSpaceDN w:val="0"/>
      <w:adjustRightInd w:val="0"/>
      <w:spacing w:line="247" w:lineRule="exact"/>
      <w:ind w:firstLine="706"/>
      <w:jc w:val="both"/>
    </w:pPr>
  </w:style>
  <w:style w:type="paragraph" w:customStyle="1" w:styleId="Style84">
    <w:name w:val="Style84"/>
    <w:basedOn w:val="a5"/>
    <w:rsid w:val="00FA047D"/>
    <w:pPr>
      <w:widowControl w:val="0"/>
      <w:autoSpaceDE w:val="0"/>
      <w:autoSpaceDN w:val="0"/>
      <w:adjustRightInd w:val="0"/>
      <w:spacing w:line="245" w:lineRule="exact"/>
      <w:ind w:firstLine="792"/>
    </w:pPr>
  </w:style>
  <w:style w:type="character" w:customStyle="1" w:styleId="FontStyle190">
    <w:name w:val="Font Style190"/>
    <w:rsid w:val="00FA047D"/>
    <w:rPr>
      <w:rFonts w:ascii="Times New Roman" w:hAnsi="Times New Roman" w:cs="Times New Roman"/>
      <w:sz w:val="22"/>
      <w:szCs w:val="22"/>
    </w:rPr>
  </w:style>
  <w:style w:type="character" w:customStyle="1" w:styleId="FontStyle191">
    <w:name w:val="Font Style191"/>
    <w:rsid w:val="00FA047D"/>
    <w:rPr>
      <w:rFonts w:ascii="Bookman Old Style" w:hAnsi="Bookman Old Style" w:cs="Bookman Old Style"/>
      <w:sz w:val="8"/>
      <w:szCs w:val="8"/>
    </w:rPr>
  </w:style>
  <w:style w:type="character" w:customStyle="1" w:styleId="FontStyle192">
    <w:name w:val="Font Style192"/>
    <w:rsid w:val="00FA047D"/>
    <w:rPr>
      <w:rFonts w:ascii="Palatino Linotype" w:hAnsi="Palatino Linotype" w:cs="Palatino Linotype"/>
      <w:i/>
      <w:iCs/>
      <w:spacing w:val="-20"/>
      <w:sz w:val="24"/>
      <w:szCs w:val="24"/>
    </w:rPr>
  </w:style>
  <w:style w:type="character" w:customStyle="1" w:styleId="FontStyle193">
    <w:name w:val="Font Style193"/>
    <w:rsid w:val="00FA047D"/>
    <w:rPr>
      <w:rFonts w:ascii="Times New Roman" w:hAnsi="Times New Roman" w:cs="Times New Roman"/>
      <w:b/>
      <w:bCs/>
      <w:sz w:val="20"/>
      <w:szCs w:val="20"/>
    </w:rPr>
  </w:style>
  <w:style w:type="character" w:customStyle="1" w:styleId="FontStyle194">
    <w:name w:val="Font Style194"/>
    <w:rsid w:val="00FA047D"/>
    <w:rPr>
      <w:rFonts w:ascii="Times New Roman" w:hAnsi="Times New Roman" w:cs="Times New Roman"/>
      <w:b/>
      <w:bCs/>
      <w:sz w:val="18"/>
      <w:szCs w:val="18"/>
    </w:rPr>
  </w:style>
  <w:style w:type="character" w:customStyle="1" w:styleId="FontStyle213">
    <w:name w:val="Font Style213"/>
    <w:rsid w:val="00FA047D"/>
    <w:rPr>
      <w:rFonts w:ascii="Times New Roman" w:hAnsi="Times New Roman" w:cs="Times New Roman"/>
      <w:sz w:val="14"/>
      <w:szCs w:val="14"/>
    </w:rPr>
  </w:style>
  <w:style w:type="paragraph" w:customStyle="1" w:styleId="Style86">
    <w:name w:val="Style86"/>
    <w:basedOn w:val="a5"/>
    <w:rsid w:val="00FA047D"/>
    <w:pPr>
      <w:widowControl w:val="0"/>
      <w:autoSpaceDE w:val="0"/>
      <w:autoSpaceDN w:val="0"/>
      <w:adjustRightInd w:val="0"/>
      <w:spacing w:line="245" w:lineRule="exact"/>
      <w:jc w:val="center"/>
    </w:pPr>
  </w:style>
  <w:style w:type="character" w:customStyle="1" w:styleId="FontStyle159">
    <w:name w:val="Font Style159"/>
    <w:rsid w:val="00FA047D"/>
    <w:rPr>
      <w:rFonts w:ascii="Times New Roman" w:hAnsi="Times New Roman" w:cs="Times New Roman"/>
      <w:b/>
      <w:bCs/>
      <w:i/>
      <w:iCs/>
      <w:sz w:val="20"/>
      <w:szCs w:val="20"/>
    </w:rPr>
  </w:style>
  <w:style w:type="paragraph" w:customStyle="1" w:styleId="Style89">
    <w:name w:val="Style89"/>
    <w:basedOn w:val="a5"/>
    <w:rsid w:val="00FA047D"/>
    <w:pPr>
      <w:widowControl w:val="0"/>
      <w:autoSpaceDE w:val="0"/>
      <w:autoSpaceDN w:val="0"/>
      <w:adjustRightInd w:val="0"/>
    </w:pPr>
  </w:style>
  <w:style w:type="paragraph" w:customStyle="1" w:styleId="Style90">
    <w:name w:val="Style90"/>
    <w:basedOn w:val="a5"/>
    <w:rsid w:val="00FA047D"/>
    <w:pPr>
      <w:widowControl w:val="0"/>
      <w:autoSpaceDE w:val="0"/>
      <w:autoSpaceDN w:val="0"/>
      <w:adjustRightInd w:val="0"/>
      <w:spacing w:line="222" w:lineRule="exact"/>
      <w:ind w:firstLine="437"/>
      <w:jc w:val="both"/>
    </w:pPr>
  </w:style>
  <w:style w:type="paragraph" w:customStyle="1" w:styleId="Style91">
    <w:name w:val="Style91"/>
    <w:basedOn w:val="a5"/>
    <w:rsid w:val="00FA047D"/>
    <w:pPr>
      <w:widowControl w:val="0"/>
      <w:autoSpaceDE w:val="0"/>
      <w:autoSpaceDN w:val="0"/>
      <w:adjustRightInd w:val="0"/>
      <w:jc w:val="right"/>
    </w:pPr>
  </w:style>
  <w:style w:type="paragraph" w:customStyle="1" w:styleId="Style92">
    <w:name w:val="Style92"/>
    <w:basedOn w:val="a5"/>
    <w:rsid w:val="00FA047D"/>
    <w:pPr>
      <w:widowControl w:val="0"/>
      <w:autoSpaceDE w:val="0"/>
      <w:autoSpaceDN w:val="0"/>
      <w:adjustRightInd w:val="0"/>
      <w:spacing w:line="222" w:lineRule="exact"/>
      <w:ind w:firstLine="1032"/>
    </w:pPr>
  </w:style>
  <w:style w:type="character" w:customStyle="1" w:styleId="FontStyle195">
    <w:name w:val="Font Style195"/>
    <w:rsid w:val="00FA047D"/>
    <w:rPr>
      <w:rFonts w:ascii="Times New Roman" w:hAnsi="Times New Roman" w:cs="Times New Roman"/>
      <w:sz w:val="20"/>
      <w:szCs w:val="20"/>
    </w:rPr>
  </w:style>
  <w:style w:type="character" w:customStyle="1" w:styleId="FontStyle227">
    <w:name w:val="Font Style227"/>
    <w:rsid w:val="00FA047D"/>
    <w:rPr>
      <w:rFonts w:ascii="Arial" w:hAnsi="Arial" w:cs="Arial"/>
      <w:b/>
      <w:bCs/>
      <w:i/>
      <w:iCs/>
      <w:sz w:val="22"/>
      <w:szCs w:val="22"/>
    </w:rPr>
  </w:style>
  <w:style w:type="paragraph" w:customStyle="1" w:styleId="Style106">
    <w:name w:val="Style106"/>
    <w:basedOn w:val="a5"/>
    <w:rsid w:val="00FA047D"/>
    <w:pPr>
      <w:widowControl w:val="0"/>
      <w:autoSpaceDE w:val="0"/>
      <w:autoSpaceDN w:val="0"/>
      <w:adjustRightInd w:val="0"/>
      <w:spacing w:line="244" w:lineRule="exact"/>
      <w:ind w:firstLine="211"/>
      <w:jc w:val="both"/>
    </w:pPr>
  </w:style>
  <w:style w:type="character" w:customStyle="1" w:styleId="FontStyle224">
    <w:name w:val="Font Style224"/>
    <w:rsid w:val="00FA047D"/>
    <w:rPr>
      <w:rFonts w:ascii="Arial" w:hAnsi="Arial" w:cs="Arial"/>
      <w:b/>
      <w:bCs/>
      <w:sz w:val="16"/>
      <w:szCs w:val="16"/>
    </w:rPr>
  </w:style>
  <w:style w:type="paragraph" w:customStyle="1" w:styleId="Style110">
    <w:name w:val="Style110"/>
    <w:basedOn w:val="a5"/>
    <w:rsid w:val="00FA047D"/>
    <w:pPr>
      <w:widowControl w:val="0"/>
      <w:autoSpaceDE w:val="0"/>
      <w:autoSpaceDN w:val="0"/>
      <w:adjustRightInd w:val="0"/>
      <w:spacing w:line="247" w:lineRule="exact"/>
      <w:ind w:firstLine="2894"/>
    </w:pPr>
  </w:style>
  <w:style w:type="paragraph" w:customStyle="1" w:styleId="Style109">
    <w:name w:val="Style109"/>
    <w:basedOn w:val="a5"/>
    <w:rsid w:val="00FA047D"/>
    <w:pPr>
      <w:widowControl w:val="0"/>
      <w:autoSpaceDE w:val="0"/>
      <w:autoSpaceDN w:val="0"/>
      <w:adjustRightInd w:val="0"/>
      <w:spacing w:line="240" w:lineRule="exact"/>
      <w:ind w:firstLine="120"/>
      <w:jc w:val="both"/>
    </w:pPr>
  </w:style>
  <w:style w:type="paragraph" w:customStyle="1" w:styleId="Style104">
    <w:name w:val="Style104"/>
    <w:basedOn w:val="a5"/>
    <w:rsid w:val="00FA047D"/>
    <w:pPr>
      <w:widowControl w:val="0"/>
      <w:autoSpaceDE w:val="0"/>
      <w:autoSpaceDN w:val="0"/>
      <w:adjustRightInd w:val="0"/>
      <w:spacing w:line="245" w:lineRule="exact"/>
      <w:ind w:firstLine="427"/>
    </w:pPr>
  </w:style>
  <w:style w:type="character" w:customStyle="1" w:styleId="FontStyle164">
    <w:name w:val="Font Style164"/>
    <w:rsid w:val="00FA047D"/>
    <w:rPr>
      <w:rFonts w:ascii="Arial" w:hAnsi="Arial" w:cs="Arial"/>
      <w:b/>
      <w:bCs/>
      <w:sz w:val="14"/>
      <w:szCs w:val="14"/>
    </w:rPr>
  </w:style>
  <w:style w:type="character" w:customStyle="1" w:styleId="FontStyle230">
    <w:name w:val="Font Style230"/>
    <w:rsid w:val="00FA047D"/>
    <w:rPr>
      <w:rFonts w:ascii="Arial" w:hAnsi="Arial" w:cs="Arial"/>
      <w:b/>
      <w:bCs/>
      <w:sz w:val="16"/>
      <w:szCs w:val="16"/>
    </w:rPr>
  </w:style>
  <w:style w:type="character" w:customStyle="1" w:styleId="FontStyle236">
    <w:name w:val="Font Style236"/>
    <w:rsid w:val="00FA047D"/>
    <w:rPr>
      <w:rFonts w:ascii="Arial" w:hAnsi="Arial" w:cs="Arial"/>
      <w:sz w:val="16"/>
      <w:szCs w:val="16"/>
    </w:rPr>
  </w:style>
  <w:style w:type="character" w:customStyle="1" w:styleId="FontStyle197">
    <w:name w:val="Font Style197"/>
    <w:rsid w:val="00FA047D"/>
    <w:rPr>
      <w:rFonts w:ascii="Times New Roman" w:hAnsi="Times New Roman" w:cs="Times New Roman"/>
      <w:sz w:val="18"/>
      <w:szCs w:val="18"/>
    </w:rPr>
  </w:style>
  <w:style w:type="character" w:customStyle="1" w:styleId="FontStyle223">
    <w:name w:val="Font Style223"/>
    <w:rsid w:val="00FA047D"/>
    <w:rPr>
      <w:rFonts w:ascii="Candara" w:hAnsi="Candara" w:cs="Candara"/>
      <w:b/>
      <w:bCs/>
      <w:sz w:val="22"/>
      <w:szCs w:val="22"/>
    </w:rPr>
  </w:style>
  <w:style w:type="character" w:customStyle="1" w:styleId="FontStyle198">
    <w:name w:val="Font Style198"/>
    <w:rsid w:val="00FA047D"/>
    <w:rPr>
      <w:rFonts w:ascii="Candara" w:hAnsi="Candara" w:cs="Candara"/>
      <w:spacing w:val="-10"/>
      <w:sz w:val="22"/>
      <w:szCs w:val="22"/>
    </w:rPr>
  </w:style>
  <w:style w:type="character" w:customStyle="1" w:styleId="FontStyle199">
    <w:name w:val="Font Style199"/>
    <w:rsid w:val="00FA047D"/>
    <w:rPr>
      <w:rFonts w:ascii="Times New Roman" w:hAnsi="Times New Roman" w:cs="Times New Roman"/>
      <w:b/>
      <w:bCs/>
      <w:sz w:val="20"/>
      <w:szCs w:val="20"/>
    </w:rPr>
  </w:style>
  <w:style w:type="character" w:customStyle="1" w:styleId="FontStyle182">
    <w:name w:val="Font Style182"/>
    <w:rsid w:val="00FA047D"/>
    <w:rPr>
      <w:rFonts w:ascii="Bookman Old Style" w:hAnsi="Bookman Old Style" w:cs="Bookman Old Style"/>
      <w:b/>
      <w:bCs/>
      <w:sz w:val="14"/>
      <w:szCs w:val="14"/>
    </w:rPr>
  </w:style>
  <w:style w:type="character" w:customStyle="1" w:styleId="FontStyle238">
    <w:name w:val="Font Style238"/>
    <w:rsid w:val="00FA047D"/>
    <w:rPr>
      <w:rFonts w:ascii="Arial" w:hAnsi="Arial" w:cs="Arial"/>
      <w:sz w:val="10"/>
      <w:szCs w:val="10"/>
    </w:rPr>
  </w:style>
  <w:style w:type="paragraph" w:customStyle="1" w:styleId="Style134">
    <w:name w:val="Style134"/>
    <w:basedOn w:val="a5"/>
    <w:rsid w:val="00FA047D"/>
    <w:pPr>
      <w:widowControl w:val="0"/>
      <w:autoSpaceDE w:val="0"/>
      <w:autoSpaceDN w:val="0"/>
      <w:adjustRightInd w:val="0"/>
      <w:spacing w:line="254" w:lineRule="exact"/>
      <w:ind w:hanging="110"/>
      <w:jc w:val="both"/>
    </w:pPr>
  </w:style>
  <w:style w:type="paragraph" w:customStyle="1" w:styleId="Style137">
    <w:name w:val="Style137"/>
    <w:basedOn w:val="a5"/>
    <w:rsid w:val="00FA047D"/>
    <w:pPr>
      <w:widowControl w:val="0"/>
      <w:autoSpaceDE w:val="0"/>
      <w:autoSpaceDN w:val="0"/>
      <w:adjustRightInd w:val="0"/>
      <w:spacing w:line="257" w:lineRule="exact"/>
      <w:ind w:firstLine="1421"/>
    </w:pPr>
  </w:style>
  <w:style w:type="character" w:customStyle="1" w:styleId="FontStyle200">
    <w:name w:val="Font Style200"/>
    <w:rsid w:val="00FA047D"/>
    <w:rPr>
      <w:rFonts w:ascii="Bookman Old Style" w:hAnsi="Bookman Old Style" w:cs="Bookman Old Style"/>
      <w:smallCaps/>
      <w:spacing w:val="20"/>
      <w:sz w:val="14"/>
      <w:szCs w:val="14"/>
    </w:rPr>
  </w:style>
  <w:style w:type="character" w:customStyle="1" w:styleId="FontStyle201">
    <w:name w:val="Font Style201"/>
    <w:rsid w:val="00FA047D"/>
    <w:rPr>
      <w:rFonts w:ascii="Arial" w:hAnsi="Arial" w:cs="Arial"/>
      <w:sz w:val="14"/>
      <w:szCs w:val="14"/>
    </w:rPr>
  </w:style>
  <w:style w:type="paragraph" w:customStyle="1" w:styleId="Style78">
    <w:name w:val="Style78"/>
    <w:basedOn w:val="a5"/>
    <w:rsid w:val="00FA047D"/>
    <w:pPr>
      <w:widowControl w:val="0"/>
      <w:autoSpaceDE w:val="0"/>
      <w:autoSpaceDN w:val="0"/>
      <w:adjustRightInd w:val="0"/>
      <w:jc w:val="center"/>
    </w:pPr>
  </w:style>
  <w:style w:type="paragraph" w:customStyle="1" w:styleId="Style146">
    <w:name w:val="Style146"/>
    <w:basedOn w:val="a5"/>
    <w:rsid w:val="00FA047D"/>
    <w:pPr>
      <w:widowControl w:val="0"/>
      <w:autoSpaceDE w:val="0"/>
      <w:autoSpaceDN w:val="0"/>
      <w:adjustRightInd w:val="0"/>
      <w:spacing w:line="250" w:lineRule="exact"/>
      <w:ind w:firstLine="1709"/>
    </w:pPr>
  </w:style>
  <w:style w:type="paragraph" w:customStyle="1" w:styleId="Style148">
    <w:name w:val="Style148"/>
    <w:basedOn w:val="a5"/>
    <w:rsid w:val="00FA047D"/>
    <w:pPr>
      <w:widowControl w:val="0"/>
      <w:autoSpaceDE w:val="0"/>
      <w:autoSpaceDN w:val="0"/>
      <w:adjustRightInd w:val="0"/>
      <w:spacing w:line="254" w:lineRule="exact"/>
      <w:ind w:hanging="1306"/>
    </w:pPr>
  </w:style>
  <w:style w:type="paragraph" w:customStyle="1" w:styleId="Style44">
    <w:name w:val="Style44"/>
    <w:basedOn w:val="a5"/>
    <w:rsid w:val="00FA047D"/>
    <w:pPr>
      <w:widowControl w:val="0"/>
      <w:autoSpaceDE w:val="0"/>
      <w:autoSpaceDN w:val="0"/>
      <w:adjustRightInd w:val="0"/>
      <w:spacing w:line="226" w:lineRule="exact"/>
    </w:pPr>
  </w:style>
  <w:style w:type="paragraph" w:customStyle="1" w:styleId="Style55">
    <w:name w:val="Style55"/>
    <w:basedOn w:val="a5"/>
    <w:rsid w:val="00FA047D"/>
    <w:pPr>
      <w:widowControl w:val="0"/>
      <w:autoSpaceDE w:val="0"/>
      <w:autoSpaceDN w:val="0"/>
      <w:adjustRightInd w:val="0"/>
    </w:pPr>
  </w:style>
  <w:style w:type="paragraph" w:customStyle="1" w:styleId="Style71">
    <w:name w:val="Style71"/>
    <w:basedOn w:val="a5"/>
    <w:rsid w:val="00FA047D"/>
    <w:pPr>
      <w:widowControl w:val="0"/>
      <w:autoSpaceDE w:val="0"/>
      <w:autoSpaceDN w:val="0"/>
      <w:adjustRightInd w:val="0"/>
    </w:pPr>
  </w:style>
  <w:style w:type="paragraph" w:customStyle="1" w:styleId="Style72">
    <w:name w:val="Style72"/>
    <w:basedOn w:val="a5"/>
    <w:rsid w:val="00FA047D"/>
    <w:pPr>
      <w:widowControl w:val="0"/>
      <w:autoSpaceDE w:val="0"/>
      <w:autoSpaceDN w:val="0"/>
      <w:adjustRightInd w:val="0"/>
    </w:pPr>
  </w:style>
  <w:style w:type="paragraph" w:customStyle="1" w:styleId="Style114">
    <w:name w:val="Style114"/>
    <w:basedOn w:val="a5"/>
    <w:rsid w:val="00FA047D"/>
    <w:pPr>
      <w:widowControl w:val="0"/>
      <w:autoSpaceDE w:val="0"/>
      <w:autoSpaceDN w:val="0"/>
      <w:adjustRightInd w:val="0"/>
    </w:pPr>
  </w:style>
  <w:style w:type="paragraph" w:customStyle="1" w:styleId="Style115">
    <w:name w:val="Style115"/>
    <w:basedOn w:val="a5"/>
    <w:rsid w:val="00FA047D"/>
    <w:pPr>
      <w:widowControl w:val="0"/>
      <w:autoSpaceDE w:val="0"/>
      <w:autoSpaceDN w:val="0"/>
      <w:adjustRightInd w:val="0"/>
    </w:pPr>
  </w:style>
  <w:style w:type="character" w:customStyle="1" w:styleId="FontStyle158">
    <w:name w:val="Font Style158"/>
    <w:rsid w:val="00FA047D"/>
    <w:rPr>
      <w:rFonts w:ascii="Arial" w:hAnsi="Arial" w:cs="Arial"/>
      <w:i/>
      <w:iCs/>
      <w:sz w:val="16"/>
      <w:szCs w:val="16"/>
    </w:rPr>
  </w:style>
  <w:style w:type="character" w:customStyle="1" w:styleId="FontStyle176">
    <w:name w:val="Font Style176"/>
    <w:rsid w:val="00FA047D"/>
    <w:rPr>
      <w:rFonts w:ascii="Arial" w:hAnsi="Arial" w:cs="Arial"/>
      <w:b/>
      <w:bCs/>
      <w:sz w:val="12"/>
      <w:szCs w:val="12"/>
    </w:rPr>
  </w:style>
  <w:style w:type="character" w:customStyle="1" w:styleId="FontStyle207">
    <w:name w:val="Font Style207"/>
    <w:rsid w:val="00FA047D"/>
    <w:rPr>
      <w:rFonts w:ascii="Times New Roman" w:hAnsi="Times New Roman" w:cs="Times New Roman"/>
      <w:i/>
      <w:iCs/>
      <w:sz w:val="18"/>
      <w:szCs w:val="18"/>
    </w:rPr>
  </w:style>
  <w:style w:type="character" w:customStyle="1" w:styleId="FontStyle215">
    <w:name w:val="Font Style215"/>
    <w:rsid w:val="00FA047D"/>
    <w:rPr>
      <w:rFonts w:ascii="Times New Roman" w:hAnsi="Times New Roman" w:cs="Times New Roman"/>
      <w:b/>
      <w:bCs/>
      <w:sz w:val="14"/>
      <w:szCs w:val="14"/>
    </w:rPr>
  </w:style>
  <w:style w:type="paragraph" w:customStyle="1" w:styleId="Style102">
    <w:name w:val="Style102"/>
    <w:basedOn w:val="a5"/>
    <w:rsid w:val="00FA047D"/>
    <w:pPr>
      <w:widowControl w:val="0"/>
      <w:autoSpaceDE w:val="0"/>
      <w:autoSpaceDN w:val="0"/>
      <w:adjustRightInd w:val="0"/>
      <w:jc w:val="both"/>
    </w:pPr>
  </w:style>
  <w:style w:type="paragraph" w:customStyle="1" w:styleId="Style118">
    <w:name w:val="Style118"/>
    <w:basedOn w:val="a5"/>
    <w:rsid w:val="00FA047D"/>
    <w:pPr>
      <w:widowControl w:val="0"/>
      <w:autoSpaceDE w:val="0"/>
      <w:autoSpaceDN w:val="0"/>
      <w:adjustRightInd w:val="0"/>
      <w:spacing w:line="211" w:lineRule="exact"/>
      <w:jc w:val="both"/>
    </w:pPr>
  </w:style>
  <w:style w:type="paragraph" w:customStyle="1" w:styleId="Style149">
    <w:name w:val="Style149"/>
    <w:basedOn w:val="a5"/>
    <w:rsid w:val="00FA047D"/>
    <w:pPr>
      <w:widowControl w:val="0"/>
      <w:autoSpaceDE w:val="0"/>
      <w:autoSpaceDN w:val="0"/>
      <w:adjustRightInd w:val="0"/>
      <w:jc w:val="both"/>
    </w:pPr>
  </w:style>
  <w:style w:type="character" w:customStyle="1" w:styleId="FontStyle203">
    <w:name w:val="Font Style203"/>
    <w:rsid w:val="00FA047D"/>
    <w:rPr>
      <w:rFonts w:ascii="Arial" w:hAnsi="Arial" w:cs="Arial"/>
      <w:b/>
      <w:bCs/>
      <w:sz w:val="16"/>
      <w:szCs w:val="16"/>
    </w:rPr>
  </w:style>
  <w:style w:type="character" w:customStyle="1" w:styleId="FontStyle216">
    <w:name w:val="Font Style216"/>
    <w:rsid w:val="00FA047D"/>
    <w:rPr>
      <w:rFonts w:ascii="Times New Roman" w:hAnsi="Times New Roman" w:cs="Times New Roman"/>
      <w:b/>
      <w:bCs/>
      <w:sz w:val="18"/>
      <w:szCs w:val="18"/>
    </w:rPr>
  </w:style>
  <w:style w:type="paragraph" w:customStyle="1" w:styleId="Style65">
    <w:name w:val="Style65"/>
    <w:basedOn w:val="a5"/>
    <w:rsid w:val="00FA047D"/>
    <w:pPr>
      <w:widowControl w:val="0"/>
      <w:autoSpaceDE w:val="0"/>
      <w:autoSpaceDN w:val="0"/>
      <w:adjustRightInd w:val="0"/>
    </w:pPr>
  </w:style>
  <w:style w:type="paragraph" w:customStyle="1" w:styleId="Style107">
    <w:name w:val="Style107"/>
    <w:basedOn w:val="a5"/>
    <w:rsid w:val="00FA047D"/>
    <w:pPr>
      <w:widowControl w:val="0"/>
      <w:autoSpaceDE w:val="0"/>
      <w:autoSpaceDN w:val="0"/>
      <w:adjustRightInd w:val="0"/>
    </w:pPr>
  </w:style>
  <w:style w:type="paragraph" w:customStyle="1" w:styleId="Style111">
    <w:name w:val="Style111"/>
    <w:basedOn w:val="a5"/>
    <w:rsid w:val="00FA047D"/>
    <w:pPr>
      <w:widowControl w:val="0"/>
      <w:autoSpaceDE w:val="0"/>
      <w:autoSpaceDN w:val="0"/>
      <w:adjustRightInd w:val="0"/>
    </w:pPr>
  </w:style>
  <w:style w:type="paragraph" w:customStyle="1" w:styleId="Style138">
    <w:name w:val="Style138"/>
    <w:basedOn w:val="a5"/>
    <w:rsid w:val="00FA047D"/>
    <w:pPr>
      <w:widowControl w:val="0"/>
      <w:autoSpaceDE w:val="0"/>
      <w:autoSpaceDN w:val="0"/>
      <w:adjustRightInd w:val="0"/>
    </w:pPr>
  </w:style>
  <w:style w:type="paragraph" w:customStyle="1" w:styleId="Style145">
    <w:name w:val="Style145"/>
    <w:basedOn w:val="a5"/>
    <w:rsid w:val="00FA047D"/>
    <w:pPr>
      <w:widowControl w:val="0"/>
      <w:autoSpaceDE w:val="0"/>
      <w:autoSpaceDN w:val="0"/>
      <w:adjustRightInd w:val="0"/>
    </w:pPr>
  </w:style>
  <w:style w:type="character" w:customStyle="1" w:styleId="FontStyle151">
    <w:name w:val="Font Style151"/>
    <w:rsid w:val="00FA047D"/>
    <w:rPr>
      <w:rFonts w:ascii="Times New Roman" w:hAnsi="Times New Roman" w:cs="Times New Roman"/>
      <w:b/>
      <w:bCs/>
      <w:sz w:val="8"/>
      <w:szCs w:val="8"/>
    </w:rPr>
  </w:style>
  <w:style w:type="character" w:customStyle="1" w:styleId="FontStyle208">
    <w:name w:val="Font Style208"/>
    <w:rsid w:val="00FA047D"/>
    <w:rPr>
      <w:rFonts w:ascii="Franklin Gothic Medium" w:hAnsi="Franklin Gothic Medium" w:cs="Franklin Gothic Medium"/>
      <w:sz w:val="26"/>
      <w:szCs w:val="26"/>
    </w:rPr>
  </w:style>
  <w:style w:type="character" w:customStyle="1" w:styleId="FontStyle229">
    <w:name w:val="Font Style229"/>
    <w:rsid w:val="00FA047D"/>
    <w:rPr>
      <w:rFonts w:ascii="Times New Roman" w:hAnsi="Times New Roman" w:cs="Times New Roman"/>
      <w:b/>
      <w:bCs/>
      <w:smallCaps/>
      <w:sz w:val="18"/>
      <w:szCs w:val="18"/>
    </w:rPr>
  </w:style>
  <w:style w:type="character" w:customStyle="1" w:styleId="FontStyle239">
    <w:name w:val="Font Style239"/>
    <w:rsid w:val="00FA047D"/>
    <w:rPr>
      <w:rFonts w:ascii="Arial" w:hAnsi="Arial" w:cs="Arial"/>
      <w:sz w:val="24"/>
      <w:szCs w:val="24"/>
    </w:rPr>
  </w:style>
  <w:style w:type="paragraph" w:customStyle="1" w:styleId="Style69">
    <w:name w:val="Style69"/>
    <w:basedOn w:val="a5"/>
    <w:rsid w:val="00FA047D"/>
    <w:pPr>
      <w:widowControl w:val="0"/>
      <w:autoSpaceDE w:val="0"/>
      <w:autoSpaceDN w:val="0"/>
      <w:adjustRightInd w:val="0"/>
      <w:spacing w:line="182" w:lineRule="exact"/>
    </w:pPr>
  </w:style>
  <w:style w:type="paragraph" w:customStyle="1" w:styleId="Style99">
    <w:name w:val="Style99"/>
    <w:basedOn w:val="a5"/>
    <w:rsid w:val="00FA047D"/>
    <w:pPr>
      <w:widowControl w:val="0"/>
      <w:autoSpaceDE w:val="0"/>
      <w:autoSpaceDN w:val="0"/>
      <w:adjustRightInd w:val="0"/>
    </w:pPr>
  </w:style>
  <w:style w:type="paragraph" w:customStyle="1" w:styleId="Style116">
    <w:name w:val="Style116"/>
    <w:basedOn w:val="a5"/>
    <w:rsid w:val="00FA047D"/>
    <w:pPr>
      <w:widowControl w:val="0"/>
      <w:autoSpaceDE w:val="0"/>
      <w:autoSpaceDN w:val="0"/>
      <w:adjustRightInd w:val="0"/>
    </w:pPr>
  </w:style>
  <w:style w:type="paragraph" w:customStyle="1" w:styleId="Style131">
    <w:name w:val="Style131"/>
    <w:basedOn w:val="a5"/>
    <w:rsid w:val="00FA047D"/>
    <w:pPr>
      <w:widowControl w:val="0"/>
      <w:autoSpaceDE w:val="0"/>
      <w:autoSpaceDN w:val="0"/>
      <w:adjustRightInd w:val="0"/>
      <w:spacing w:line="170" w:lineRule="exact"/>
    </w:pPr>
  </w:style>
  <w:style w:type="paragraph" w:customStyle="1" w:styleId="Style136">
    <w:name w:val="Style136"/>
    <w:basedOn w:val="a5"/>
    <w:rsid w:val="00FA047D"/>
    <w:pPr>
      <w:widowControl w:val="0"/>
      <w:autoSpaceDE w:val="0"/>
      <w:autoSpaceDN w:val="0"/>
      <w:adjustRightInd w:val="0"/>
    </w:pPr>
  </w:style>
  <w:style w:type="paragraph" w:customStyle="1" w:styleId="Style139">
    <w:name w:val="Style139"/>
    <w:basedOn w:val="a5"/>
    <w:rsid w:val="00FA047D"/>
    <w:pPr>
      <w:widowControl w:val="0"/>
      <w:autoSpaceDE w:val="0"/>
      <w:autoSpaceDN w:val="0"/>
      <w:adjustRightInd w:val="0"/>
      <w:spacing w:line="187" w:lineRule="exact"/>
      <w:jc w:val="center"/>
    </w:pPr>
  </w:style>
  <w:style w:type="character" w:customStyle="1" w:styleId="FontStyle179">
    <w:name w:val="Font Style179"/>
    <w:rsid w:val="00FA047D"/>
    <w:rPr>
      <w:rFonts w:ascii="Arial" w:hAnsi="Arial" w:cs="Arial"/>
      <w:b/>
      <w:bCs/>
      <w:spacing w:val="-10"/>
      <w:sz w:val="30"/>
      <w:szCs w:val="30"/>
    </w:rPr>
  </w:style>
  <w:style w:type="character" w:customStyle="1" w:styleId="FontStyle183">
    <w:name w:val="Font Style183"/>
    <w:rsid w:val="00FA047D"/>
    <w:rPr>
      <w:rFonts w:ascii="Times New Roman" w:hAnsi="Times New Roman" w:cs="Times New Roman"/>
      <w:b/>
      <w:bCs/>
      <w:i/>
      <w:iCs/>
      <w:sz w:val="12"/>
      <w:szCs w:val="12"/>
    </w:rPr>
  </w:style>
  <w:style w:type="character" w:customStyle="1" w:styleId="FontStyle219">
    <w:name w:val="Font Style219"/>
    <w:rsid w:val="00FA047D"/>
    <w:rPr>
      <w:rFonts w:ascii="Candara" w:hAnsi="Candara" w:cs="Candara"/>
      <w:b/>
      <w:bCs/>
      <w:sz w:val="12"/>
      <w:szCs w:val="12"/>
    </w:rPr>
  </w:style>
  <w:style w:type="character" w:customStyle="1" w:styleId="FontStyle220">
    <w:name w:val="Font Style220"/>
    <w:rsid w:val="00FA047D"/>
    <w:rPr>
      <w:rFonts w:ascii="Arial" w:hAnsi="Arial" w:cs="Arial"/>
      <w:b/>
      <w:bCs/>
      <w:i/>
      <w:iCs/>
      <w:w w:val="66"/>
      <w:sz w:val="8"/>
      <w:szCs w:val="8"/>
    </w:rPr>
  </w:style>
  <w:style w:type="character" w:customStyle="1" w:styleId="FontStyle221">
    <w:name w:val="Font Style221"/>
    <w:rsid w:val="00FA047D"/>
    <w:rPr>
      <w:rFonts w:ascii="Arial" w:hAnsi="Arial" w:cs="Arial"/>
      <w:b/>
      <w:bCs/>
      <w:sz w:val="14"/>
      <w:szCs w:val="14"/>
    </w:rPr>
  </w:style>
  <w:style w:type="character" w:customStyle="1" w:styleId="FontStyle222">
    <w:name w:val="Font Style222"/>
    <w:rsid w:val="00FA047D"/>
    <w:rPr>
      <w:rFonts w:ascii="Arial" w:hAnsi="Arial" w:cs="Arial"/>
      <w:b/>
      <w:bCs/>
      <w:sz w:val="14"/>
      <w:szCs w:val="14"/>
    </w:rPr>
  </w:style>
  <w:style w:type="paragraph" w:customStyle="1" w:styleId="Style135">
    <w:name w:val="Style135"/>
    <w:basedOn w:val="a5"/>
    <w:rsid w:val="00FA047D"/>
    <w:pPr>
      <w:widowControl w:val="0"/>
      <w:autoSpaceDE w:val="0"/>
      <w:autoSpaceDN w:val="0"/>
      <w:adjustRightInd w:val="0"/>
      <w:spacing w:line="278" w:lineRule="exact"/>
      <w:ind w:firstLine="6677"/>
    </w:pPr>
  </w:style>
  <w:style w:type="character" w:customStyle="1" w:styleId="FontStyle235">
    <w:name w:val="Font Style235"/>
    <w:rsid w:val="00FA047D"/>
    <w:rPr>
      <w:rFonts w:ascii="Times New Roman" w:hAnsi="Times New Roman" w:cs="Times New Roman"/>
      <w:b/>
      <w:bCs/>
      <w:sz w:val="20"/>
      <w:szCs w:val="20"/>
    </w:rPr>
  </w:style>
  <w:style w:type="character" w:customStyle="1" w:styleId="FontStyle243">
    <w:name w:val="Font Style243"/>
    <w:rsid w:val="00FA047D"/>
    <w:rPr>
      <w:rFonts w:ascii="Times New Roman" w:hAnsi="Times New Roman" w:cs="Times New Roman"/>
      <w:b/>
      <w:bCs/>
      <w:sz w:val="20"/>
      <w:szCs w:val="20"/>
    </w:rPr>
  </w:style>
  <w:style w:type="paragraph" w:customStyle="1" w:styleId="2fd">
    <w:name w:val="Знак2"/>
    <w:basedOn w:val="a5"/>
    <w:rsid w:val="00FA047D"/>
    <w:rPr>
      <w:rFonts w:ascii="Verdana" w:hAnsi="Verdana" w:cs="Verdana"/>
      <w:sz w:val="20"/>
      <w:szCs w:val="20"/>
      <w:lang w:val="en-US" w:eastAsia="en-US"/>
    </w:rPr>
  </w:style>
  <w:style w:type="character" w:customStyle="1" w:styleId="apple-converted-space">
    <w:name w:val="apple-converted-space"/>
    <w:rsid w:val="00FA047D"/>
  </w:style>
  <w:style w:type="numbering" w:customStyle="1" w:styleId="4b">
    <w:name w:val="Нет списка4"/>
    <w:next w:val="a9"/>
    <w:uiPriority w:val="99"/>
    <w:semiHidden/>
    <w:rsid w:val="00FA047D"/>
  </w:style>
  <w:style w:type="numbering" w:customStyle="1" w:styleId="1111113">
    <w:name w:val="1 / 1.1 / 1.1.13"/>
    <w:basedOn w:val="a9"/>
    <w:next w:val="111111"/>
    <w:rsid w:val="00FA047D"/>
  </w:style>
  <w:style w:type="numbering" w:customStyle="1" w:styleId="121">
    <w:name w:val="Нет списка12"/>
    <w:next w:val="a9"/>
    <w:uiPriority w:val="99"/>
    <w:semiHidden/>
    <w:rsid w:val="00FA047D"/>
  </w:style>
  <w:style w:type="table" w:customStyle="1" w:styleId="122">
    <w:name w:val="Сетка таблицы12"/>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9"/>
    <w:uiPriority w:val="99"/>
    <w:semiHidden/>
    <w:rsid w:val="00FA047D"/>
  </w:style>
  <w:style w:type="numbering" w:customStyle="1" w:styleId="1111114">
    <w:name w:val="1 / 1.1 / 1.1.14"/>
    <w:basedOn w:val="a9"/>
    <w:next w:val="111111"/>
    <w:rsid w:val="00FA047D"/>
  </w:style>
  <w:style w:type="numbering" w:customStyle="1" w:styleId="66">
    <w:name w:val="Нет списка6"/>
    <w:next w:val="a9"/>
    <w:uiPriority w:val="99"/>
    <w:semiHidden/>
    <w:rsid w:val="00FA047D"/>
  </w:style>
  <w:style w:type="numbering" w:customStyle="1" w:styleId="1111115">
    <w:name w:val="1 / 1.1 / 1.1.15"/>
    <w:basedOn w:val="a9"/>
    <w:next w:val="111111"/>
    <w:rsid w:val="00FA047D"/>
  </w:style>
  <w:style w:type="numbering" w:customStyle="1" w:styleId="131">
    <w:name w:val="Нет списка13"/>
    <w:next w:val="a9"/>
    <w:uiPriority w:val="99"/>
    <w:semiHidden/>
    <w:rsid w:val="00FA047D"/>
  </w:style>
  <w:style w:type="table" w:customStyle="1" w:styleId="132">
    <w:name w:val="Сетка таблицы13"/>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
    <w:next w:val="a9"/>
    <w:semiHidden/>
    <w:rsid w:val="00FA047D"/>
  </w:style>
  <w:style w:type="table" w:customStyle="1" w:styleId="5a">
    <w:name w:val="Сетка таблицы5"/>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A047D"/>
  </w:style>
  <w:style w:type="character" w:customStyle="1" w:styleId="udar">
    <w:name w:val="udar"/>
    <w:rsid w:val="00FA047D"/>
  </w:style>
  <w:style w:type="numbering" w:customStyle="1" w:styleId="85">
    <w:name w:val="Нет списка8"/>
    <w:next w:val="a9"/>
    <w:uiPriority w:val="99"/>
    <w:semiHidden/>
    <w:rsid w:val="00FA047D"/>
  </w:style>
  <w:style w:type="numbering" w:customStyle="1" w:styleId="1111117">
    <w:name w:val="1 / 1.1 / 1.1.17"/>
    <w:basedOn w:val="a9"/>
    <w:next w:val="111111"/>
    <w:rsid w:val="00FA047D"/>
  </w:style>
  <w:style w:type="numbering" w:customStyle="1" w:styleId="141">
    <w:name w:val="Нет списка14"/>
    <w:next w:val="a9"/>
    <w:uiPriority w:val="99"/>
    <w:semiHidden/>
    <w:rsid w:val="00FA047D"/>
  </w:style>
  <w:style w:type="table" w:customStyle="1" w:styleId="142">
    <w:name w:val="Сетка таблицы14"/>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A047D"/>
  </w:style>
  <w:style w:type="table" w:customStyle="1" w:styleId="67">
    <w:name w:val="Сетка таблицы6"/>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A047D"/>
  </w:style>
  <w:style w:type="numbering" w:customStyle="1" w:styleId="102">
    <w:name w:val="Нет списка10"/>
    <w:next w:val="a9"/>
    <w:semiHidden/>
    <w:unhideWhenUsed/>
    <w:rsid w:val="00FA047D"/>
  </w:style>
  <w:style w:type="table" w:customStyle="1" w:styleId="77">
    <w:name w:val="Сетка таблицы7"/>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A047D"/>
  </w:style>
  <w:style w:type="numbering" w:customStyle="1" w:styleId="150">
    <w:name w:val="Нет списка15"/>
    <w:next w:val="a9"/>
    <w:uiPriority w:val="99"/>
    <w:semiHidden/>
    <w:unhideWhenUsed/>
    <w:rsid w:val="00FA047D"/>
  </w:style>
  <w:style w:type="numbering" w:customStyle="1" w:styleId="11111110">
    <w:name w:val="1 / 1.1 / 1.1.110"/>
    <w:basedOn w:val="a9"/>
    <w:next w:val="111111"/>
    <w:rsid w:val="00FA047D"/>
  </w:style>
  <w:style w:type="numbering" w:customStyle="1" w:styleId="161">
    <w:name w:val="Нет списка16"/>
    <w:next w:val="a9"/>
    <w:uiPriority w:val="99"/>
    <w:semiHidden/>
    <w:rsid w:val="00FA047D"/>
  </w:style>
  <w:style w:type="table" w:customStyle="1" w:styleId="151">
    <w:name w:val="Сетка таблицы15"/>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A047D"/>
  </w:style>
  <w:style w:type="table" w:customStyle="1" w:styleId="95">
    <w:name w:val="Сетка таблицы9"/>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A047D"/>
    <w:pPr>
      <w:numPr>
        <w:numId w:val="4"/>
      </w:numPr>
    </w:pPr>
  </w:style>
  <w:style w:type="paragraph" w:customStyle="1" w:styleId="CharChar1">
    <w:name w:val="Char Char1 Знак Знак Знак"/>
    <w:basedOn w:val="a5"/>
    <w:rsid w:val="00FA047D"/>
    <w:rPr>
      <w:rFonts w:ascii="Verdana" w:hAnsi="Verdana" w:cs="Verdana"/>
      <w:sz w:val="20"/>
      <w:szCs w:val="20"/>
      <w:lang w:val="en-US" w:eastAsia="en-US"/>
    </w:rPr>
  </w:style>
  <w:style w:type="numbering" w:customStyle="1" w:styleId="181">
    <w:name w:val="Нет списка18"/>
    <w:next w:val="a9"/>
    <w:uiPriority w:val="99"/>
    <w:semiHidden/>
    <w:rsid w:val="00FA047D"/>
  </w:style>
  <w:style w:type="numbering" w:customStyle="1" w:styleId="11111112">
    <w:name w:val="1 / 1.1 / 1.1.112"/>
    <w:basedOn w:val="a9"/>
    <w:next w:val="111111"/>
    <w:rsid w:val="00FA047D"/>
  </w:style>
  <w:style w:type="numbering" w:customStyle="1" w:styleId="190">
    <w:name w:val="Нет списка19"/>
    <w:next w:val="a9"/>
    <w:uiPriority w:val="99"/>
    <w:semiHidden/>
    <w:rsid w:val="00FA047D"/>
  </w:style>
  <w:style w:type="table" w:customStyle="1" w:styleId="162">
    <w:name w:val="Сетка таблицы16"/>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A047D"/>
  </w:style>
  <w:style w:type="character" w:customStyle="1" w:styleId="87">
    <w:name w:val="Стиль8 Знак"/>
    <w:link w:val="88"/>
    <w:locked/>
    <w:rsid w:val="00FA047D"/>
    <w:rPr>
      <w:b/>
      <w:i/>
      <w:sz w:val="24"/>
      <w:szCs w:val="24"/>
    </w:rPr>
  </w:style>
  <w:style w:type="paragraph" w:customStyle="1" w:styleId="88">
    <w:name w:val="Стиль8"/>
    <w:basedOn w:val="a5"/>
    <w:link w:val="87"/>
    <w:qFormat/>
    <w:rsid w:val="00FA047D"/>
    <w:pPr>
      <w:tabs>
        <w:tab w:val="left" w:pos="9354"/>
        <w:tab w:val="left" w:pos="10126"/>
      </w:tabs>
      <w:spacing w:before="120" w:after="120"/>
      <w:ind w:firstLine="709"/>
    </w:pPr>
    <w:rPr>
      <w:rFonts w:asciiTheme="minorHAnsi" w:eastAsiaTheme="minorHAnsi" w:hAnsiTheme="minorHAnsi" w:cstheme="minorBidi"/>
      <w:b/>
      <w:i/>
      <w:lang w:eastAsia="en-US"/>
    </w:rPr>
  </w:style>
  <w:style w:type="numbering" w:customStyle="1" w:styleId="216">
    <w:name w:val="Нет списка21"/>
    <w:next w:val="a9"/>
    <w:uiPriority w:val="99"/>
    <w:semiHidden/>
    <w:unhideWhenUsed/>
    <w:rsid w:val="00FA047D"/>
  </w:style>
  <w:style w:type="character" w:customStyle="1" w:styleId="1ff8">
    <w:name w:val="Текст примечания Знак1"/>
    <w:semiHidden/>
    <w:rsid w:val="00FA047D"/>
  </w:style>
  <w:style w:type="character" w:customStyle="1" w:styleId="Normal">
    <w:name w:val="Normal Знак"/>
    <w:link w:val="3f"/>
    <w:locked/>
    <w:rsid w:val="00FA047D"/>
    <w:rPr>
      <w:rFonts w:ascii="Times New Roman" w:eastAsia="Times New Roman" w:hAnsi="Times New Roman" w:cs="Times New Roman"/>
      <w:snapToGrid w:val="0"/>
      <w:sz w:val="20"/>
      <w:szCs w:val="20"/>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FA047D"/>
    <w:pPr>
      <w:widowControl w:val="0"/>
      <w:adjustRightInd w:val="0"/>
      <w:spacing w:after="160" w:line="240" w:lineRule="exact"/>
      <w:jc w:val="right"/>
    </w:pPr>
    <w:rPr>
      <w:sz w:val="20"/>
      <w:szCs w:val="20"/>
      <w:lang w:val="en-GB" w:eastAsia="en-US"/>
    </w:rPr>
  </w:style>
  <w:style w:type="character" w:customStyle="1" w:styleId="711">
    <w:name w:val="Заголовок 7 Знак1"/>
    <w:semiHidden/>
    <w:rsid w:val="00FA047D"/>
    <w:rPr>
      <w:rFonts w:ascii="Cambria" w:eastAsia="Times New Roman" w:hAnsi="Cambria" w:cs="Times New Roman"/>
      <w:i/>
      <w:iCs/>
      <w:color w:val="404040"/>
    </w:rPr>
  </w:style>
  <w:style w:type="character" w:customStyle="1" w:styleId="810">
    <w:name w:val="Заголовок 8 Знак1"/>
    <w:semiHidden/>
    <w:rsid w:val="00FA047D"/>
    <w:rPr>
      <w:rFonts w:ascii="Cambria" w:eastAsia="Times New Roman" w:hAnsi="Cambria" w:cs="Times New Roman"/>
      <w:color w:val="404040"/>
    </w:rPr>
  </w:style>
  <w:style w:type="character" w:customStyle="1" w:styleId="911">
    <w:name w:val="Заголовок 9 Знак1"/>
    <w:semiHidden/>
    <w:rsid w:val="00FA047D"/>
    <w:rPr>
      <w:rFonts w:ascii="Cambria" w:eastAsia="Times New Roman" w:hAnsi="Cambria" w:cs="Times New Roman"/>
      <w:i/>
      <w:iCs/>
      <w:color w:val="404040"/>
    </w:rPr>
  </w:style>
  <w:style w:type="character" w:customStyle="1" w:styleId="1ffa">
    <w:name w:val="Верхний колонтитул Знак1"/>
    <w:semiHidden/>
    <w:rsid w:val="00FA047D"/>
  </w:style>
  <w:style w:type="character" w:customStyle="1" w:styleId="217">
    <w:name w:val="Основной текст 2 Знак1"/>
    <w:semiHidden/>
    <w:rsid w:val="00FA047D"/>
  </w:style>
  <w:style w:type="character" w:customStyle="1" w:styleId="313">
    <w:name w:val="Основной текст 3 Знак1"/>
    <w:semiHidden/>
    <w:rsid w:val="00FA047D"/>
    <w:rPr>
      <w:sz w:val="16"/>
      <w:szCs w:val="16"/>
    </w:rPr>
  </w:style>
  <w:style w:type="character" w:customStyle="1" w:styleId="1ffb">
    <w:name w:val="Основной текст с отступом Знак1"/>
    <w:semiHidden/>
    <w:rsid w:val="00FA047D"/>
  </w:style>
  <w:style w:type="character" w:customStyle="1" w:styleId="314">
    <w:name w:val="Основной текст с отступом 3 Знак1"/>
    <w:semiHidden/>
    <w:rsid w:val="00FA047D"/>
    <w:rPr>
      <w:sz w:val="16"/>
      <w:szCs w:val="16"/>
    </w:rPr>
  </w:style>
  <w:style w:type="character" w:customStyle="1" w:styleId="163">
    <w:name w:val="Знак Знак16"/>
    <w:rsid w:val="00FA047D"/>
    <w:rPr>
      <w:i/>
      <w:iCs/>
      <w:sz w:val="24"/>
      <w:szCs w:val="24"/>
      <w:lang w:val="ru-RU" w:eastAsia="ar-SA" w:bidi="ar-SA"/>
    </w:rPr>
  </w:style>
  <w:style w:type="character" w:customStyle="1" w:styleId="182">
    <w:name w:val="Знак Знак18"/>
    <w:rsid w:val="00FA047D"/>
    <w:rPr>
      <w:rFonts w:ascii="Arial" w:hAnsi="Arial" w:cs="Arial" w:hint="default"/>
      <w:b/>
      <w:bCs w:val="0"/>
      <w:sz w:val="22"/>
      <w:lang w:val="ru-RU" w:eastAsia="ar-SA" w:bidi="ar-SA"/>
    </w:rPr>
  </w:style>
  <w:style w:type="character" w:customStyle="1" w:styleId="1ffc">
    <w:name w:val="Текст выноски Знак1"/>
    <w:semiHidden/>
    <w:rsid w:val="00FA047D"/>
    <w:rPr>
      <w:rFonts w:ascii="Tahoma" w:hAnsi="Tahoma" w:cs="Tahoma"/>
      <w:sz w:val="16"/>
      <w:szCs w:val="16"/>
    </w:rPr>
  </w:style>
  <w:style w:type="character" w:customStyle="1" w:styleId="1ffd">
    <w:name w:val="Красная строка Знак1"/>
    <w:semiHidden/>
    <w:rsid w:val="00FA047D"/>
  </w:style>
  <w:style w:type="character" w:customStyle="1" w:styleId="1ffe">
    <w:name w:val="Схема документа Знак1"/>
    <w:semiHidden/>
    <w:rsid w:val="00FA047D"/>
    <w:rPr>
      <w:rFonts w:ascii="Tahoma" w:hAnsi="Tahoma" w:cs="Tahoma"/>
      <w:sz w:val="16"/>
      <w:szCs w:val="16"/>
    </w:rPr>
  </w:style>
  <w:style w:type="character" w:customStyle="1" w:styleId="1fff">
    <w:name w:val="Текст сноски Знак1"/>
    <w:semiHidden/>
    <w:rsid w:val="00FA047D"/>
  </w:style>
  <w:style w:type="character" w:customStyle="1" w:styleId="1fff0">
    <w:name w:val="Тема примечания Знак1"/>
    <w:semiHidden/>
    <w:rsid w:val="00FA047D"/>
    <w:rPr>
      <w:b/>
      <w:bCs/>
    </w:rPr>
  </w:style>
  <w:style w:type="table" w:customStyle="1" w:styleId="103">
    <w:name w:val="Сетка таблицы10"/>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semiHidden/>
    <w:unhideWhenUsed/>
    <w:rsid w:val="00FA047D"/>
    <w:pPr>
      <w:numPr>
        <w:numId w:val="7"/>
      </w:numPr>
    </w:pPr>
  </w:style>
  <w:style w:type="numbering" w:customStyle="1" w:styleId="224">
    <w:name w:val="Нет списка22"/>
    <w:next w:val="a9"/>
    <w:uiPriority w:val="99"/>
    <w:semiHidden/>
    <w:rsid w:val="00FA047D"/>
  </w:style>
  <w:style w:type="numbering" w:customStyle="1" w:styleId="11111114">
    <w:name w:val="1 / 1.1 / 1.1.114"/>
    <w:basedOn w:val="a9"/>
    <w:next w:val="111111"/>
    <w:rsid w:val="00FA047D"/>
  </w:style>
  <w:style w:type="numbering" w:customStyle="1" w:styleId="1100">
    <w:name w:val="Нет списка110"/>
    <w:next w:val="a9"/>
    <w:uiPriority w:val="99"/>
    <w:semiHidden/>
    <w:rsid w:val="00FA047D"/>
  </w:style>
  <w:style w:type="table" w:customStyle="1" w:styleId="171">
    <w:name w:val="Сетка таблицы17"/>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9"/>
    <w:uiPriority w:val="99"/>
    <w:semiHidden/>
    <w:rsid w:val="00FA047D"/>
  </w:style>
  <w:style w:type="numbering" w:customStyle="1" w:styleId="1110">
    <w:name w:val="Нет списка111"/>
    <w:next w:val="a9"/>
    <w:semiHidden/>
    <w:rsid w:val="00FA047D"/>
  </w:style>
  <w:style w:type="numbering" w:customStyle="1" w:styleId="11111115">
    <w:name w:val="1 / 1.1 / 1.1.115"/>
    <w:basedOn w:val="a9"/>
    <w:next w:val="111111"/>
    <w:rsid w:val="00FA047D"/>
  </w:style>
  <w:style w:type="numbering" w:customStyle="1" w:styleId="1120">
    <w:name w:val="Нет списка112"/>
    <w:next w:val="a9"/>
    <w:semiHidden/>
    <w:rsid w:val="00FA047D"/>
  </w:style>
  <w:style w:type="numbering" w:customStyle="1" w:styleId="241">
    <w:name w:val="Нет списка24"/>
    <w:next w:val="a9"/>
    <w:semiHidden/>
    <w:rsid w:val="00FA047D"/>
  </w:style>
  <w:style w:type="paragraph" w:customStyle="1" w:styleId="Iniiaiieoaenonionooiii2">
    <w:name w:val="Iniiaiie oaeno n ionooiii 2"/>
    <w:basedOn w:val="a5"/>
    <w:rsid w:val="00FA047D"/>
    <w:pPr>
      <w:widowControl w:val="0"/>
      <w:suppressAutoHyphens/>
      <w:ind w:firstLine="720"/>
      <w:jc w:val="both"/>
    </w:pPr>
    <w:rPr>
      <w:rFonts w:eastAsia="Arial"/>
      <w:color w:val="000000"/>
      <w:szCs w:val="20"/>
      <w:lang w:eastAsia="ar-SA"/>
    </w:rPr>
  </w:style>
  <w:style w:type="numbering" w:customStyle="1" w:styleId="11111116">
    <w:name w:val="1 / 1.1 / 1.1.116"/>
    <w:basedOn w:val="a9"/>
    <w:next w:val="111111"/>
    <w:rsid w:val="00FA047D"/>
  </w:style>
  <w:style w:type="table" w:customStyle="1" w:styleId="183">
    <w:name w:val="Сетка таблицы18"/>
    <w:basedOn w:val="a8"/>
    <w:next w:val="af0"/>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List 5"/>
    <w:basedOn w:val="a8"/>
    <w:rsid w:val="00FA047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8">
    <w:name w:val="Стиль7"/>
    <w:basedOn w:val="a8"/>
    <w:rsid w:val="00FA047D"/>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numbering" w:customStyle="1" w:styleId="251">
    <w:name w:val="Нет списка25"/>
    <w:next w:val="a9"/>
    <w:uiPriority w:val="99"/>
    <w:semiHidden/>
    <w:rsid w:val="00FA047D"/>
  </w:style>
  <w:style w:type="numbering" w:customStyle="1" w:styleId="1130">
    <w:name w:val="Нет списка113"/>
    <w:next w:val="a9"/>
    <w:semiHidden/>
    <w:rsid w:val="00FA047D"/>
  </w:style>
  <w:style w:type="numbering" w:customStyle="1" w:styleId="11111117">
    <w:name w:val="1 / 1.1 / 1.1.117"/>
    <w:basedOn w:val="a9"/>
    <w:next w:val="111111"/>
    <w:rsid w:val="00FA047D"/>
  </w:style>
  <w:style w:type="numbering" w:customStyle="1" w:styleId="114">
    <w:name w:val="Нет списка114"/>
    <w:next w:val="a9"/>
    <w:semiHidden/>
    <w:rsid w:val="00FA047D"/>
  </w:style>
  <w:style w:type="numbering" w:customStyle="1" w:styleId="261">
    <w:name w:val="Нет списка26"/>
    <w:next w:val="a9"/>
    <w:semiHidden/>
    <w:rsid w:val="00FA047D"/>
  </w:style>
  <w:style w:type="numbering" w:customStyle="1" w:styleId="11111118">
    <w:name w:val="1 / 1.1 / 1.1.118"/>
    <w:basedOn w:val="a9"/>
    <w:next w:val="111111"/>
    <w:rsid w:val="00FA047D"/>
  </w:style>
  <w:style w:type="table" w:customStyle="1" w:styleId="191">
    <w:name w:val="Сетка таблицы19"/>
    <w:basedOn w:val="a8"/>
    <w:next w:val="af0"/>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9"/>
    <w:uiPriority w:val="99"/>
    <w:semiHidden/>
    <w:rsid w:val="00FA047D"/>
  </w:style>
  <w:style w:type="numbering" w:customStyle="1" w:styleId="115">
    <w:name w:val="Нет списка115"/>
    <w:next w:val="a9"/>
    <w:semiHidden/>
    <w:rsid w:val="00FA047D"/>
  </w:style>
  <w:style w:type="numbering" w:customStyle="1" w:styleId="11111119">
    <w:name w:val="1 / 1.1 / 1.1.119"/>
    <w:basedOn w:val="a9"/>
    <w:next w:val="111111"/>
    <w:rsid w:val="00FA047D"/>
  </w:style>
  <w:style w:type="numbering" w:customStyle="1" w:styleId="116">
    <w:name w:val="Нет списка116"/>
    <w:next w:val="a9"/>
    <w:semiHidden/>
    <w:rsid w:val="00FA047D"/>
  </w:style>
  <w:style w:type="numbering" w:customStyle="1" w:styleId="280">
    <w:name w:val="Нет списка28"/>
    <w:next w:val="a9"/>
    <w:semiHidden/>
    <w:rsid w:val="00FA047D"/>
  </w:style>
  <w:style w:type="numbering" w:customStyle="1" w:styleId="111111110">
    <w:name w:val="1 / 1.1 / 1.1.1110"/>
    <w:basedOn w:val="a9"/>
    <w:next w:val="111111"/>
    <w:rsid w:val="00FA047D"/>
  </w:style>
  <w:style w:type="table" w:customStyle="1" w:styleId="1101">
    <w:name w:val="Сетка таблицы110"/>
    <w:basedOn w:val="a8"/>
    <w:next w:val="af0"/>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9"/>
    <w:uiPriority w:val="99"/>
    <w:semiHidden/>
    <w:unhideWhenUsed/>
    <w:rsid w:val="00FA047D"/>
  </w:style>
  <w:style w:type="character" w:customStyle="1" w:styleId="aff5">
    <w:name w:val="Без интервала Знак"/>
    <w:link w:val="aff4"/>
    <w:uiPriority w:val="1"/>
    <w:locked/>
    <w:rsid w:val="00FA047D"/>
    <w:rPr>
      <w:rFonts w:ascii="Times New Roman" w:eastAsia="Times New Roman" w:hAnsi="Times New Roman" w:cs="Times New Roman"/>
      <w:sz w:val="24"/>
      <w:szCs w:val="24"/>
      <w:lang w:eastAsia="ru-RU"/>
    </w:rPr>
  </w:style>
  <w:style w:type="paragraph" w:customStyle="1" w:styleId="formattext">
    <w:name w:val="formattext"/>
    <w:basedOn w:val="a5"/>
    <w:rsid w:val="00FA047D"/>
    <w:pPr>
      <w:spacing w:before="100" w:beforeAutospacing="1" w:after="100" w:afterAutospacing="1"/>
    </w:pPr>
  </w:style>
  <w:style w:type="character" w:customStyle="1" w:styleId="blk1">
    <w:name w:val="blk1"/>
    <w:rsid w:val="00FA047D"/>
    <w:rPr>
      <w:vanish/>
      <w:webHidden w:val="0"/>
      <w:specVanish/>
    </w:rPr>
  </w:style>
  <w:style w:type="table" w:customStyle="1" w:styleId="-51">
    <w:name w:val="Таблица-список 51"/>
    <w:basedOn w:val="a8"/>
    <w:next w:val="-5"/>
    <w:semiHidden/>
    <w:unhideWhenUsed/>
    <w:rsid w:val="00FA047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31">
    <w:name w:val="Веб-таблица 31"/>
    <w:basedOn w:val="a8"/>
    <w:next w:val="-3"/>
    <w:semiHidden/>
    <w:unhideWhenUsed/>
    <w:rsid w:val="00FA047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
    <w:name w:val="Сетка таблицы111"/>
    <w:basedOn w:val="a8"/>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0"/>
    <w:basedOn w:val="a9"/>
    <w:next w:val="111111"/>
    <w:semiHidden/>
    <w:unhideWhenUsed/>
    <w:rsid w:val="00FA047D"/>
    <w:pPr>
      <w:numPr>
        <w:numId w:val="13"/>
      </w:numPr>
    </w:pPr>
  </w:style>
  <w:style w:type="character" w:customStyle="1" w:styleId="blk">
    <w:name w:val="blk"/>
    <w:basedOn w:val="a7"/>
    <w:rsid w:val="00FA0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uiPriority w:val="34"/>
    <w:qFormat/>
    <w:rsid w:val="00DA33CB"/>
    <w:pPr>
      <w:ind w:left="720"/>
      <w:contextualSpacing/>
    </w:pPr>
  </w:style>
  <w:style w:type="paragraph" w:styleId="ac">
    <w:name w:val="header"/>
    <w:basedOn w:val="a5"/>
    <w:link w:val="ad"/>
    <w:uiPriority w:val="99"/>
    <w:unhideWhenUsed/>
    <w:rsid w:val="00F23A9C"/>
    <w:pPr>
      <w:tabs>
        <w:tab w:val="center" w:pos="4677"/>
        <w:tab w:val="right" w:pos="9355"/>
      </w:tabs>
    </w:pPr>
  </w:style>
  <w:style w:type="character" w:customStyle="1" w:styleId="ad">
    <w:name w:val="Верхний колонтитул Знак"/>
    <w:basedOn w:val="a7"/>
    <w:link w:val="ac"/>
    <w:uiPriority w:val="99"/>
    <w:rsid w:val="00F23A9C"/>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F23A9C"/>
    <w:pPr>
      <w:tabs>
        <w:tab w:val="center" w:pos="4677"/>
        <w:tab w:val="right" w:pos="9355"/>
      </w:tabs>
    </w:pPr>
  </w:style>
  <w:style w:type="character" w:customStyle="1" w:styleId="af">
    <w:name w:val="Нижний колонтитул Знак"/>
    <w:basedOn w:val="a7"/>
    <w:link w:val="ae"/>
    <w:uiPriority w:val="99"/>
    <w:rsid w:val="00F23A9C"/>
    <w:rPr>
      <w:rFonts w:ascii="Times New Roman" w:eastAsia="Times New Roman" w:hAnsi="Times New Roman" w:cs="Times New Roman"/>
      <w:sz w:val="24"/>
      <w:szCs w:val="24"/>
      <w:lang w:eastAsia="ru-RU"/>
    </w:rPr>
  </w:style>
  <w:style w:type="table" w:styleId="af0">
    <w:name w:val="Table Grid"/>
    <w:basedOn w:val="a8"/>
    <w:uiPriority w:val="59"/>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5"/>
    <w:link w:val="af2"/>
    <w:uiPriority w:val="99"/>
    <w:semiHidden/>
    <w:unhideWhenUsed/>
    <w:rsid w:val="007852A1"/>
    <w:rPr>
      <w:rFonts w:ascii="Tahoma" w:hAnsi="Tahoma" w:cs="Tahoma"/>
      <w:sz w:val="16"/>
      <w:szCs w:val="16"/>
    </w:rPr>
  </w:style>
  <w:style w:type="character" w:customStyle="1" w:styleId="af2">
    <w:name w:val="Текст выноски Знак"/>
    <w:basedOn w:val="a7"/>
    <w:link w:val="af1"/>
    <w:uiPriority w:val="99"/>
    <w:semiHidden/>
    <w:rsid w:val="007852A1"/>
    <w:rPr>
      <w:rFonts w:ascii="Tahoma" w:eastAsia="Times New Roman" w:hAnsi="Tahoma" w:cs="Tahoma"/>
      <w:sz w:val="16"/>
      <w:szCs w:val="16"/>
      <w:lang w:eastAsia="ru-RU"/>
    </w:rPr>
  </w:style>
  <w:style w:type="numbering" w:customStyle="1" w:styleId="12">
    <w:name w:val="111111"/>
    <w:pPr>
      <w:numPr>
        <w:numId w:val="14"/>
      </w:numPr>
    </w:pPr>
  </w:style>
  <w:style w:type="numbering" w:customStyle="1" w:styleId="21">
    <w:name w:val="11111113"/>
    <w:pPr>
      <w:numPr>
        <w:numId w:val="7"/>
      </w:numPr>
    </w:pPr>
  </w:style>
  <w:style w:type="numbering" w:customStyle="1" w:styleId="31">
    <w:name w:val="11111120"/>
    <w:pPr>
      <w:numPr>
        <w:numId w:val="13"/>
      </w:numPr>
    </w:pPr>
  </w:style>
  <w:style w:type="numbering" w:customStyle="1" w:styleId="40">
    <w:name w:val="11111111"/>
    <w:pPr>
      <w:numPr>
        <w:numId w:val="4"/>
      </w:numPr>
    </w:pPr>
  </w:style>
  <w:style w:type="numbering" w:customStyle="1" w:styleId="50">
    <w:name w:val="111111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26909">
      <w:bodyDiv w:val="1"/>
      <w:marLeft w:val="0"/>
      <w:marRight w:val="0"/>
      <w:marTop w:val="0"/>
      <w:marBottom w:val="0"/>
      <w:divBdr>
        <w:top w:val="none" w:sz="0" w:space="0" w:color="auto"/>
        <w:left w:val="none" w:sz="0" w:space="0" w:color="auto"/>
        <w:bottom w:val="none" w:sz="0" w:space="0" w:color="auto"/>
        <w:right w:val="none" w:sz="0" w:space="0" w:color="auto"/>
      </w:divBdr>
    </w:div>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3795&amp;rnd=244973.25796223&amp;dst=1345&amp;fld=134" TargetMode="External"/><Relationship Id="rId18" Type="http://schemas.openxmlformats.org/officeDocument/2006/relationships/hyperlink" Target="http://docs.cntd.ru/document/901982862" TargetMode="External"/><Relationship Id="rId26" Type="http://schemas.openxmlformats.org/officeDocument/2006/relationships/hyperlink" Target="consultantplus://offline/ref=F83D8E9E7450C6523EB4041C01327EAB0483D685305753454D148A5F6724D0ACBC6749F7F2ADB839tBv7G"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Varlamova_NA\Desktop\cgi\online.cgi%3freq=doc&amp;base=LAW&amp;n=164916&amp;rnd=228224.211649231" TargetMode="External"/><Relationship Id="rId34" Type="http://schemas.openxmlformats.org/officeDocument/2006/relationships/hyperlink" Target="consultantplus://offline/ref=EF6409623B4649464252291A0DF4AE1BEC3041826EE2D64BFD8BD03734C60A9A0C02CF31W5HEJ" TargetMode="External"/><Relationship Id="rId7" Type="http://schemas.openxmlformats.org/officeDocument/2006/relationships/footnotes" Target="footnotes.xml"/><Relationship Id="rId12" Type="http://schemas.openxmlformats.org/officeDocument/2006/relationships/hyperlink" Target="http://www.consultant.ru/cons/cgi/online.cgi?req=doc&amp;base=LAW&amp;n=213795&amp;rnd=244973.1516620981&amp;dst=1400&amp;fld=134" TargetMode="External"/><Relationship Id="rId17" Type="http://schemas.openxmlformats.org/officeDocument/2006/relationships/hyperlink" Target="http://www.consultant.ru/cons/cgi/online.cgi?req=query&amp;div=LAW&amp;opt=1&amp;REFDOC=213795&amp;REFBASE=LAW&amp;REFFIELD=134&amp;REFSEGM=62&amp;REFPAGE=0&amp;REFTYPE=QP_MULTI_REF&amp;ts=21902149104711622732&amp;REFDST=100775" TargetMode="External"/><Relationship Id="rId25" Type="http://schemas.openxmlformats.org/officeDocument/2006/relationships/hyperlink" Target="consultantplus://offline/ref=F83D8E9E7450C6523EB4041C01327EAB0483D685305753454D148A5F6724D0ACBC6749F7F2ADB83BtBvFG" TargetMode="External"/><Relationship Id="rId33" Type="http://schemas.openxmlformats.org/officeDocument/2006/relationships/hyperlink" Target="consultantplus://offline/ref=EF6409623B4649464252291A0DF4AE1BEC3041826EE2D64BFD8BD03734C60A9A0C02CF31W5H1J"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cons/cgi/online.cgi?req=doc&amp;base=LAW&amp;n=200210&amp;rnd=244973.2664625455&amp;dst=101060&amp;fld=134" TargetMode="External"/><Relationship Id="rId20" Type="http://schemas.openxmlformats.org/officeDocument/2006/relationships/hyperlink" Target="file:///C:\Users\Varlamova_NA\Desktop\cgi\online.cgi%3freq=doc&amp;base=LAW&amp;n=164916&amp;rnd=228224.211649231" TargetMode="External"/><Relationship Id="rId29"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795&amp;rnd=244973.16448242&amp;dst=1437&amp;fld=134" TargetMode="External"/><Relationship Id="rId24" Type="http://schemas.openxmlformats.org/officeDocument/2006/relationships/hyperlink" Target="consultantplus://offline/ref=F2D1F714A257E993A46FFA4D41F96E991B49408EE51312557A3B4DF546D61F4E81C2CD28WAACE" TargetMode="External"/><Relationship Id="rId32" Type="http://schemas.openxmlformats.org/officeDocument/2006/relationships/hyperlink" Target="consultantplus://offline/ref=DC3801549AA6D6C97F4C3EAF7A4F2F9B21B83BAC66CDE3BBD789D446801159865FC7545BYDxCA" TargetMode="External"/><Relationship Id="rId37"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cons/cgi/online.cgi?req=doc&amp;base=LAW&amp;n=201402&amp;rnd=244973.1916511473&amp;dst=100693&amp;fld=134" TargetMode="External"/><Relationship Id="rId23" Type="http://schemas.openxmlformats.org/officeDocument/2006/relationships/footer" Target="footer1.xml"/><Relationship Id="rId28"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 Id="rId36"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 Id="rId10" Type="http://schemas.openxmlformats.org/officeDocument/2006/relationships/hyperlink" Target="http://www.consultant.ru/cons/cgi/online.cgi?req=doc&amp;base=LAW&amp;n=213795&amp;rnd=244973.508727354&amp;dst=1431&amp;fld=134" TargetMode="External"/><Relationship Id="rId19" Type="http://schemas.openxmlformats.org/officeDocument/2006/relationships/hyperlink" Target="http://docs.cntd.ru/document/9003403" TargetMode="External"/><Relationship Id="rId31" Type="http://schemas.openxmlformats.org/officeDocument/2006/relationships/hyperlink" Target="consultantplus://offline/ref=EF6409623B4649464252291A0DF4AE1BEC3041826EE2D64BFD8BD03734C60A9A0C02CF31W5HEJ"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213795&amp;rnd=244973.2045614291&amp;dst=1425&amp;fld=134" TargetMode="External"/><Relationship Id="rId14" Type="http://schemas.openxmlformats.org/officeDocument/2006/relationships/hyperlink" Target="http://www.consultant.ru/cons/cgi/online.cgi?req=doc&amp;base=LAW&amp;n=213795&amp;rnd=244973.1000967&amp;dst=1346&amp;fld=134" TargetMode="External"/><Relationship Id="rId22" Type="http://schemas.openxmlformats.org/officeDocument/2006/relationships/header" Target="header1.xml"/><Relationship Id="rId27" Type="http://schemas.openxmlformats.org/officeDocument/2006/relationships/hyperlink" Target="consultantplus://offline/ref=DC3801549AA6D6C97F4C3EAF7A4F2F9B21B83BAC66CDE3BBD789D446801159865FC7545BYDxCA" TargetMode="External"/><Relationship Id="rId30" Type="http://schemas.openxmlformats.org/officeDocument/2006/relationships/hyperlink" Target="consultantplus://offline/ref=EF6409623B4649464252291A0DF4AE1BEC3041826EE2D64BFD8BD03734C60A9A0C02CF31W5H1J" TargetMode="External"/><Relationship Id="rId35" Type="http://schemas.openxmlformats.org/officeDocument/2006/relationships/hyperlink" Target="consultantplus://offline/ref=DC3801549AA6D6C97F4C3EAF7A4F2F9B21B83BAC66CDE3BBD789D446801159865FC7545BYDx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C75E-2C9F-4279-823A-347E37FF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49358</Words>
  <Characters>281341</Characters>
  <Application>Microsoft Office Word</Application>
  <DocSecurity>0</DocSecurity>
  <Lines>2344</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ольга</cp:lastModifiedBy>
  <cp:revision>4</cp:revision>
  <cp:lastPrinted>2019-09-02T08:16:00Z</cp:lastPrinted>
  <dcterms:created xsi:type="dcterms:W3CDTF">2020-02-13T11:32:00Z</dcterms:created>
  <dcterms:modified xsi:type="dcterms:W3CDTF">2020-02-19T01:05:00Z</dcterms:modified>
</cp:coreProperties>
</file>