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97" w:rsidRDefault="009C3D97" w:rsidP="009C3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РОССИЙСКАЯ ФЕДЕРАЦИЯ</w:t>
      </w:r>
    </w:p>
    <w:p w:rsidR="009C3D97" w:rsidRDefault="009C3D97" w:rsidP="009C3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9C3D97" w:rsidRDefault="009C3D97" w:rsidP="009C3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ИРКУТСКИЙ РАЙОН</w:t>
      </w:r>
    </w:p>
    <w:p w:rsidR="009C3D97" w:rsidRDefault="009C3D97" w:rsidP="009C3D97">
      <w:pPr>
        <w:jc w:val="center"/>
        <w:rPr>
          <w:b/>
          <w:sz w:val="28"/>
          <w:szCs w:val="28"/>
        </w:rPr>
      </w:pPr>
    </w:p>
    <w:p w:rsidR="009C3D97" w:rsidRDefault="009C3D97" w:rsidP="009C3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ГОЛОУСТНЕНСКОЕ МУНИЦИПАЛЬНОЕ ОБРАЗОВАНИЕ</w:t>
      </w:r>
    </w:p>
    <w:p w:rsidR="009C3D97" w:rsidRDefault="009C3D97" w:rsidP="009C3D97">
      <w:pPr>
        <w:jc w:val="center"/>
        <w:rPr>
          <w:b/>
          <w:sz w:val="28"/>
          <w:szCs w:val="28"/>
        </w:rPr>
      </w:pPr>
    </w:p>
    <w:p w:rsidR="009C3D97" w:rsidRDefault="009C3D97" w:rsidP="009C3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Голоустненского муниципального образования</w:t>
      </w:r>
    </w:p>
    <w:p w:rsidR="009C3D97" w:rsidRDefault="009C3D97" w:rsidP="009C3D97">
      <w:pPr>
        <w:jc w:val="center"/>
        <w:rPr>
          <w:b/>
          <w:sz w:val="28"/>
          <w:szCs w:val="28"/>
        </w:rPr>
      </w:pPr>
    </w:p>
    <w:p w:rsidR="009C3D97" w:rsidRDefault="009C3D97" w:rsidP="009C3D9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9C3D97" w:rsidRDefault="009C3D97" w:rsidP="009C3D97">
      <w:pPr>
        <w:rPr>
          <w:b/>
          <w:sz w:val="32"/>
          <w:szCs w:val="32"/>
        </w:rPr>
      </w:pPr>
    </w:p>
    <w:p w:rsidR="009C3D97" w:rsidRDefault="009C3D97" w:rsidP="009C3D97">
      <w:pPr>
        <w:rPr>
          <w:sz w:val="28"/>
          <w:szCs w:val="28"/>
        </w:rPr>
      </w:pPr>
    </w:p>
    <w:p w:rsidR="009C3D97" w:rsidRPr="009C3D97" w:rsidRDefault="00032A9D" w:rsidP="009C3D97">
      <w:pPr>
        <w:rPr>
          <w:sz w:val="28"/>
          <w:szCs w:val="28"/>
        </w:rPr>
      </w:pPr>
      <w:r>
        <w:rPr>
          <w:sz w:val="28"/>
          <w:szCs w:val="28"/>
        </w:rPr>
        <w:t>01.04.</w:t>
      </w:r>
      <w:r w:rsidR="002228F3">
        <w:rPr>
          <w:sz w:val="28"/>
          <w:szCs w:val="28"/>
        </w:rPr>
        <w:t>2016</w:t>
      </w:r>
      <w:r w:rsidR="009C3D97" w:rsidRPr="009C3D97">
        <w:rPr>
          <w:sz w:val="28"/>
          <w:szCs w:val="28"/>
        </w:rPr>
        <w:t xml:space="preserve"> г.                    </w:t>
      </w:r>
      <w:r>
        <w:rPr>
          <w:sz w:val="28"/>
          <w:szCs w:val="28"/>
        </w:rPr>
        <w:t xml:space="preserve">            </w:t>
      </w:r>
      <w:r w:rsidR="009C3D97" w:rsidRPr="009C3D97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9C3D97" w:rsidRPr="007304DB" w:rsidRDefault="009C3D97" w:rsidP="009C3D97">
      <w:r w:rsidRPr="007304DB">
        <w:t>С. Малое Голоустное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О введении временного ограничения движения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 xml:space="preserve">транспортных средств по автомобильным дорогам 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общего пользования местного значения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вне границ населенных пунктов в границах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Голоустненского муниципального образования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>
        <w:rPr>
          <w:sz w:val="28"/>
          <w:szCs w:val="28"/>
        </w:rPr>
        <w:t>в весенний период 2016</w:t>
      </w:r>
      <w:r w:rsidRPr="009C3D97">
        <w:rPr>
          <w:sz w:val="28"/>
          <w:szCs w:val="28"/>
        </w:rPr>
        <w:t xml:space="preserve"> года.</w:t>
      </w:r>
    </w:p>
    <w:p w:rsidR="009C3D97" w:rsidRPr="009C3D97" w:rsidRDefault="009C3D97" w:rsidP="009C3D97">
      <w:pPr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7304DB" w:rsidP="009C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C3D97" w:rsidRPr="009C3D97">
        <w:rPr>
          <w:sz w:val="28"/>
          <w:szCs w:val="28"/>
        </w:rP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</w:t>
      </w:r>
      <w:r>
        <w:rPr>
          <w:sz w:val="28"/>
          <w:szCs w:val="28"/>
        </w:rPr>
        <w:t xml:space="preserve"> </w:t>
      </w:r>
      <w:r w:rsidR="009C3D97" w:rsidRPr="009C3D9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C3D97" w:rsidRPr="009C3D97">
        <w:rPr>
          <w:sz w:val="28"/>
          <w:szCs w:val="28"/>
        </w:rPr>
        <w:t>климатических условий в соответствии со статьей 30 Федерального закона от 8 ноября 2007 года №</w:t>
      </w:r>
      <w:r>
        <w:rPr>
          <w:sz w:val="28"/>
          <w:szCs w:val="28"/>
        </w:rPr>
        <w:t xml:space="preserve"> </w:t>
      </w:r>
      <w:r w:rsidR="009C3D97" w:rsidRPr="009C3D97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  <w:r w:rsidR="009C3D97" w:rsidRPr="009C3D97">
        <w:rPr>
          <w:sz w:val="28"/>
          <w:szCs w:val="28"/>
        </w:rPr>
        <w:t xml:space="preserve"> Порядком осуществления временных ограничений или прекращения движения транспортных средств по автомобильным дорогам регионального или международного местного значения в Иркутской области от 11 мая 2012 года № 2</w:t>
      </w:r>
      <w:r>
        <w:rPr>
          <w:sz w:val="28"/>
          <w:szCs w:val="28"/>
        </w:rPr>
        <w:t xml:space="preserve">33-пп, руководствуясь статьей </w:t>
      </w:r>
      <w:r w:rsidR="009C3D97" w:rsidRPr="009C3D97">
        <w:rPr>
          <w:sz w:val="28"/>
          <w:szCs w:val="28"/>
        </w:rPr>
        <w:t>6 Устава Голоустненского муниципального образования.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ПОСТАНОВЛЯЮ:</w:t>
      </w:r>
    </w:p>
    <w:p w:rsidR="009C3D97" w:rsidRPr="009C3D97" w:rsidRDefault="007304DB" w:rsidP="00730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8F3">
        <w:rPr>
          <w:sz w:val="28"/>
          <w:szCs w:val="28"/>
        </w:rPr>
        <w:t>1. Ввести с 20 апреля по 20 мая 2016</w:t>
      </w:r>
      <w:r w:rsidR="009C3D97" w:rsidRPr="009C3D97">
        <w:rPr>
          <w:sz w:val="28"/>
          <w:szCs w:val="28"/>
        </w:rPr>
        <w:t xml:space="preserve"> года временное ограничение движения транспортных средств по автомобильным дорогам общего пользования местного значения     за пределами населенного пункта на территории Голоустненского муниципального образования.</w:t>
      </w:r>
    </w:p>
    <w:p w:rsidR="009C3D97" w:rsidRPr="009C3D97" w:rsidRDefault="007304DB" w:rsidP="00730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D97" w:rsidRPr="009C3D97">
        <w:rPr>
          <w:sz w:val="28"/>
          <w:szCs w:val="28"/>
        </w:rPr>
        <w:t>2. Установить в период введения временного ограничения движения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транспортных средств</w:t>
      </w:r>
      <w:r w:rsidR="007304DB">
        <w:rPr>
          <w:sz w:val="28"/>
          <w:szCs w:val="28"/>
        </w:rPr>
        <w:t>,</w:t>
      </w:r>
      <w:r w:rsidRPr="009C3D97">
        <w:rPr>
          <w:sz w:val="28"/>
          <w:szCs w:val="28"/>
        </w:rPr>
        <w:t xml:space="preserve"> предельно допустимые нагрузки на оси транспортных средств</w:t>
      </w:r>
      <w:r w:rsidR="007304DB">
        <w:rPr>
          <w:sz w:val="28"/>
          <w:szCs w:val="28"/>
        </w:rPr>
        <w:t>,</w:t>
      </w:r>
      <w:r w:rsidRPr="009C3D97">
        <w:rPr>
          <w:sz w:val="28"/>
          <w:szCs w:val="28"/>
        </w:rPr>
        <w:t xml:space="preserve"> с грузом или без груза для проезда по автомобильным дорогам общего пользования местного значения в границах населенных пунктов  Голоустненского муниципального образования:</w:t>
      </w:r>
    </w:p>
    <w:p w:rsidR="009C3D97" w:rsidRPr="009C3D97" w:rsidRDefault="009C3D97" w:rsidP="009C3D97">
      <w:pPr>
        <w:tabs>
          <w:tab w:val="left" w:pos="7187"/>
        </w:tabs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одноосные тележки – 6,0 тс (тонн);</w:t>
      </w:r>
      <w:r w:rsidRPr="009C3D97">
        <w:rPr>
          <w:sz w:val="28"/>
          <w:szCs w:val="28"/>
        </w:rPr>
        <w:tab/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двухосные тележки – 5,0 тс (тонн);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lastRenderedPageBreak/>
        <w:t>- на трехосные тележки – 4,0 тс (тонн).</w:t>
      </w:r>
    </w:p>
    <w:p w:rsidR="009C3D97" w:rsidRPr="009C3D97" w:rsidRDefault="007304DB" w:rsidP="00730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D97" w:rsidRPr="009C3D97">
        <w:rPr>
          <w:sz w:val="28"/>
          <w:szCs w:val="28"/>
        </w:rPr>
        <w:t>3. Временное ограничение движения в весенний период не распространяется: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международные перевозки грузов;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пассажирские перевозки автобусами, в том числе международные;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перевозки пищевых продуктов, животных, лекарственных средств, горюче-смазочных материалов, семенного фонда, кормов, удобрений, почты и почтовых грузов;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>- на транспортные средства организаций, осуществляющих деятельность по содержанию автомобильных дорог.</w:t>
      </w:r>
    </w:p>
    <w:p w:rsidR="009C3D97" w:rsidRPr="009C3D97" w:rsidRDefault="007304DB" w:rsidP="009C3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D97" w:rsidRPr="009C3D97">
        <w:rPr>
          <w:sz w:val="28"/>
          <w:szCs w:val="28"/>
        </w:rPr>
        <w:t xml:space="preserve">4. Обнародовать данное </w:t>
      </w:r>
      <w:r>
        <w:rPr>
          <w:sz w:val="28"/>
          <w:szCs w:val="28"/>
        </w:rPr>
        <w:t>п</w:t>
      </w:r>
      <w:r w:rsidR="009C3D97" w:rsidRPr="009C3D97">
        <w:rPr>
          <w:sz w:val="28"/>
          <w:szCs w:val="28"/>
        </w:rPr>
        <w:t xml:space="preserve">остановление на информационных стендах и на официальном сайте администрации </w:t>
      </w:r>
      <w:r w:rsidR="009C3D97" w:rsidRPr="009C3D97">
        <w:rPr>
          <w:sz w:val="28"/>
          <w:szCs w:val="28"/>
          <w:lang w:val="en-US"/>
        </w:rPr>
        <w:t>www</w:t>
      </w:r>
      <w:r w:rsidR="009C3D97" w:rsidRPr="009C3D97">
        <w:rPr>
          <w:sz w:val="28"/>
          <w:szCs w:val="28"/>
        </w:rPr>
        <w:t>.</w:t>
      </w:r>
      <w:r w:rsidR="009C3D97" w:rsidRPr="009C3D97">
        <w:rPr>
          <w:sz w:val="28"/>
          <w:szCs w:val="28"/>
          <w:lang w:val="en-US"/>
        </w:rPr>
        <w:t>goloustnenskoe</w:t>
      </w:r>
      <w:r w:rsidR="009C3D97" w:rsidRPr="009C3D97">
        <w:rPr>
          <w:sz w:val="28"/>
          <w:szCs w:val="28"/>
        </w:rPr>
        <w:t>-</w:t>
      </w:r>
      <w:r w:rsidR="009C3D97" w:rsidRPr="009C3D97">
        <w:rPr>
          <w:sz w:val="28"/>
          <w:szCs w:val="28"/>
          <w:lang w:val="en-US"/>
        </w:rPr>
        <w:t>mo</w:t>
      </w:r>
      <w:r w:rsidR="009C3D97" w:rsidRPr="009C3D97">
        <w:rPr>
          <w:sz w:val="28"/>
          <w:szCs w:val="28"/>
        </w:rPr>
        <w:t>.</w:t>
      </w:r>
      <w:r w:rsidR="009C3D97" w:rsidRPr="009C3D97">
        <w:rPr>
          <w:sz w:val="28"/>
          <w:szCs w:val="28"/>
          <w:lang w:val="en-US"/>
        </w:rPr>
        <w:t>ru</w:t>
      </w:r>
      <w:r w:rsidR="009C3D97" w:rsidRPr="009C3D97">
        <w:rPr>
          <w:sz w:val="28"/>
          <w:szCs w:val="28"/>
        </w:rPr>
        <w:t>.</w:t>
      </w:r>
    </w:p>
    <w:p w:rsidR="009C3D97" w:rsidRPr="009C3D97" w:rsidRDefault="007304DB" w:rsidP="00730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D97" w:rsidRPr="009C3D97">
        <w:rPr>
          <w:sz w:val="28"/>
          <w:szCs w:val="28"/>
        </w:rPr>
        <w:t xml:space="preserve">5. </w:t>
      </w:r>
      <w:proofErr w:type="gramStart"/>
      <w:r w:rsidR="009C3D97" w:rsidRPr="009C3D97">
        <w:rPr>
          <w:sz w:val="28"/>
          <w:szCs w:val="28"/>
        </w:rPr>
        <w:t>Контроль за</w:t>
      </w:r>
      <w:proofErr w:type="gramEnd"/>
      <w:r w:rsidR="009C3D97" w:rsidRPr="009C3D97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 xml:space="preserve">Глава  Голоустненского 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  <w:r w:rsidRPr="009C3D97">
        <w:rPr>
          <w:sz w:val="28"/>
          <w:szCs w:val="28"/>
        </w:rPr>
        <w:t xml:space="preserve">муниципального образования            </w:t>
      </w:r>
      <w:r w:rsidRPr="009C3D97">
        <w:rPr>
          <w:sz w:val="28"/>
          <w:szCs w:val="28"/>
        </w:rPr>
        <w:tab/>
      </w:r>
      <w:r w:rsidRPr="009C3D97">
        <w:rPr>
          <w:sz w:val="28"/>
          <w:szCs w:val="28"/>
        </w:rPr>
        <w:tab/>
      </w:r>
      <w:r w:rsidRPr="009C3D97">
        <w:rPr>
          <w:sz w:val="28"/>
          <w:szCs w:val="28"/>
        </w:rPr>
        <w:tab/>
      </w:r>
      <w:r w:rsidRPr="009C3D97">
        <w:rPr>
          <w:sz w:val="28"/>
          <w:szCs w:val="28"/>
        </w:rPr>
        <w:tab/>
        <w:t>Т. Г. Липская.</w:t>
      </w: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jc w:val="both"/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  <w:r w:rsidRPr="009C3D97">
        <w:rPr>
          <w:sz w:val="28"/>
          <w:szCs w:val="28"/>
        </w:rPr>
        <w:tab/>
      </w: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Pr="009C3D97" w:rsidRDefault="009C3D97" w:rsidP="009C3D97">
      <w:pPr>
        <w:tabs>
          <w:tab w:val="left" w:pos="7187"/>
          <w:tab w:val="right" w:pos="9355"/>
        </w:tabs>
        <w:rPr>
          <w:sz w:val="28"/>
          <w:szCs w:val="28"/>
        </w:rPr>
      </w:pPr>
    </w:p>
    <w:p w:rsidR="009C3D97" w:rsidRDefault="009C3D97" w:rsidP="009C3D97">
      <w:pPr>
        <w:jc w:val="both"/>
        <w:rPr>
          <w:sz w:val="28"/>
          <w:szCs w:val="28"/>
        </w:rPr>
      </w:pPr>
    </w:p>
    <w:p w:rsidR="009C3D97" w:rsidRDefault="009C3D97" w:rsidP="009C3D97">
      <w:pPr>
        <w:jc w:val="both"/>
        <w:rPr>
          <w:sz w:val="28"/>
          <w:szCs w:val="28"/>
        </w:rPr>
      </w:pPr>
    </w:p>
    <w:p w:rsidR="009C3D97" w:rsidRDefault="009C3D97" w:rsidP="009C3D97">
      <w:pPr>
        <w:jc w:val="both"/>
        <w:rPr>
          <w:sz w:val="28"/>
          <w:szCs w:val="28"/>
        </w:rPr>
      </w:pPr>
      <w:bookmarkStart w:id="0" w:name="_GoBack"/>
      <w:bookmarkEnd w:id="0"/>
    </w:p>
    <w:sectPr w:rsidR="009C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1"/>
    <w:rsid w:val="00032A9D"/>
    <w:rsid w:val="002228F3"/>
    <w:rsid w:val="00243511"/>
    <w:rsid w:val="007304DB"/>
    <w:rsid w:val="009C3D97"/>
    <w:rsid w:val="009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8</cp:revision>
  <cp:lastPrinted>2016-04-04T11:52:00Z</cp:lastPrinted>
  <dcterms:created xsi:type="dcterms:W3CDTF">2016-04-01T05:57:00Z</dcterms:created>
  <dcterms:modified xsi:type="dcterms:W3CDTF">2016-05-04T05:10:00Z</dcterms:modified>
</cp:coreProperties>
</file>