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F42" w:rsidRPr="00BE3932" w:rsidRDefault="00BE3932" w:rsidP="00BE3932">
      <w:pPr>
        <w:ind w:firstLine="0"/>
        <w:jc w:val="center"/>
        <w:rPr>
          <w:b/>
        </w:rPr>
      </w:pPr>
      <w:r w:rsidRPr="00BE3932">
        <w:rPr>
          <w:b/>
        </w:rPr>
        <w:t xml:space="preserve">Ответственность за незаконные производство и оборот табачной и </w:t>
      </w:r>
      <w:proofErr w:type="spellStart"/>
      <w:r w:rsidRPr="00BE3932">
        <w:rPr>
          <w:b/>
        </w:rPr>
        <w:t>никотиносодержащей</w:t>
      </w:r>
      <w:proofErr w:type="spellEnd"/>
      <w:r w:rsidRPr="00BE3932">
        <w:rPr>
          <w:b/>
        </w:rPr>
        <w:t xml:space="preserve"> продукции, сырья для их производства</w:t>
      </w:r>
    </w:p>
    <w:p w:rsidR="00BE3932" w:rsidRDefault="00BE3932"/>
    <w:p w:rsidR="00BE3932" w:rsidRDefault="00BE3932" w:rsidP="00BE3932">
      <w:r w:rsidRPr="00BE3932">
        <w:t>С 1 апреля 2024 года в</w:t>
      </w:r>
      <w:r>
        <w:t>ведена</w:t>
      </w:r>
      <w:r w:rsidRPr="00BE3932">
        <w:t xml:space="preserve"> ответственность за незаконные производство и оборот табачной и </w:t>
      </w:r>
      <w:proofErr w:type="spellStart"/>
      <w:r w:rsidRPr="00BE3932">
        <w:t>никотинсодержащей</w:t>
      </w:r>
      <w:proofErr w:type="spellEnd"/>
      <w:r w:rsidRPr="00BE3932">
        <w:t xml:space="preserve"> продукции, сырья для их производства</w:t>
      </w:r>
      <w:r>
        <w:t>.</w:t>
      </w:r>
    </w:p>
    <w:p w:rsidR="00BE3932" w:rsidRPr="00BE3932" w:rsidRDefault="00BE3932" w:rsidP="00BE3932">
      <w:r>
        <w:t>Так, в соответствии с частью 1.1 статьи 171.3 Уголовного кодекса Российской Федерации п</w:t>
      </w:r>
      <w:r>
        <w:t xml:space="preserve">роизводство, поставка, закупка (в том числе при ввозе в Российскую Федерацию и вывозе из Российской Федерации), хранение табачной продукции, </w:t>
      </w:r>
      <w:proofErr w:type="spellStart"/>
      <w:r>
        <w:t>никотинсодержащей</w:t>
      </w:r>
      <w:proofErr w:type="spellEnd"/>
      <w:r>
        <w:t xml:space="preserve"> продукции и сырья для их производства без соответствующей лицензии в случаях, если такая лицензия обязательна, </w:t>
      </w:r>
      <w:r>
        <w:t xml:space="preserve">совершенные в крупном размере, </w:t>
      </w:r>
      <w:bookmarkStart w:id="0" w:name="_GoBack"/>
      <w:bookmarkEnd w:id="0"/>
      <w:r>
        <w:t>наказываются штрафом в размере от пятисот тысяч до одного миллиона рублей или в размере заработной платы или иного дохода осужденного за период от одного года до трех лет, либо принудительными работами на срок до трех лет, либо лишением свободы на тот же срок с лишением права занимать определенные должности или заниматься определенной деятельностью на срок до трех лет либо без такового.</w:t>
      </w:r>
    </w:p>
    <w:p w:rsidR="00BE3932" w:rsidRDefault="00BE3932"/>
    <w:sectPr w:rsidR="00BE3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34C"/>
    <w:rsid w:val="0049734C"/>
    <w:rsid w:val="00910F42"/>
    <w:rsid w:val="00BE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4B914"/>
  <w15:chartTrackingRefBased/>
  <w15:docId w15:val="{8EF65BDB-187E-4739-82FE-7CD14D3D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5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Заиграева Вероника Игоревна</dc:creator>
  <cp:keywords/>
  <dc:description/>
  <cp:lastModifiedBy>Заиграева Вероника Игоревна</cp:lastModifiedBy>
  <cp:revision>2</cp:revision>
  <dcterms:created xsi:type="dcterms:W3CDTF">2024-10-24T04:17:00Z</dcterms:created>
  <dcterms:modified xsi:type="dcterms:W3CDTF">2024-10-24T04:20:00Z</dcterms:modified>
</cp:coreProperties>
</file>