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F7" w:rsidRPr="00DB6D6D" w:rsidRDefault="00B524F7" w:rsidP="00B524F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D6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5E07E" wp14:editId="7AA23755">
                <wp:simplePos x="0" y="0"/>
                <wp:positionH relativeFrom="column">
                  <wp:posOffset>-762635</wp:posOffset>
                </wp:positionH>
                <wp:positionV relativeFrom="paragraph">
                  <wp:posOffset>3175</wp:posOffset>
                </wp:positionV>
                <wp:extent cx="6981190" cy="432435"/>
                <wp:effectExtent l="0" t="0" r="0" b="571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1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4F7" w:rsidRPr="00B524F7" w:rsidRDefault="00B524F7" w:rsidP="00B524F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B524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Интернет-мошенничество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5E0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0.05pt;margin-top:.25pt;width:549.7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" filled="f" stroked="f">
                <v:fill o:detectmouseclick="t"/>
                <v:textbox>
                  <w:txbxContent>
                    <w:p w:rsidR="00B524F7" w:rsidRPr="00B524F7" w:rsidRDefault="00B524F7" w:rsidP="00B524F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B524F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Интернет-мошенничество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6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DB6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амятка для граждан</w:t>
      </w:r>
    </w:p>
    <w:tbl>
      <w:tblPr>
        <w:tblStyle w:val="a3"/>
        <w:tblW w:w="10195" w:type="dxa"/>
        <w:tblInd w:w="-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6486"/>
      </w:tblGrid>
      <w:tr w:rsidR="00B524F7" w:rsidRPr="00DB6D6D" w:rsidTr="00DB6D6D">
        <w:trPr>
          <w:trHeight w:val="2303"/>
        </w:trPr>
        <w:tc>
          <w:tcPr>
            <w:tcW w:w="3709" w:type="dxa"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18414" cy="16638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576" cy="1693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B524F7" w:rsidRPr="00DB6D6D" w:rsidRDefault="00B524F7" w:rsidP="00B524F7">
            <w:pPr>
              <w:jc w:val="both"/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</w:rPr>
              <w:t xml:space="preserve">      В настоящее время растет количество преступлений, связанных с хищением денежных средств с банковских карт граждан путем мошеннических действий. Зачастую граждане добровольно выдают сведения о своих данных мошенникам, которые представляются сотрудниками банков, представителями различных фирм, магазинов.</w:t>
            </w:r>
          </w:p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</w:p>
        </w:tc>
      </w:tr>
    </w:tbl>
    <w:p w:rsidR="00345F6C" w:rsidRPr="00DB6D6D" w:rsidRDefault="00345F6C">
      <w:pPr>
        <w:rPr>
          <w:rFonts w:ascii="Times New Roman" w:hAnsi="Times New Roman" w:cs="Times New Roman"/>
        </w:rPr>
      </w:pPr>
    </w:p>
    <w:tbl>
      <w:tblPr>
        <w:tblStyle w:val="a3"/>
        <w:tblW w:w="10409" w:type="dxa"/>
        <w:tblInd w:w="-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"/>
        <w:gridCol w:w="2933"/>
        <w:gridCol w:w="4217"/>
        <w:gridCol w:w="147"/>
        <w:gridCol w:w="3069"/>
      </w:tblGrid>
      <w:tr w:rsidR="00B524F7" w:rsidRPr="00DB6D6D" w:rsidTr="00DB6D6D">
        <w:trPr>
          <w:trHeight w:val="1841"/>
        </w:trPr>
        <w:tc>
          <w:tcPr>
            <w:tcW w:w="7417" w:type="dxa"/>
            <w:gridSpan w:val="4"/>
          </w:tcPr>
          <w:p w:rsidR="00B524F7" w:rsidRPr="00DB6D6D" w:rsidRDefault="00B524F7" w:rsidP="00DB6D6D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</w:t>
            </w:r>
            <w:r w:rsidRPr="00DB6D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</w:t>
            </w:r>
            <w:r w:rsidRPr="00DB6D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уществуют распространенные типы </w:t>
            </w:r>
            <w:r w:rsidRPr="00DB6D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мошеннических схем, которые работают в течение многих лет, с которыми Вы можете столкнуться в интернете, в электронной почте, а также через другие компьютерные методы. </w:t>
            </w:r>
          </w:p>
        </w:tc>
        <w:tc>
          <w:tcPr>
            <w:tcW w:w="2992" w:type="dxa"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11853" cy="1502298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named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64" cy="158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D6D" w:rsidRPr="00DB6D6D" w:rsidTr="00DB6D6D">
        <w:trPr>
          <w:gridBefore w:val="1"/>
          <w:wBefore w:w="46" w:type="dxa"/>
          <w:trHeight w:val="1560"/>
        </w:trPr>
        <w:tc>
          <w:tcPr>
            <w:tcW w:w="2994" w:type="dxa"/>
            <w:vMerge w:val="restart"/>
          </w:tcPr>
          <w:p w:rsidR="00B524F7" w:rsidRPr="00DB6D6D" w:rsidRDefault="00B524F7" w:rsidP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</w:rPr>
              <w:t>Мошенники часто притворяются кем-</w:t>
            </w:r>
            <w:r w:rsidRPr="00DB6D6D">
              <w:rPr>
                <w:rFonts w:ascii="Times New Roman" w:hAnsi="Times New Roman" w:cs="Times New Roman"/>
              </w:rPr>
              <w:t xml:space="preserve">то, кому вы доверяете, например, </w:t>
            </w:r>
            <w:r w:rsidRPr="00DB6D6D">
              <w:rPr>
                <w:rFonts w:ascii="Times New Roman" w:hAnsi="Times New Roman" w:cs="Times New Roman"/>
              </w:rPr>
              <w:t>сотрудником государственного ведомства, родственником, благотворительной организацией или компанией, с которой вы имели дело. Не переводите деньги и не предоставляйте личную информацию, если вас неожиданно попросят об этом в текстовом сообщении, по телефону или по электронной почте.</w:t>
            </w:r>
          </w:p>
          <w:p w:rsidR="00DB6D6D" w:rsidRPr="00DB6D6D" w:rsidRDefault="00DB6D6D" w:rsidP="00B524F7">
            <w:pPr>
              <w:rPr>
                <w:rFonts w:ascii="Times New Roman" w:hAnsi="Times New Roman" w:cs="Times New Roman"/>
              </w:rPr>
            </w:pPr>
          </w:p>
          <w:p w:rsidR="00DB6D6D" w:rsidRPr="00DB6D6D" w:rsidRDefault="00DB6D6D" w:rsidP="00DB6D6D">
            <w:pPr>
              <w:spacing w:line="259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6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Если Вам позвонили и сообщили о возможных банковских операциях, которые Вы не совершали, и у Вас появились сомнения, прервите разговор, самостоятельно позвоните в банк. </w:t>
            </w:r>
          </w:p>
          <w:p w:rsidR="00DB6D6D" w:rsidRPr="00DB6D6D" w:rsidRDefault="00DB6D6D" w:rsidP="00B5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4660" cy="178457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-400-news-232695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839" cy="181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dxa"/>
            <w:gridSpan w:val="2"/>
            <w:vMerge w:val="restart"/>
          </w:tcPr>
          <w:p w:rsidR="00DB6D6D" w:rsidRDefault="00DB6D6D">
            <w:pPr>
              <w:rPr>
                <w:rFonts w:ascii="Times New Roman" w:hAnsi="Times New Roman" w:cs="Times New Roman"/>
              </w:rPr>
            </w:pPr>
          </w:p>
          <w:p w:rsidR="00B524F7" w:rsidRDefault="00B524F7">
            <w:pPr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</w:rPr>
              <w:t>Прежде чем передать деньги или личную информацию, поговорите с кем</w:t>
            </w:r>
            <w:r w:rsidRPr="00DB6D6D">
              <w:rPr>
                <w:rFonts w:ascii="Times New Roman" w:hAnsi="Times New Roman" w:cs="Times New Roman"/>
              </w:rPr>
              <w:t>-</w:t>
            </w:r>
            <w:r w:rsidRPr="00DB6D6D">
              <w:rPr>
                <w:rFonts w:ascii="Times New Roman" w:hAnsi="Times New Roman" w:cs="Times New Roman"/>
              </w:rPr>
              <w:t>нибудь, кому вы доверяете. Мошенники хотят, чтобы вы приняли решение сразу, на месте. Они даже могут угрожать вам. Не спешите: вначале проверьте полученную информацию, проведите поиск в интернете, обратитесь к эксперту – или просто посоветуйтесь с другом.</w:t>
            </w:r>
          </w:p>
          <w:p w:rsidR="00DB6D6D" w:rsidRDefault="00DB6D6D">
            <w:pPr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Берегите себя и свои денежные средства!</w:t>
            </w: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9256" cy="87705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oppedImg_2036315526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195" cy="887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B6D6D" w:rsidRDefault="00DB6D6D" w:rsidP="00DB6D6D">
            <w:pPr>
              <w:jc w:val="center"/>
              <w:rPr>
                <w:rFonts w:ascii="Times New Roman" w:hAnsi="Times New Roman" w:cs="Times New Roman"/>
              </w:rPr>
            </w:pPr>
          </w:p>
          <w:p w:rsidR="00DB6D6D" w:rsidRPr="00DB6D6D" w:rsidRDefault="00DB6D6D" w:rsidP="00DB6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D6D">
              <w:rPr>
                <w:rFonts w:ascii="Times New Roman" w:hAnsi="Times New Roman" w:cs="Times New Roman"/>
                <w:b/>
              </w:rPr>
              <w:t>Прокуратура Иркутского района</w:t>
            </w:r>
          </w:p>
        </w:tc>
      </w:tr>
      <w:tr w:rsidR="00DB6D6D" w:rsidRPr="00DB6D6D" w:rsidTr="00DB6D6D">
        <w:trPr>
          <w:gridBefore w:val="1"/>
          <w:wBefore w:w="46" w:type="dxa"/>
          <w:trHeight w:val="2133"/>
        </w:trPr>
        <w:tc>
          <w:tcPr>
            <w:tcW w:w="2994" w:type="dxa"/>
            <w:vMerge/>
          </w:tcPr>
          <w:p w:rsidR="00B524F7" w:rsidRPr="00DB6D6D" w:rsidRDefault="00B524F7" w:rsidP="00B52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</w:tcPr>
          <w:p w:rsidR="00DB6D6D" w:rsidRPr="00DB6D6D" w:rsidRDefault="00DB6D6D" w:rsidP="00DB6D6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6D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Будьте внимательны при совершении онлайн покупок. Проверяйте данные продавцов, при возможности, оплачивайте товар при его фактическом получении. Не переводите денежные средства на электронные кошельки. </w:t>
            </w:r>
          </w:p>
          <w:p w:rsidR="00DB6D6D" w:rsidRDefault="00DB6D6D" w:rsidP="00DB6D6D">
            <w:pPr>
              <w:spacing w:line="259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24F7" w:rsidRPr="00DB6D6D" w:rsidRDefault="00DB6D6D" w:rsidP="00DB6D6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B6D6D">
              <w:rPr>
                <w:rFonts w:ascii="Times New Roman" w:hAnsi="Times New Roman" w:cs="Times New Roman"/>
                <w:shd w:val="clear" w:color="auto" w:fill="FFFFFF"/>
              </w:rPr>
              <w:t>Игнорируйте письма, к которых предлагается дополнительный легкий заработок, получение выигрыша или денежного вознаграждения, если Вы не участвовали ни в каких 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озыгрышах, лотереях, конкурсах и т.п.</w:t>
            </w:r>
          </w:p>
        </w:tc>
        <w:tc>
          <w:tcPr>
            <w:tcW w:w="3144" w:type="dxa"/>
            <w:gridSpan w:val="2"/>
            <w:vMerge/>
          </w:tcPr>
          <w:p w:rsidR="00B524F7" w:rsidRPr="00DB6D6D" w:rsidRDefault="00B524F7">
            <w:pPr>
              <w:rPr>
                <w:rFonts w:ascii="Times New Roman" w:hAnsi="Times New Roman" w:cs="Times New Roman"/>
              </w:rPr>
            </w:pPr>
          </w:p>
        </w:tc>
      </w:tr>
    </w:tbl>
    <w:p w:rsidR="00B524F7" w:rsidRPr="00DB6D6D" w:rsidRDefault="00B524F7" w:rsidP="00DB6D6D">
      <w:pPr>
        <w:rPr>
          <w:rFonts w:ascii="Times New Roman" w:hAnsi="Times New Roman" w:cs="Times New Roman"/>
        </w:rPr>
      </w:pPr>
    </w:p>
    <w:sectPr w:rsidR="00B524F7" w:rsidRPr="00DB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CD" w:rsidRDefault="00DE05CD" w:rsidP="00DB6D6D">
      <w:pPr>
        <w:spacing w:after="0" w:line="240" w:lineRule="auto"/>
      </w:pPr>
      <w:r>
        <w:separator/>
      </w:r>
    </w:p>
  </w:endnote>
  <w:endnote w:type="continuationSeparator" w:id="0">
    <w:p w:rsidR="00DE05CD" w:rsidRDefault="00DE05CD" w:rsidP="00DB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CD" w:rsidRDefault="00DE05CD" w:rsidP="00DB6D6D">
      <w:pPr>
        <w:spacing w:after="0" w:line="240" w:lineRule="auto"/>
      </w:pPr>
      <w:r>
        <w:separator/>
      </w:r>
    </w:p>
  </w:footnote>
  <w:footnote w:type="continuationSeparator" w:id="0">
    <w:p w:rsidR="00DE05CD" w:rsidRDefault="00DE05CD" w:rsidP="00DB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F7"/>
    <w:rsid w:val="00345F6C"/>
    <w:rsid w:val="00B524F7"/>
    <w:rsid w:val="00DB6D6D"/>
    <w:rsid w:val="00D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8241E-3063-4044-B5E9-DA2372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F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B52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524F7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DB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D6D"/>
  </w:style>
  <w:style w:type="paragraph" w:styleId="a8">
    <w:name w:val="footer"/>
    <w:basedOn w:val="a"/>
    <w:link w:val="a9"/>
    <w:uiPriority w:val="99"/>
    <w:unhideWhenUsed/>
    <w:rsid w:val="00DB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709D-C728-4CA6-B6DD-AE6E5B85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2021-12-22T10:49:00Z</dcterms:created>
  <dcterms:modified xsi:type="dcterms:W3CDTF">2021-12-22T11:06:00Z</dcterms:modified>
</cp:coreProperties>
</file>