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B6" w:rsidRDefault="00272FB6" w:rsidP="007B6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B6">
        <w:rPr>
          <w:rFonts w:ascii="Times New Roman" w:hAnsi="Times New Roman" w:cs="Times New Roman"/>
          <w:b/>
          <w:sz w:val="28"/>
          <w:szCs w:val="28"/>
        </w:rPr>
        <w:t>Как возместить ущерб, если автомобиль попал в дорожную яму?</w:t>
      </w:r>
    </w:p>
    <w:p w:rsidR="007B6A84" w:rsidRPr="007B6A84" w:rsidRDefault="007B6A84" w:rsidP="00766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FB6" w:rsidRPr="007B6A84" w:rsidRDefault="00272FB6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яма является одним из видов повреждений дорожного полотна. Независимо от того, из-за какого вида повреждения дорожного полотна вашему автомобилю был причинен ущерб, вы вправе потребовать возмещения этого ущерба, если дорожное покрытие не с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оответствует требованиям </w:t>
      </w:r>
      <w:r w:rsidRPr="00272F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="007A1628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50597-2017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6A84">
        <w:rPr>
          <w:rFonts w:ascii="Times New Roman" w:hAnsi="Times New Roman" w:cs="Times New Roman"/>
          <w:sz w:val="28"/>
          <w:szCs w:val="28"/>
        </w:rPr>
        <w:t xml:space="preserve"> 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 (далее </w:t>
      </w:r>
      <w:r w:rsidR="00766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 Р 50597-2017.)</w:t>
      </w:r>
    </w:p>
    <w:p w:rsidR="006F4063" w:rsidRPr="007B6A84" w:rsidRDefault="00272FB6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5.2.4 ГОСТа Р 50597-2017 покрытие проезжей части не должно иметь дефектов в виде выбоин, просадок, проломов, колей и иных повреждений. Также, согласно п. </w:t>
      </w:r>
      <w:r w:rsidR="006F4063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5.2.5 ГОСТа Р 50597-2017 н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допускаются также отдельные выступы или углубления в зоне деформационных швов высотой или глубиной более 3 см</w:t>
      </w:r>
      <w:r w:rsidR="006F4063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063" w:rsidRPr="007B6A84" w:rsidRDefault="006F4063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эксплуатационное состояние дорог не соответствует установленным требованиям, предусматриваются временные ограничения, обеспечивающие безопасность движения транспорта (например, установка дорожных знаков, пропуск транспорта отдельными группами). При непосредственной угрозе причинения вреда жизни и тяжкого вреда здоровью граждан решается вопрос о запрещении движения. До устранения повреждений, как правило, принимаются меры по предотвращению аварийных ситуаций.</w:t>
      </w:r>
    </w:p>
    <w:p w:rsidR="006F4063" w:rsidRPr="007B6A84" w:rsidRDefault="006F4063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Pr="006F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порядок возмещения ущерба, если автомобиль не застрахован по </w:t>
      </w:r>
      <w:r w:rsidR="0073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КАСКО</w:t>
      </w:r>
      <w:r w:rsidRPr="006F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причинение ущерба из-за повреждения дорожного полотна не является страховым случаем по </w:t>
      </w:r>
      <w:r w:rsidR="0073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КАСКО</w:t>
      </w:r>
      <w:r w:rsidRPr="006F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6F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ДТП пострадало только имущество (пострадавшие отсутствуют).</w:t>
      </w:r>
    </w:p>
    <w:p w:rsidR="006F4063" w:rsidRPr="007B6A84" w:rsidRDefault="006F4063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628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о-первых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</w:t>
      </w:r>
      <w:r w:rsidRPr="007B6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</w:t>
      </w:r>
      <w:r w:rsidR="00733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ормить документы о ДТП, для чего </w:t>
      </w:r>
      <w:r w:rsidR="007334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1628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случившемся в ГИБДД.</w:t>
      </w:r>
    </w:p>
    <w:p w:rsidR="007A1628" w:rsidRPr="007B6A84" w:rsidRDefault="007A1628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</w:t>
      </w:r>
      <w:r w:rsidR="000A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МВД России от 02.05.2023 №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 «Об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движения» п</w:t>
      </w:r>
      <w:r w:rsidR="006F4063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отребуется составить письменное объяснение относительно обстоятельств происшествия, в котором необходимо указать, в частности, на наличие повреждений дорожного покрытия. Также необходимо представить инспектору имеющиеся фотоснимки и видеоинформацию (при наличии), например, с видеорегистратора, для приобщения к материалам дела</w:t>
      </w:r>
      <w:r w:rsidR="0073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6F4063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063" w:rsidRPr="007B6A84" w:rsidRDefault="006F4063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ГИБДД составит схему места совершения административного правонарушения и отразит в ней обстановку на момент осмотра и составления схемы.</w:t>
      </w:r>
    </w:p>
    <w:p w:rsidR="007A1628" w:rsidRPr="007B6A84" w:rsidRDefault="006F4063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A1628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следует обратиться в экспертную организацию для оценки причиненного автомобилю ущерба в результате ДТП. Согласуйте с экспертом дату и время осмотра поврежденного автомобиля и направьте виновнику приглашение на осмотр с указанием даты, времени и места осмотра автомобиля. Если виновник (его представитель) не явится, эксперт может осмотреть автомобиль без его участия. </w:t>
      </w:r>
    </w:p>
    <w:p w:rsidR="007A1628" w:rsidRPr="007B6A84" w:rsidRDefault="007A1628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после получения от экспертной организации отчета об оценке стоимости ущерба предъявите претензию к лицу, ответственному за содержание автодороги с ямой, с требованием возместить причиненный ущерб. К претензии </w:t>
      </w:r>
      <w:r w:rsidR="007B6A84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приложить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полученные в ГИБДД, а также отчет об оценке.</w:t>
      </w:r>
    </w:p>
    <w:p w:rsidR="007A1628" w:rsidRPr="007B6A84" w:rsidRDefault="007A1628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виновник отказывается добровольно возместить ущерб, обратитесь с исковым заявлением в суд. В иске необходимо указать, в частности, обстоятельства, на которых вы основываете свои требования, а также доказательства, подтверждающие эти обстоятельства.</w:t>
      </w:r>
    </w:p>
    <w:p w:rsidR="00272FB6" w:rsidRPr="00272FB6" w:rsidRDefault="00272FB6" w:rsidP="00272FB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2FB6" w:rsidRPr="00272FB6" w:rsidRDefault="00272FB6" w:rsidP="00272FB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2FB6" w:rsidRPr="0027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B6"/>
    <w:rsid w:val="000A4818"/>
    <w:rsid w:val="00272FB6"/>
    <w:rsid w:val="006F4063"/>
    <w:rsid w:val="00724594"/>
    <w:rsid w:val="007334FE"/>
    <w:rsid w:val="00766FF8"/>
    <w:rsid w:val="007A1628"/>
    <w:rsid w:val="007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6957"/>
  <w15:chartTrackingRefBased/>
  <w15:docId w15:val="{7951EEB0-3AC6-4773-AFF6-A8C5B07A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F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Пузанков Александр Романович</dc:creator>
  <cp:keywords/>
  <dc:description/>
  <cp:lastModifiedBy>Пузанков Александр Романович</cp:lastModifiedBy>
  <cp:revision>4</cp:revision>
  <dcterms:created xsi:type="dcterms:W3CDTF">2024-04-01T04:17:00Z</dcterms:created>
  <dcterms:modified xsi:type="dcterms:W3CDTF">2024-04-01T06:44:00Z</dcterms:modified>
</cp:coreProperties>
</file>