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D1" w:rsidRPr="001300D1" w:rsidRDefault="001300D1" w:rsidP="001300D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00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Западно-Байкальской межрайонной природоохранной прокуратурой пресечена добыча </w:t>
      </w:r>
      <w:proofErr w:type="spellStart"/>
      <w:r w:rsidRPr="001300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краснокнижной</w:t>
      </w:r>
      <w:proofErr w:type="spellEnd"/>
      <w:r w:rsidRPr="001300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популяции северного оленя</w:t>
      </w:r>
    </w:p>
    <w:p w:rsidR="001300D1" w:rsidRPr="001300D1" w:rsidRDefault="001300D1" w:rsidP="001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D1">
        <w:rPr>
          <w:rFonts w:ascii="Times New Roman" w:hAnsi="Times New Roman" w:cs="Times New Roman"/>
          <w:sz w:val="28"/>
          <w:szCs w:val="28"/>
        </w:rPr>
        <w:t xml:space="preserve">Проведенной природоохранной прокуратурой проверкой установлено, что на территории Иркутской области в 2022 году незаконно утверждены лимиты на добычу дикого северного оленя в местах обитания </w:t>
      </w:r>
      <w:proofErr w:type="spellStart"/>
      <w:r w:rsidRPr="001300D1">
        <w:rPr>
          <w:rFonts w:ascii="Times New Roman" w:hAnsi="Times New Roman" w:cs="Times New Roman"/>
          <w:sz w:val="28"/>
          <w:szCs w:val="28"/>
        </w:rPr>
        <w:t>краснокнижной</w:t>
      </w:r>
      <w:proofErr w:type="spellEnd"/>
      <w:r w:rsidRPr="001300D1">
        <w:rPr>
          <w:rFonts w:ascii="Times New Roman" w:hAnsi="Times New Roman" w:cs="Times New Roman"/>
          <w:sz w:val="28"/>
          <w:szCs w:val="28"/>
        </w:rPr>
        <w:t xml:space="preserve"> анга</w:t>
      </w: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1300D1">
        <w:rPr>
          <w:rFonts w:ascii="Times New Roman" w:hAnsi="Times New Roman" w:cs="Times New Roman"/>
          <w:sz w:val="28"/>
          <w:szCs w:val="28"/>
        </w:rPr>
        <w:t>ской популяции в Чунском, Нижнеилимском,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 области.</w:t>
      </w:r>
    </w:p>
    <w:p w:rsidR="00174FD3" w:rsidRPr="001300D1" w:rsidRDefault="001300D1" w:rsidP="001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0D1">
        <w:rPr>
          <w:rFonts w:ascii="Times New Roman" w:hAnsi="Times New Roman" w:cs="Times New Roman"/>
          <w:sz w:val="28"/>
          <w:szCs w:val="28"/>
        </w:rPr>
        <w:t>В результате принятых природоохранным прокурором мер реагирования незаконная добыча дикого северного оленя в трёх районах Иркутской области пресечена.</w:t>
      </w:r>
    </w:p>
    <w:sectPr w:rsidR="00174FD3" w:rsidRPr="0013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51"/>
    <w:rsid w:val="001300D1"/>
    <w:rsid w:val="00174FD3"/>
    <w:rsid w:val="00D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0B87"/>
  <w15:chartTrackingRefBased/>
  <w15:docId w15:val="{5D3756DC-7F08-4F7C-ABEF-046B56DA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Алина Витальевна</dc:creator>
  <cp:keywords/>
  <dc:description/>
  <cp:lastModifiedBy>Колесникова Алина Витальевна</cp:lastModifiedBy>
  <cp:revision>2</cp:revision>
  <dcterms:created xsi:type="dcterms:W3CDTF">2023-10-30T04:22:00Z</dcterms:created>
  <dcterms:modified xsi:type="dcterms:W3CDTF">2023-10-30T04:32:00Z</dcterms:modified>
</cp:coreProperties>
</file>