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Покупки через интернет сайты, </w:t>
      </w:r>
      <w:r w:rsidR="00770DB0" w:rsidRPr="00770DB0">
        <w:rPr>
          <w:rFonts w:ascii="Times New Roman" w:hAnsi="Times New Roman" w:cs="Times New Roman"/>
          <w:sz w:val="26"/>
          <w:szCs w:val="26"/>
        </w:rPr>
        <w:t xml:space="preserve">завоевывают </w:t>
      </w:r>
      <w:r w:rsidR="00B77BF2" w:rsidRPr="00770DB0">
        <w:rPr>
          <w:rFonts w:ascii="Times New Roman" w:hAnsi="Times New Roman" w:cs="Times New Roman"/>
          <w:sz w:val="26"/>
          <w:szCs w:val="26"/>
        </w:rPr>
        <w:t>все большую</w:t>
      </w:r>
      <w:r w:rsidR="00770DB0" w:rsidRPr="00770DB0">
        <w:rPr>
          <w:rFonts w:ascii="Times New Roman" w:hAnsi="Times New Roman" w:cs="Times New Roman"/>
          <w:sz w:val="26"/>
          <w:szCs w:val="26"/>
        </w:rPr>
        <w:t xml:space="preserve"> популярность</w:t>
      </w:r>
      <w:r w:rsidRPr="00770DB0">
        <w:rPr>
          <w:rFonts w:ascii="Times New Roman" w:hAnsi="Times New Roman" w:cs="Times New Roman"/>
          <w:sz w:val="26"/>
          <w:szCs w:val="26"/>
        </w:rPr>
        <w:t xml:space="preserve">.  Но вместе с тем, возросли и </w:t>
      </w:r>
      <w:r w:rsidR="00B77BF2" w:rsidRPr="00770DB0">
        <w:rPr>
          <w:rFonts w:ascii="Times New Roman" w:hAnsi="Times New Roman" w:cs="Times New Roman"/>
          <w:sz w:val="26"/>
          <w:szCs w:val="26"/>
        </w:rPr>
        <w:t>риски попасть</w:t>
      </w:r>
      <w:r w:rsidRPr="00770DB0">
        <w:rPr>
          <w:rFonts w:ascii="Times New Roman" w:hAnsi="Times New Roman" w:cs="Times New Roman"/>
          <w:sz w:val="26"/>
          <w:szCs w:val="26"/>
        </w:rPr>
        <w:t xml:space="preserve"> на сайт магазина-мошенника, получить не </w:t>
      </w:r>
      <w:r w:rsidR="001768BD" w:rsidRPr="00770DB0">
        <w:rPr>
          <w:rFonts w:ascii="Times New Roman" w:hAnsi="Times New Roman" w:cs="Times New Roman"/>
          <w:sz w:val="26"/>
          <w:szCs w:val="26"/>
        </w:rPr>
        <w:t>тот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, </w:t>
      </w:r>
      <w:r w:rsidR="001768BD" w:rsidRPr="00770DB0">
        <w:rPr>
          <w:rFonts w:ascii="Times New Roman" w:hAnsi="Times New Roman" w:cs="Times New Roman"/>
          <w:sz w:val="26"/>
          <w:szCs w:val="26"/>
        </w:rPr>
        <w:t>который заказывали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невозможность </w:t>
      </w:r>
      <w:r w:rsidR="001768BD" w:rsidRPr="00770DB0">
        <w:rPr>
          <w:rFonts w:ascii="Times New Roman" w:hAnsi="Times New Roman" w:cs="Times New Roman"/>
          <w:sz w:val="26"/>
          <w:szCs w:val="26"/>
        </w:rPr>
        <w:t>вернуть деньги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за некачественный товар и множество других ловушек, подстерегающих покупателя при </w:t>
      </w:r>
      <w:r w:rsidR="001768BD" w:rsidRPr="00770DB0">
        <w:rPr>
          <w:rFonts w:ascii="Times New Roman" w:hAnsi="Times New Roman" w:cs="Times New Roman"/>
          <w:sz w:val="26"/>
          <w:szCs w:val="26"/>
        </w:rPr>
        <w:t xml:space="preserve">совершении </w:t>
      </w:r>
      <w:proofErr w:type="spellStart"/>
      <w:r w:rsidR="001768BD" w:rsidRPr="00770DB0">
        <w:rPr>
          <w:rFonts w:ascii="Times New Roman" w:hAnsi="Times New Roman" w:cs="Times New Roman"/>
          <w:sz w:val="26"/>
          <w:szCs w:val="26"/>
        </w:rPr>
        <w:t>on</w:t>
      </w:r>
      <w:r w:rsidRPr="00770DB0">
        <w:rPr>
          <w:rFonts w:ascii="Times New Roman" w:hAnsi="Times New Roman" w:cs="Times New Roman"/>
          <w:sz w:val="26"/>
          <w:szCs w:val="26"/>
        </w:rPr>
        <w:t>-line</w:t>
      </w:r>
      <w:proofErr w:type="spellEnd"/>
      <w:r w:rsidRPr="00770DB0">
        <w:rPr>
          <w:rFonts w:ascii="Times New Roman" w:hAnsi="Times New Roman" w:cs="Times New Roman"/>
          <w:sz w:val="26"/>
          <w:szCs w:val="26"/>
        </w:rPr>
        <w:t xml:space="preserve"> покупок.</w:t>
      </w:r>
    </w:p>
    <w:p w:rsidR="00484915" w:rsidRPr="00770DB0" w:rsidRDefault="00484915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>1.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САЙТ ПРОДАВЦА.  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Внимательно изучите сайт продавца.  Приобретайте товары исключительно на уже зарекомендовавших себя интернет-площадках, лучше всего, уже знакомых </w:t>
      </w:r>
      <w:r w:rsidR="00267256" w:rsidRPr="00770DB0">
        <w:rPr>
          <w:rFonts w:ascii="Times New Roman" w:hAnsi="Times New Roman" w:cs="Times New Roman"/>
          <w:sz w:val="26"/>
          <w:szCs w:val="26"/>
        </w:rPr>
        <w:t>Вам.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Всегда, собираясь делать покупки, проверьте, действительно ли сайт принадлежит той или иной компании. 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Обращайте внимание на сайты с удобным интерфейсом и широким ассортиментом товара.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Проверьте указана ли контактная информация: юридические лица и индивидуальные предприниматели, зарегистрированные на территории Российской Федерации и осуществляющие продажу товаров дистанционным способом продажи товара обязаны указывать: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полное фирменное наименование,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 или ИНН,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адрес и место </w:t>
      </w:r>
      <w:r w:rsidR="00267256" w:rsidRPr="00770DB0">
        <w:rPr>
          <w:rFonts w:ascii="Times New Roman" w:hAnsi="Times New Roman" w:cs="Times New Roman"/>
          <w:sz w:val="26"/>
          <w:szCs w:val="26"/>
        </w:rPr>
        <w:t>нахождения (</w:t>
      </w:r>
      <w:r w:rsidRPr="00770DB0">
        <w:rPr>
          <w:rFonts w:ascii="Times New Roman" w:hAnsi="Times New Roman" w:cs="Times New Roman"/>
          <w:sz w:val="26"/>
          <w:szCs w:val="26"/>
        </w:rPr>
        <w:t>только для юридических лиц –</w:t>
      </w:r>
      <w:r w:rsidR="00267256" w:rsidRPr="00770DB0">
        <w:rPr>
          <w:rFonts w:ascii="Times New Roman" w:hAnsi="Times New Roman" w:cs="Times New Roman"/>
          <w:sz w:val="26"/>
          <w:szCs w:val="26"/>
        </w:rPr>
        <w:t>ООО, ОАО</w:t>
      </w:r>
      <w:r w:rsidRPr="00770DB0">
        <w:rPr>
          <w:rFonts w:ascii="Times New Roman" w:hAnsi="Times New Roman" w:cs="Times New Roman"/>
          <w:sz w:val="26"/>
          <w:szCs w:val="26"/>
        </w:rPr>
        <w:t xml:space="preserve"> и др.) 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 адрес электронной почты и (или) номер телефона;</w:t>
      </w:r>
    </w:p>
    <w:p w:rsidR="003A4824" w:rsidRPr="00770DB0" w:rsidRDefault="003A4824" w:rsidP="00F522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lastRenderedPageBreak/>
        <w:t>Обязательно прочитайте отзывы.  Вас должно насторожить</w:t>
      </w:r>
      <w:r w:rsidR="002578F8">
        <w:rPr>
          <w:rFonts w:ascii="Times New Roman" w:hAnsi="Times New Roman" w:cs="Times New Roman"/>
          <w:sz w:val="26"/>
          <w:szCs w:val="26"/>
        </w:rPr>
        <w:t xml:space="preserve"> </w:t>
      </w:r>
      <w:r w:rsidRPr="00770DB0">
        <w:rPr>
          <w:rFonts w:ascii="Times New Roman" w:hAnsi="Times New Roman" w:cs="Times New Roman"/>
          <w:sz w:val="26"/>
          <w:szCs w:val="26"/>
        </w:rPr>
        <w:t xml:space="preserve">либо почти полное отсутствие отзывов в интернете, либо если почти все они отрицательные, либо </w:t>
      </w:r>
      <w:r w:rsidR="00267256" w:rsidRPr="00770DB0">
        <w:rPr>
          <w:rFonts w:ascii="Times New Roman" w:hAnsi="Times New Roman" w:cs="Times New Roman"/>
          <w:sz w:val="26"/>
          <w:szCs w:val="26"/>
        </w:rPr>
        <w:t>только хвалебные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отзывы. </w:t>
      </w:r>
    </w:p>
    <w:p w:rsidR="002578F8" w:rsidRDefault="002578F8" w:rsidP="002578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4824" w:rsidRPr="00770DB0" w:rsidRDefault="003A4824" w:rsidP="002578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578F8">
        <w:rPr>
          <w:rFonts w:ascii="Times New Roman" w:hAnsi="Times New Roman" w:cs="Times New Roman"/>
          <w:b/>
          <w:sz w:val="26"/>
          <w:szCs w:val="26"/>
        </w:rPr>
        <w:t xml:space="preserve">Если </w:t>
      </w:r>
      <w:r w:rsidR="00267256" w:rsidRPr="002578F8">
        <w:rPr>
          <w:rFonts w:ascii="Times New Roman" w:hAnsi="Times New Roman" w:cs="Times New Roman"/>
          <w:b/>
          <w:sz w:val="26"/>
          <w:szCs w:val="26"/>
        </w:rPr>
        <w:t>Вы решили приобрести товар</w:t>
      </w:r>
      <w:r w:rsidRPr="002578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256" w:rsidRPr="002578F8">
        <w:rPr>
          <w:rFonts w:ascii="Times New Roman" w:hAnsi="Times New Roman" w:cs="Times New Roman"/>
          <w:b/>
          <w:sz w:val="26"/>
          <w:szCs w:val="26"/>
        </w:rPr>
        <w:t>на новом</w:t>
      </w:r>
      <w:r w:rsidRPr="002578F8">
        <w:rPr>
          <w:rFonts w:ascii="Times New Roman" w:hAnsi="Times New Roman" w:cs="Times New Roman"/>
          <w:b/>
          <w:sz w:val="26"/>
          <w:szCs w:val="26"/>
        </w:rPr>
        <w:t xml:space="preserve"> сайте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обратите внимание на </w:t>
      </w:r>
      <w:r w:rsidR="00267256" w:rsidRPr="00770DB0">
        <w:rPr>
          <w:rFonts w:ascii="Times New Roman" w:hAnsi="Times New Roman" w:cs="Times New Roman"/>
          <w:sz w:val="26"/>
          <w:szCs w:val="26"/>
        </w:rPr>
        <w:t>наличие</w:t>
      </w:r>
      <w:r w:rsidR="002578F8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нижеперечисленных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обстоятельств: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 слишком низкая цена; 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-  переадресация на другие сайты, не имеющие отношения к магазину;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 отсутствие на сайте адреса </w:t>
      </w:r>
      <w:r w:rsidR="00267256" w:rsidRPr="00770DB0">
        <w:rPr>
          <w:rFonts w:ascii="Times New Roman" w:hAnsi="Times New Roman" w:cs="Times New Roman"/>
          <w:sz w:val="26"/>
          <w:szCs w:val="26"/>
        </w:rPr>
        <w:t>компании, 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других контактных данных;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ограничение времени на обдумывание покупки в переписке или во время разговора по телефону. </w:t>
      </w:r>
      <w:r w:rsidR="00267256" w:rsidRPr="00770DB0">
        <w:rPr>
          <w:rFonts w:ascii="Times New Roman" w:hAnsi="Times New Roman" w:cs="Times New Roman"/>
          <w:sz w:val="26"/>
          <w:szCs w:val="26"/>
        </w:rPr>
        <w:t>Например,</w:t>
      </w:r>
      <w:r w:rsidRPr="00770DB0">
        <w:rPr>
          <w:rFonts w:ascii="Times New Roman" w:hAnsi="Times New Roman" w:cs="Times New Roman"/>
          <w:sz w:val="26"/>
          <w:szCs w:val="26"/>
        </w:rPr>
        <w:t xml:space="preserve"> «Решайте быстрее, а </w:t>
      </w:r>
      <w:r w:rsidR="00B77BF2" w:rsidRPr="00770DB0">
        <w:rPr>
          <w:rFonts w:ascii="Times New Roman" w:hAnsi="Times New Roman" w:cs="Times New Roman"/>
          <w:sz w:val="26"/>
          <w:szCs w:val="26"/>
        </w:rPr>
        <w:t>то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последний».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Присутствие </w:t>
      </w:r>
      <w:r w:rsidR="00B77BF2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хоть одного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B77BF2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из факторов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</w:t>
      </w:r>
      <w:r w:rsidR="00B77BF2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как правило, говорит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о неблагонадежности продавца.</w:t>
      </w:r>
    </w:p>
    <w:p w:rsidR="00484915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 </w:t>
      </w:r>
    </w:p>
    <w:p w:rsidR="00770DB0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2.   </w:t>
      </w:r>
      <w:r w:rsidR="00267256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ВЫБОР ТОВАРА</w:t>
      </w:r>
      <w:r w:rsidR="00770DB0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сайте.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При выборе товара, особое внимание уделите работе с фильтрами. Чем их больше, тем упрощается подбор. 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заказе одежды, обуви измерьте собственные параметры и обязательно сверьтесь с таблицей размеров.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lastRenderedPageBreak/>
        <w:t xml:space="preserve">Внимательно </w:t>
      </w:r>
      <w:r w:rsidR="00B77BF2" w:rsidRPr="00770DB0">
        <w:rPr>
          <w:rFonts w:ascii="Times New Roman" w:hAnsi="Times New Roman" w:cs="Times New Roman"/>
          <w:sz w:val="26"/>
          <w:szCs w:val="26"/>
        </w:rPr>
        <w:t>изучите цвет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товара, если это для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вас важный параметр. </w:t>
      </w:r>
      <w:r w:rsidR="00267256" w:rsidRPr="00770DB0">
        <w:rPr>
          <w:rFonts w:ascii="Times New Roman" w:hAnsi="Times New Roman" w:cs="Times New Roman"/>
          <w:sz w:val="26"/>
          <w:szCs w:val="26"/>
        </w:rPr>
        <w:t>Не забывайте, что цвет</w:t>
      </w:r>
      <w:r w:rsidRPr="00770DB0">
        <w:rPr>
          <w:rFonts w:ascii="Times New Roman" w:hAnsi="Times New Roman" w:cs="Times New Roman"/>
          <w:sz w:val="26"/>
          <w:szCs w:val="26"/>
        </w:rPr>
        <w:t xml:space="preserve"> на экране </w:t>
      </w:r>
      <w:r w:rsidR="00267256" w:rsidRPr="00770DB0">
        <w:rPr>
          <w:rFonts w:ascii="Times New Roman" w:hAnsi="Times New Roman" w:cs="Times New Roman"/>
          <w:sz w:val="26"/>
          <w:szCs w:val="26"/>
        </w:rPr>
        <w:t>может отличаться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от цвета в реальности.</w:t>
      </w:r>
    </w:p>
    <w:p w:rsidR="00770DB0" w:rsidRP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Перед тем, как </w:t>
      </w:r>
      <w:r w:rsidR="00267256" w:rsidRPr="00770DB0">
        <w:rPr>
          <w:rFonts w:ascii="Times New Roman" w:hAnsi="Times New Roman" w:cs="Times New Roman"/>
          <w:sz w:val="26"/>
          <w:szCs w:val="26"/>
        </w:rPr>
        <w:t>заказать технику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если есть </w:t>
      </w:r>
      <w:r w:rsidR="00267256" w:rsidRPr="00770DB0">
        <w:rPr>
          <w:rFonts w:ascii="Times New Roman" w:hAnsi="Times New Roman" w:cs="Times New Roman"/>
          <w:sz w:val="26"/>
          <w:szCs w:val="26"/>
        </w:rPr>
        <w:t>возможность, ознакомьтесь</w:t>
      </w:r>
      <w:r w:rsidRPr="00770DB0">
        <w:rPr>
          <w:rFonts w:ascii="Times New Roman" w:hAnsi="Times New Roman" w:cs="Times New Roman"/>
          <w:sz w:val="26"/>
          <w:szCs w:val="26"/>
        </w:rPr>
        <w:t xml:space="preserve"> с </w:t>
      </w:r>
      <w:r w:rsidR="00267256" w:rsidRPr="00770DB0">
        <w:rPr>
          <w:rFonts w:ascii="Times New Roman" w:hAnsi="Times New Roman" w:cs="Times New Roman"/>
          <w:sz w:val="26"/>
          <w:szCs w:val="26"/>
        </w:rPr>
        <w:t>подобным товаром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 магазине, проконсультируйтесь со специалистом. </w:t>
      </w:r>
    </w:p>
    <w:p w:rsidR="00770DB0" w:rsidRDefault="00770DB0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При выборе мебели внимательно </w:t>
      </w:r>
      <w:r w:rsidR="00267256" w:rsidRPr="00770DB0">
        <w:rPr>
          <w:rFonts w:ascii="Times New Roman" w:hAnsi="Times New Roman" w:cs="Times New Roman"/>
          <w:sz w:val="26"/>
          <w:szCs w:val="26"/>
        </w:rPr>
        <w:t>изучите размеры</w:t>
      </w:r>
      <w:r w:rsidRPr="00770DB0">
        <w:rPr>
          <w:rFonts w:ascii="Times New Roman" w:hAnsi="Times New Roman" w:cs="Times New Roman"/>
          <w:sz w:val="26"/>
          <w:szCs w:val="26"/>
        </w:rPr>
        <w:t>.</w:t>
      </w:r>
    </w:p>
    <w:p w:rsidR="00063DF0" w:rsidRPr="00770DB0" w:rsidRDefault="00063DF0" w:rsidP="00063DF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0DB0" w:rsidRPr="00770DB0" w:rsidRDefault="00770DB0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Внимательно </w:t>
      </w:r>
      <w:r w:rsidR="00B77BF2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изучайте характеристики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свойства товара.  Обратите внимание </w:t>
      </w:r>
      <w:r w:rsidR="00267256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на отзывы о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товаре других покупателей.</w:t>
      </w:r>
    </w:p>
    <w:p w:rsidR="00770DB0" w:rsidRPr="00770DB0" w:rsidRDefault="00770DB0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3A4824" w:rsidRPr="00770DB0" w:rsidRDefault="00770DB0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3.    </w:t>
      </w:r>
      <w:r w:rsidR="00267256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ОПЛАТА ЗАКАЗА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</w:p>
    <w:p w:rsidR="003A4824" w:rsidRPr="00770DB0" w:rsidRDefault="00267256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оплате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Pr="00770DB0">
        <w:rPr>
          <w:rFonts w:ascii="Times New Roman" w:hAnsi="Times New Roman" w:cs="Times New Roman"/>
          <w:sz w:val="26"/>
          <w:szCs w:val="26"/>
        </w:rPr>
        <w:t>заказа старайтесь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не пользоваться зарплатной или кредитной картой, особенно если вы хотите «привязать» карту к интернет-магазину.  Лучше </w:t>
      </w:r>
      <w:r w:rsidRPr="00770DB0">
        <w:rPr>
          <w:rFonts w:ascii="Times New Roman" w:hAnsi="Times New Roman" w:cs="Times New Roman"/>
          <w:sz w:val="26"/>
          <w:szCs w:val="26"/>
        </w:rPr>
        <w:t>всего открыть для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покупок другую карту в этом же банке. </w:t>
      </w:r>
    </w:p>
    <w:p w:rsidR="003A4824" w:rsidRPr="00770DB0" w:rsidRDefault="003A4824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Не переводите на карту для интернет-покупок крупные суммы. Держите там чуть больше необходимой суммы для покупок. </w:t>
      </w:r>
      <w:r w:rsidR="00267256" w:rsidRPr="00770DB0">
        <w:rPr>
          <w:rFonts w:ascii="Times New Roman" w:hAnsi="Times New Roman" w:cs="Times New Roman"/>
          <w:sz w:val="26"/>
          <w:szCs w:val="26"/>
        </w:rPr>
        <w:t>Это необходимо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если вы </w:t>
      </w:r>
      <w:r w:rsidR="00267256" w:rsidRPr="00770DB0">
        <w:rPr>
          <w:rFonts w:ascii="Times New Roman" w:hAnsi="Times New Roman" w:cs="Times New Roman"/>
          <w:sz w:val="26"/>
          <w:szCs w:val="26"/>
        </w:rPr>
        <w:t>приобретаете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в зарубежных</w:t>
      </w:r>
      <w:r w:rsidRPr="00770DB0">
        <w:rPr>
          <w:rFonts w:ascii="Times New Roman" w:hAnsi="Times New Roman" w:cs="Times New Roman"/>
          <w:sz w:val="26"/>
          <w:szCs w:val="26"/>
        </w:rPr>
        <w:t xml:space="preserve"> магазинах, из-за разницы курсов на день момента оплаты и в день списания средств может возникнуть ситуация, </w:t>
      </w:r>
      <w:r w:rsidR="00267256" w:rsidRPr="00770DB0">
        <w:rPr>
          <w:rFonts w:ascii="Times New Roman" w:hAnsi="Times New Roman" w:cs="Times New Roman"/>
          <w:sz w:val="26"/>
          <w:szCs w:val="26"/>
        </w:rPr>
        <w:t>когда баланс на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карте станет отрицательным, </w:t>
      </w:r>
      <w:r w:rsidR="00267256" w:rsidRPr="00770DB0">
        <w:rPr>
          <w:rFonts w:ascii="Times New Roman" w:hAnsi="Times New Roman" w:cs="Times New Roman"/>
          <w:sz w:val="26"/>
          <w:szCs w:val="26"/>
        </w:rPr>
        <w:t>возникнет долг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перед </w:t>
      </w:r>
      <w:r w:rsidR="00267256" w:rsidRPr="00770DB0">
        <w:rPr>
          <w:rFonts w:ascii="Times New Roman" w:hAnsi="Times New Roman" w:cs="Times New Roman"/>
          <w:sz w:val="26"/>
          <w:szCs w:val="26"/>
        </w:rPr>
        <w:t>банком, на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который обычно</w:t>
      </w:r>
      <w:r w:rsidRPr="00770DB0">
        <w:rPr>
          <w:rFonts w:ascii="Times New Roman" w:hAnsi="Times New Roman" w:cs="Times New Roman"/>
          <w:sz w:val="26"/>
          <w:szCs w:val="26"/>
        </w:rPr>
        <w:t xml:space="preserve"> банки начисляют высокие проценты.  </w:t>
      </w:r>
    </w:p>
    <w:p w:rsidR="003A4824" w:rsidRPr="00770DB0" w:rsidRDefault="003A4824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Перед оплатой обращайте внимание, есть ли на страничке кнопки — указания на то, что вы с чем-то согласны. </w:t>
      </w:r>
      <w:r w:rsidR="00267256" w:rsidRPr="00770DB0">
        <w:rPr>
          <w:rFonts w:ascii="Times New Roman" w:hAnsi="Times New Roman" w:cs="Times New Roman"/>
          <w:sz w:val="26"/>
          <w:szCs w:val="26"/>
        </w:rPr>
        <w:t xml:space="preserve">Поставив </w:t>
      </w:r>
      <w:r w:rsidR="00267256" w:rsidRPr="00770DB0">
        <w:rPr>
          <w:rFonts w:ascii="Times New Roman" w:hAnsi="Times New Roman" w:cs="Times New Roman"/>
          <w:sz w:val="26"/>
          <w:szCs w:val="26"/>
        </w:rPr>
        <w:lastRenderedPageBreak/>
        <w:t>галочку</w:t>
      </w:r>
      <w:r w:rsidRPr="00770DB0">
        <w:rPr>
          <w:rFonts w:ascii="Times New Roman" w:hAnsi="Times New Roman" w:cs="Times New Roman"/>
          <w:sz w:val="26"/>
          <w:szCs w:val="26"/>
        </w:rPr>
        <w:t xml:space="preserve"> «Согласен с правилами</w:t>
      </w:r>
      <w:r w:rsidR="0068159D" w:rsidRPr="00770DB0">
        <w:rPr>
          <w:rFonts w:ascii="Times New Roman" w:hAnsi="Times New Roman" w:cs="Times New Roman"/>
          <w:sz w:val="26"/>
          <w:szCs w:val="26"/>
        </w:rPr>
        <w:t>»,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вы можете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получить ненужные вам подписки, страховку и </w:t>
      </w:r>
      <w:r w:rsidR="00267256" w:rsidRPr="00770DB0">
        <w:rPr>
          <w:rFonts w:ascii="Times New Roman" w:hAnsi="Times New Roman" w:cs="Times New Roman"/>
          <w:sz w:val="26"/>
          <w:szCs w:val="26"/>
        </w:rPr>
        <w:t>другие дополнительные</w:t>
      </w:r>
      <w:r w:rsidRPr="00770DB0">
        <w:rPr>
          <w:rFonts w:ascii="Times New Roman" w:hAnsi="Times New Roman" w:cs="Times New Roman"/>
          <w:sz w:val="26"/>
          <w:szCs w:val="26"/>
        </w:rPr>
        <w:t>, якобы «добровольные» услуги.   Пре</w:t>
      </w:r>
      <w:r w:rsidR="00484915" w:rsidRPr="00770DB0">
        <w:rPr>
          <w:rFonts w:ascii="Times New Roman" w:hAnsi="Times New Roman" w:cs="Times New Roman"/>
          <w:sz w:val="26"/>
          <w:szCs w:val="26"/>
        </w:rPr>
        <w:t xml:space="preserve">жде, </w:t>
      </w:r>
      <w:r w:rsidR="00267256" w:rsidRPr="00770DB0">
        <w:rPr>
          <w:rFonts w:ascii="Times New Roman" w:hAnsi="Times New Roman" w:cs="Times New Roman"/>
          <w:sz w:val="26"/>
          <w:szCs w:val="26"/>
        </w:rPr>
        <w:t>чем согласится</w:t>
      </w:r>
      <w:r w:rsidR="00484915" w:rsidRPr="00770DB0">
        <w:rPr>
          <w:rFonts w:ascii="Times New Roman" w:hAnsi="Times New Roman" w:cs="Times New Roman"/>
          <w:sz w:val="26"/>
          <w:szCs w:val="26"/>
        </w:rPr>
        <w:t xml:space="preserve"> с </w:t>
      </w:r>
      <w:r w:rsidR="00267256" w:rsidRPr="00770DB0">
        <w:rPr>
          <w:rFonts w:ascii="Times New Roman" w:hAnsi="Times New Roman" w:cs="Times New Roman"/>
          <w:sz w:val="26"/>
          <w:szCs w:val="26"/>
        </w:rPr>
        <w:t>правилами, всегда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внимательно ознакомьтесь с н</w:t>
      </w:r>
      <w:bookmarkStart w:id="0" w:name="_GoBack"/>
      <w:bookmarkEnd w:id="0"/>
      <w:r w:rsidRPr="00770DB0">
        <w:rPr>
          <w:rFonts w:ascii="Times New Roman" w:hAnsi="Times New Roman" w:cs="Times New Roman"/>
          <w:sz w:val="26"/>
          <w:szCs w:val="26"/>
        </w:rPr>
        <w:t>ими.</w:t>
      </w:r>
    </w:p>
    <w:p w:rsidR="00484915" w:rsidRPr="00770DB0" w:rsidRDefault="003A4824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Не сообщайте данные своей банковской карты ни банковским служащим, ни работникам интернет-магазинов. </w:t>
      </w:r>
    </w:p>
    <w:p w:rsidR="003A4824" w:rsidRPr="00770DB0" w:rsidRDefault="00267256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b/>
          <w:sz w:val="26"/>
          <w:szCs w:val="26"/>
        </w:rPr>
        <w:t>Если вы осуществляете</w:t>
      </w:r>
      <w:r w:rsidR="003A4824" w:rsidRPr="00770DB0">
        <w:rPr>
          <w:rFonts w:ascii="Times New Roman" w:hAnsi="Times New Roman" w:cs="Times New Roman"/>
          <w:b/>
          <w:sz w:val="26"/>
          <w:szCs w:val="26"/>
        </w:rPr>
        <w:t xml:space="preserve"> перевод денег физическому лицу, обязательно указывайте назначение платежа</w:t>
      </w:r>
      <w:r w:rsidR="003A4824" w:rsidRPr="00770DB0">
        <w:rPr>
          <w:rFonts w:ascii="Times New Roman" w:hAnsi="Times New Roman" w:cs="Times New Roman"/>
          <w:sz w:val="26"/>
          <w:szCs w:val="26"/>
        </w:rPr>
        <w:t>.</w:t>
      </w:r>
    </w:p>
    <w:p w:rsidR="003A4824" w:rsidRPr="00770DB0" w:rsidRDefault="003A4824" w:rsidP="00F522A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Подходите к </w:t>
      </w:r>
      <w:r w:rsidR="00267256" w:rsidRPr="00770DB0">
        <w:rPr>
          <w:rFonts w:ascii="Times New Roman" w:hAnsi="Times New Roman" w:cs="Times New Roman"/>
          <w:sz w:val="26"/>
          <w:szCs w:val="26"/>
        </w:rPr>
        <w:t>выбору продавца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267256" w:rsidRPr="00770DB0">
        <w:rPr>
          <w:rFonts w:ascii="Times New Roman" w:hAnsi="Times New Roman" w:cs="Times New Roman"/>
          <w:sz w:val="26"/>
          <w:szCs w:val="26"/>
        </w:rPr>
        <w:t>и товара обдуманно</w:t>
      </w:r>
      <w:r w:rsidRPr="00770DB0">
        <w:rPr>
          <w:rFonts w:ascii="Times New Roman" w:hAnsi="Times New Roman" w:cs="Times New Roman"/>
          <w:sz w:val="26"/>
          <w:szCs w:val="26"/>
        </w:rPr>
        <w:t xml:space="preserve">, </w:t>
      </w:r>
      <w:r w:rsidR="00267256" w:rsidRPr="00770DB0">
        <w:rPr>
          <w:rFonts w:ascii="Times New Roman" w:hAnsi="Times New Roman" w:cs="Times New Roman"/>
          <w:sz w:val="26"/>
          <w:szCs w:val="26"/>
        </w:rPr>
        <w:t>и покупки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 интернет-магазинах будут Вас радовать.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 w:rsidRPr="00770DB0">
        <w:rPr>
          <w:rFonts w:ascii="Times New Roman" w:hAnsi="Times New Roman" w:cs="Times New Roman"/>
          <w:i/>
          <w:sz w:val="20"/>
          <w:szCs w:val="28"/>
        </w:rPr>
        <w:t xml:space="preserve">Информация подготовлена специалистами консультационного центра по защите прав потребителей </w:t>
      </w:r>
    </w:p>
    <w:p w:rsidR="003A4824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15" w:rsidRPr="00770DB0" w:rsidRDefault="00484915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CA6" w:rsidRDefault="00EB2CA6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B97" w:rsidRPr="00770DB0" w:rsidRDefault="003A4824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tbl>
      <w:tblPr>
        <w:tblpPr w:leftFromText="180" w:rightFromText="180" w:vertAnchor="text" w:horzAnchor="margin" w:tblpXSpec="center" w:tblpY="689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A4824" w:rsidRPr="00770DB0" w:rsidTr="00484915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F6699B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3A4824"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.Иркутск</w:t>
            </w:r>
            <w:proofErr w:type="spellEnd"/>
            <w:r w:rsidR="003A4824"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A4824"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="003A4824"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3A4824"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   </w:t>
            </w:r>
            <w:proofErr w:type="gramEnd"/>
            <w:r w:rsidR="003A4824"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8(395-2)22-23-88  Пушкина, 8,   8(395-2)63-66-22 </w:t>
            </w:r>
            <w:proofErr w:type="spellStart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="003A4824"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="003A4824"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A4824" w:rsidRPr="00770DB0" w:rsidTr="00484915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3A4824" w:rsidRPr="00770DB0" w:rsidTr="00484915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г.Усолье-Сибирское,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3A4824" w:rsidRPr="00770DB0" w:rsidTr="00484915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3A4824" w:rsidRPr="00770DB0" w:rsidTr="00484915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г.Саянск,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мкр.Благовещенский, 5а, тел.8(395-53) 5-24-89; 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5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A4824" w:rsidRPr="00770DB0" w:rsidTr="00484915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A4824" w:rsidRPr="00770DB0" w:rsidTr="00484915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3A4824" w:rsidRPr="00770DB0" w:rsidTr="00484915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г.Нижнеудинск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                                   тел.8(395-57)7-09-53, </w:t>
            </w:r>
          </w:p>
          <w:p w:rsidR="003A4824" w:rsidRPr="00555F62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3A4824" w:rsidRPr="00770DB0" w:rsidTr="00484915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A4824" w:rsidRPr="00770DB0" w:rsidTr="00484915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55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A4824" w:rsidRPr="00770DB0" w:rsidTr="00484915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-Кут)</w:t>
            </w:r>
          </w:p>
        </w:tc>
      </w:tr>
      <w:tr w:rsidR="003A4824" w:rsidRPr="00770DB0" w:rsidTr="00484915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г.Усть-Илимск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="0055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3A4824" w:rsidRPr="00770DB0" w:rsidTr="00484915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3A4824" w:rsidRPr="00770DB0" w:rsidTr="00484915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24" w:rsidRPr="00770DB0" w:rsidRDefault="003A4824" w:rsidP="00F52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п.Усть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-Ордынский, </w:t>
            </w:r>
            <w:r w:rsidR="00555F62"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="00555F62"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г.Иркутск</w:t>
            </w:r>
            <w:proofErr w:type="spellEnd"/>
            <w:r w:rsidR="00555F62"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3A4824" w:rsidRPr="00555F62" w:rsidRDefault="003A4824" w:rsidP="00F522A9">
      <w:pPr>
        <w:pStyle w:val="HTML"/>
        <w:jc w:val="center"/>
        <w:rPr>
          <w:i w:val="0"/>
          <w:sz w:val="28"/>
          <w:szCs w:val="28"/>
        </w:rPr>
      </w:pPr>
      <w:r w:rsidRPr="00555F62">
        <w:rPr>
          <w:b/>
          <w:i w:val="0"/>
          <w:sz w:val="28"/>
          <w:szCs w:val="28"/>
        </w:rPr>
        <w:lastRenderedPageBreak/>
        <w:t>ФБУЗ «Центр гигиены и эпидемиологии в Иркутской области»</w:t>
      </w:r>
    </w:p>
    <w:p w:rsidR="00753B97" w:rsidRPr="00770DB0" w:rsidRDefault="00753B97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C2" w:rsidRPr="00770DB0" w:rsidRDefault="001723C2" w:rsidP="00F5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C2" w:rsidRDefault="001723C2" w:rsidP="00F5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62" w:rsidRPr="00770DB0" w:rsidRDefault="00D62D71" w:rsidP="00F5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3810</wp:posOffset>
            </wp:positionV>
            <wp:extent cx="3115945" cy="2152281"/>
            <wp:effectExtent l="0" t="0" r="8255" b="635"/>
            <wp:wrapTight wrapText="bothSides">
              <wp:wrapPolygon edited="0">
                <wp:start x="0" y="0"/>
                <wp:lineTo x="0" y="21415"/>
                <wp:lineTo x="21525" y="21415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15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108" w:rsidRDefault="00555F62" w:rsidP="00F522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ИЗБЕЖАТЬ РИСКА </w:t>
      </w:r>
    </w:p>
    <w:p w:rsidR="00D62D71" w:rsidRDefault="00555F62" w:rsidP="00F522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</w:p>
    <w:p w:rsidR="003A4824" w:rsidRPr="00555F62" w:rsidRDefault="00555F62" w:rsidP="00F5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2D7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ON</w:t>
      </w:r>
      <w:r w:rsidR="00D62D71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D62D7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LINE</w:t>
      </w:r>
      <w:r w:rsidR="00D62D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ПОКУПКАХ </w:t>
      </w:r>
    </w:p>
    <w:p w:rsidR="003A4824" w:rsidRPr="00770DB0" w:rsidRDefault="003A4824" w:rsidP="00F5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24" w:rsidRPr="00770DB0" w:rsidRDefault="003A4824" w:rsidP="00F5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62" w:rsidRPr="00555F62" w:rsidRDefault="00555F62" w:rsidP="00F522A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5F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Консультационный центр и пункты </w:t>
      </w:r>
    </w:p>
    <w:p w:rsidR="00555F62" w:rsidRPr="00555F62" w:rsidRDefault="00555F62" w:rsidP="00F522A9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5F62">
        <w:rPr>
          <w:rFonts w:ascii="Times New Roman" w:hAnsi="Times New Roman" w:cs="Times New Roman"/>
          <w:b/>
          <w:color w:val="002060"/>
          <w:sz w:val="24"/>
          <w:szCs w:val="24"/>
        </w:rPr>
        <w:t>по защите прав потребителей</w:t>
      </w:r>
    </w:p>
    <w:p w:rsidR="00555F62" w:rsidRPr="00555F62" w:rsidRDefault="00555F62" w:rsidP="00F522A9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</w:p>
    <w:p w:rsidR="00555F62" w:rsidRPr="00555F62" w:rsidRDefault="00555F62" w:rsidP="00F522A9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</w:p>
    <w:p w:rsidR="00555F62" w:rsidRPr="00555F62" w:rsidRDefault="00555F62" w:rsidP="00F522A9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  <w:r w:rsidRPr="00555F62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t xml:space="preserve">Единый консультационный центр Роспотребнадзора – </w:t>
      </w:r>
    </w:p>
    <w:p w:rsidR="00555F62" w:rsidRPr="00555F62" w:rsidRDefault="00555F62" w:rsidP="00F522A9">
      <w:pPr>
        <w:spacing w:after="0" w:line="240" w:lineRule="auto"/>
        <w:ind w:right="141"/>
        <w:jc w:val="center"/>
        <w:rPr>
          <w:rFonts w:ascii="Verdana" w:eastAsiaTheme="minorEastAsia" w:hAnsi="Verdana"/>
          <w:lang w:eastAsia="ru-RU"/>
        </w:rPr>
      </w:pPr>
      <w:r w:rsidRPr="00555F62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t>8-800-555-49-43</w:t>
      </w:r>
    </w:p>
    <w:p w:rsidR="003A4824" w:rsidRPr="00770DB0" w:rsidRDefault="003A4824" w:rsidP="00F5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4824" w:rsidRPr="00770DB0" w:rsidSect="00555F62">
      <w:pgSz w:w="16838" w:h="11906" w:orient="landscape"/>
      <w:pgMar w:top="567" w:right="536" w:bottom="568" w:left="567" w:header="708" w:footer="708" w:gutter="0"/>
      <w:cols w:num="3"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4241"/>
    <w:multiLevelType w:val="hybridMultilevel"/>
    <w:tmpl w:val="0596972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8A74CB9"/>
    <w:multiLevelType w:val="hybridMultilevel"/>
    <w:tmpl w:val="C526ECC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6A5449"/>
    <w:multiLevelType w:val="hybridMultilevel"/>
    <w:tmpl w:val="02BC2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C47A6"/>
    <w:multiLevelType w:val="hybridMultilevel"/>
    <w:tmpl w:val="037868AA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9A02750"/>
    <w:multiLevelType w:val="hybridMultilevel"/>
    <w:tmpl w:val="A50EB30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6BD21D6"/>
    <w:multiLevelType w:val="hybridMultilevel"/>
    <w:tmpl w:val="BEA65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63"/>
    <w:rsid w:val="000425CA"/>
    <w:rsid w:val="00063DF0"/>
    <w:rsid w:val="001723C2"/>
    <w:rsid w:val="001768BD"/>
    <w:rsid w:val="002578F8"/>
    <w:rsid w:val="00267256"/>
    <w:rsid w:val="003A4824"/>
    <w:rsid w:val="003D1E3F"/>
    <w:rsid w:val="0042501D"/>
    <w:rsid w:val="00484915"/>
    <w:rsid w:val="00555F62"/>
    <w:rsid w:val="005B4B6F"/>
    <w:rsid w:val="0068159D"/>
    <w:rsid w:val="00681A11"/>
    <w:rsid w:val="006A4B04"/>
    <w:rsid w:val="00753B97"/>
    <w:rsid w:val="00770DB0"/>
    <w:rsid w:val="00784763"/>
    <w:rsid w:val="00797D05"/>
    <w:rsid w:val="008240E1"/>
    <w:rsid w:val="008B0108"/>
    <w:rsid w:val="00A54E97"/>
    <w:rsid w:val="00B77BF2"/>
    <w:rsid w:val="00BC208A"/>
    <w:rsid w:val="00C16F7A"/>
    <w:rsid w:val="00CD4829"/>
    <w:rsid w:val="00D26116"/>
    <w:rsid w:val="00D62D71"/>
    <w:rsid w:val="00DA474D"/>
    <w:rsid w:val="00EB2CA6"/>
    <w:rsid w:val="00F33A1A"/>
    <w:rsid w:val="00F522A9"/>
    <w:rsid w:val="00F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6092"/>
  <w15:chartTrackingRefBased/>
  <w15:docId w15:val="{68A06760-F53F-46F4-98EA-67989480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C2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1723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723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ad">
    <w:name w:val="lead"/>
    <w:basedOn w:val="a"/>
    <w:rsid w:val="0017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yn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2021-07-09T00:41:00Z</dcterms:created>
  <dcterms:modified xsi:type="dcterms:W3CDTF">2023-06-19T06:30:00Z</dcterms:modified>
</cp:coreProperties>
</file>