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0" w:rsidRPr="00E35501" w:rsidRDefault="00AD6926">
      <w:pPr>
        <w:pStyle w:val="a5"/>
        <w:rPr>
          <w:rFonts w:ascii="Arial" w:eastAsia="Times New Roman" w:hAnsi="Arial" w:cs="Arial"/>
          <w:b/>
          <w:bCs/>
          <w:color w:val="000000"/>
          <w:highlight w:val="white"/>
        </w:rPr>
      </w:pPr>
      <w:r w:rsidRPr="00E35501">
        <w:rPr>
          <w:rFonts w:ascii="Arial" w:eastAsia="Times New Roman" w:hAnsi="Arial" w:cs="Arial"/>
          <w:b/>
          <w:bCs/>
          <w:color w:val="000000"/>
          <w:highlight w:val="white"/>
        </w:rPr>
        <w:t>Сведения о способах получения консультаций по вопросам соблюдения обязательных требований</w:t>
      </w:r>
      <w:r w:rsidRPr="00E35501">
        <w:rPr>
          <w:rFonts w:ascii="Arial" w:eastAsia="Times New Roman" w:hAnsi="Arial" w:cs="Arial"/>
          <w:b/>
          <w:bCs/>
          <w:color w:val="000000"/>
        </w:rPr>
        <w:t>.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Консультирование контролируемых лиц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Личный прием граждан проводится Главой (заместителем Главы) и (или) должностными лицами.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1) 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3) порядок обжалования действий (бездействия) должностных лиц;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>Информация, ставшая известной должностным лицам,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A6BBC" w:rsidRPr="00EA6BBC" w:rsidRDefault="00EA6BBC" w:rsidP="00EA6BBC">
      <w:pPr>
        <w:pStyle w:val="af9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 xml:space="preserve">Должностными лицами ведутся журналы учета консультирований. </w:t>
      </w:r>
    </w:p>
    <w:p w:rsidR="008A0E2E" w:rsidRDefault="00EA6BBC" w:rsidP="00EA6BBC">
      <w:pPr>
        <w:pStyle w:val="af9"/>
        <w:ind w:left="0" w:firstLine="720"/>
        <w:jc w:val="both"/>
        <w:rPr>
          <w:lang w:eastAsia="zh-CN"/>
        </w:rPr>
      </w:pPr>
      <w:r w:rsidRPr="00EA6BBC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поступления в администрацию пяти и более однотипных обращений контролируемого лица и его представителей консультирование </w:t>
      </w:r>
      <w:proofErr w:type="gramStart"/>
      <w:r w:rsidRPr="00EA6BBC">
        <w:rPr>
          <w:rFonts w:ascii="Arial" w:eastAsia="Times New Roman" w:hAnsi="Arial" w:cs="Arial"/>
          <w:sz w:val="24"/>
          <w:szCs w:val="24"/>
          <w:lang w:eastAsia="zh-CN"/>
        </w:rPr>
        <w:t>осуществляется</w:t>
      </w:r>
      <w:proofErr w:type="gramEnd"/>
      <w:r w:rsidRPr="00EA6BBC">
        <w:rPr>
          <w:rFonts w:ascii="Arial" w:eastAsia="Times New Roman" w:hAnsi="Arial" w:cs="Arial"/>
          <w:sz w:val="24"/>
          <w:szCs w:val="24"/>
          <w:lang w:eastAsia="zh-CN"/>
        </w:rPr>
        <w:t xml:space="preserve"> в том числе посредством размещения на официальном сайте </w:t>
      </w:r>
      <w:r w:rsidRPr="00EA6BBC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администрации в специальном разделе, посвященном контрольной деятельности, письменного разъяснения, подписанного Главой (заместителем Главы) или должностными лицами.</w:t>
      </w:r>
    </w:p>
    <w:p w:rsidR="008A0E2E" w:rsidRDefault="008A0E2E" w:rsidP="008A0E2E">
      <w:pPr>
        <w:pStyle w:val="af9"/>
        <w:rPr>
          <w:lang w:eastAsia="zh-CN"/>
        </w:rPr>
      </w:pPr>
    </w:p>
    <w:tbl>
      <w:tblPr>
        <w:tblStyle w:val="ae"/>
        <w:tblW w:w="949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5103"/>
      </w:tblGrid>
      <w:tr w:rsidR="00376C90" w:rsidTr="00150350">
        <w:tc>
          <w:tcPr>
            <w:tcW w:w="94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Муниципальный земельный контроль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664513, Иркутская область, Иркутский район, с. Малое Голоустное, ул. Мира, 24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</w:t>
            </w:r>
            <w:proofErr w:type="spellStart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mail</w:t>
            </w:r>
            <w:proofErr w:type="spellEnd"/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goloustnenskoemo2011@mail.ru</w:t>
            </w:r>
          </w:p>
        </w:tc>
      </w:tr>
      <w:tr w:rsidR="00376C90" w:rsidTr="00150350">
        <w:trPr>
          <w:trHeight w:val="477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Часы приема: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понедельника по четверг с 8-00 до 12-00, обед с 12-00 до 13-00;</w:t>
            </w:r>
          </w:p>
        </w:tc>
      </w:tr>
      <w:tr w:rsidR="00376C90" w:rsidTr="00150350">
        <w:trPr>
          <w:trHeight w:val="309"/>
        </w:trPr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AD6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35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35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8(3952)690-786</w:t>
            </w:r>
          </w:p>
        </w:tc>
      </w:tr>
      <w:tr w:rsidR="00376C90" w:rsidTr="00150350">
        <w:tc>
          <w:tcPr>
            <w:tcW w:w="4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A6B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 w:rsidRPr="00EA6BBC">
              <w:rPr>
                <w:rFonts w:ascii="Arial" w:hAnsi="Arial" w:cs="Arial"/>
                <w:sz w:val="24"/>
                <w:szCs w:val="24"/>
              </w:rPr>
              <w:t xml:space="preserve">Главный специалист по вопросам ГО, ЧС и ЖКХ Голоустненского муниципального образования </w:t>
            </w:r>
          </w:p>
        </w:tc>
        <w:tc>
          <w:tcPr>
            <w:tcW w:w="5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C90" w:rsidRPr="00E35501" w:rsidRDefault="00EA6B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Семигановская Юлия Владимировна</w:t>
            </w:r>
            <w:r w:rsidR="00AD6926" w:rsidRPr="00E355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76C90" w:rsidRDefault="00376C90"/>
    <w:sectPr w:rsidR="00376C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00" w:rsidRDefault="00701B00">
      <w:pPr>
        <w:spacing w:after="0" w:line="240" w:lineRule="auto"/>
      </w:pPr>
      <w:r>
        <w:separator/>
      </w:r>
    </w:p>
  </w:endnote>
  <w:endnote w:type="continuationSeparator" w:id="0">
    <w:p w:rsidR="00701B00" w:rsidRDefault="0070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00" w:rsidRDefault="00701B00">
      <w:pPr>
        <w:spacing w:after="0" w:line="240" w:lineRule="auto"/>
      </w:pPr>
      <w:r>
        <w:separator/>
      </w:r>
    </w:p>
  </w:footnote>
  <w:footnote w:type="continuationSeparator" w:id="0">
    <w:p w:rsidR="00701B00" w:rsidRDefault="0070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90"/>
    <w:rsid w:val="00150350"/>
    <w:rsid w:val="00376C90"/>
    <w:rsid w:val="00644A46"/>
    <w:rsid w:val="00701B00"/>
    <w:rsid w:val="008A0E2E"/>
    <w:rsid w:val="00AD6926"/>
    <w:rsid w:val="00E35501"/>
    <w:rsid w:val="00E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f9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created xsi:type="dcterms:W3CDTF">2024-05-07T01:14:00Z</dcterms:created>
  <dcterms:modified xsi:type="dcterms:W3CDTF">2024-05-08T03:42:00Z</dcterms:modified>
</cp:coreProperties>
</file>