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61" w:rsidRPr="00F17561" w:rsidRDefault="00F17561" w:rsidP="00DC321E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F17561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DC321E" w:rsidRPr="00DC321E" w:rsidRDefault="00F17561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____.10.2020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>Г. № ____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ПОЛОЖЕНИЯ О ПОРЯДКЕ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 </w:t>
      </w:r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F17561" w:rsidRDefault="00F17561" w:rsidP="00F17561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proofErr w:type="gramStart"/>
      <w:r w:rsidRPr="00F17561">
        <w:rPr>
          <w:rFonts w:ascii="Arial" w:hAnsi="Arial" w:cs="Arial"/>
        </w:rPr>
        <w:t xml:space="preserve">Руководствуясь Гражданским кодексом РФ, Федеральными законами от 21.07.1997 года № 122-ФЗ «О государственной регистрации прав на недвижимое имущество и сделок с ним», от 06.10.2003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Уставом </w:t>
      </w:r>
      <w:r>
        <w:rPr>
          <w:rFonts w:ascii="Arial" w:hAnsi="Arial" w:cs="Arial"/>
        </w:rPr>
        <w:t xml:space="preserve">Голоустненского </w:t>
      </w:r>
      <w:r w:rsidRPr="00F17561">
        <w:rPr>
          <w:rFonts w:ascii="Arial" w:hAnsi="Arial" w:cs="Arial"/>
        </w:rPr>
        <w:t>муниципального образования, в</w:t>
      </w:r>
      <w:proofErr w:type="gramEnd"/>
      <w:r w:rsidRPr="00F17561">
        <w:rPr>
          <w:rFonts w:ascii="Arial" w:hAnsi="Arial" w:cs="Arial"/>
        </w:rPr>
        <w:t xml:space="preserve"> </w:t>
      </w:r>
      <w:proofErr w:type="gramStart"/>
      <w:r w:rsidRPr="00F17561">
        <w:rPr>
          <w:rFonts w:ascii="Arial" w:hAnsi="Arial" w:cs="Arial"/>
        </w:rPr>
        <w:t>целях</w:t>
      </w:r>
      <w:proofErr w:type="gramEnd"/>
      <w:r w:rsidRPr="00F17561">
        <w:rPr>
          <w:rFonts w:ascii="Arial" w:hAnsi="Arial" w:cs="Arial"/>
        </w:rPr>
        <w:t xml:space="preserve"> урегулирования вопросов, связанных с учётом бесхозяйного недвижимого имущества, </w:t>
      </w:r>
      <w:r>
        <w:rPr>
          <w:rFonts w:ascii="Arial" w:hAnsi="Arial" w:cs="Arial"/>
        </w:rPr>
        <w:t>Дума Голоустненского муниципального образования</w:t>
      </w:r>
      <w:r w:rsidRPr="00F17561">
        <w:rPr>
          <w:rFonts w:ascii="Arial" w:hAnsi="Arial" w:cs="Arial"/>
        </w:rPr>
        <w:t>:</w:t>
      </w:r>
    </w:p>
    <w:p w:rsidR="0032470B" w:rsidRPr="00DC321E" w:rsidRDefault="0032470B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РЕШИЛА</w:t>
      </w:r>
      <w:r w:rsidR="00DC321E" w:rsidRPr="00DC321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56317D" w:rsidRPr="00DC321E" w:rsidRDefault="0056317D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</w:p>
    <w:p w:rsidR="00F17561" w:rsidRPr="00F17561" w:rsidRDefault="0056317D" w:rsidP="00F17561">
      <w:pPr>
        <w:ind w:left="-11" w:firstLine="719"/>
        <w:jc w:val="both"/>
        <w:rPr>
          <w:rFonts w:ascii="Arial" w:hAnsi="Arial" w:cs="Arial"/>
        </w:rPr>
      </w:pPr>
      <w:r w:rsidRPr="00F17561">
        <w:rPr>
          <w:rFonts w:ascii="Arial" w:hAnsi="Arial" w:cs="Arial"/>
        </w:rPr>
        <w:t>1.</w:t>
      </w:r>
      <w:r w:rsidR="00E824B8" w:rsidRPr="00F17561">
        <w:rPr>
          <w:rFonts w:ascii="Arial" w:hAnsi="Arial" w:cs="Arial"/>
        </w:rPr>
        <w:t xml:space="preserve"> </w:t>
      </w:r>
      <w:r w:rsidR="00F17561" w:rsidRPr="00F17561">
        <w:rPr>
          <w:rFonts w:ascii="Arial" w:hAnsi="Arial" w:cs="Arial"/>
        </w:rPr>
        <w:t>Утвердить Положение «</w:t>
      </w:r>
      <w:r w:rsidR="00F17561">
        <w:rPr>
          <w:rFonts w:ascii="Arial" w:hAnsi="Arial" w:cs="Arial"/>
          <w:lang w:eastAsia="ar-SA"/>
        </w:rPr>
        <w:t>О</w:t>
      </w:r>
      <w:r w:rsidR="00F17561" w:rsidRPr="00F17561">
        <w:rPr>
          <w:rFonts w:ascii="Arial" w:hAnsi="Arial" w:cs="Arial"/>
          <w:lang w:eastAsia="ar-SA"/>
        </w:rPr>
        <w:t xml:space="preserve"> порядке выявления, учета бесхозяйного недвижимого имущест</w:t>
      </w:r>
      <w:r w:rsidR="00F17561">
        <w:rPr>
          <w:rFonts w:ascii="Arial" w:hAnsi="Arial" w:cs="Arial"/>
          <w:lang w:eastAsia="ar-SA"/>
        </w:rPr>
        <w:t>ва, находящегося на территории Г</w:t>
      </w:r>
      <w:r w:rsidR="00F17561" w:rsidRPr="00F17561">
        <w:rPr>
          <w:rFonts w:ascii="Arial" w:hAnsi="Arial" w:cs="Arial"/>
          <w:lang w:eastAsia="ar-SA"/>
        </w:rPr>
        <w:t>олоустненского муниципального образования и оформления его в муниципальную собственность</w:t>
      </w:r>
      <w:r w:rsidR="00F17561" w:rsidRPr="00F17561">
        <w:rPr>
          <w:rFonts w:ascii="Arial" w:hAnsi="Arial" w:cs="Arial"/>
        </w:rPr>
        <w:t>» (Приложение).</w:t>
      </w:r>
    </w:p>
    <w:p w:rsidR="0056317D" w:rsidRPr="0056317D" w:rsidRDefault="00E06F01" w:rsidP="005631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6317D" w:rsidRPr="0056317D">
        <w:rPr>
          <w:rFonts w:ascii="Arial" w:hAnsi="Arial" w:cs="Arial"/>
        </w:rPr>
        <w:t xml:space="preserve">. Настоящее </w:t>
      </w:r>
      <w:r>
        <w:rPr>
          <w:rFonts w:ascii="Arial" w:hAnsi="Arial" w:cs="Arial"/>
        </w:rPr>
        <w:t>Решение</w:t>
      </w:r>
      <w:r w:rsidR="0056317D" w:rsidRPr="0056317D">
        <w:rPr>
          <w:rFonts w:ascii="Arial" w:hAnsi="Arial" w:cs="Arial"/>
        </w:rPr>
        <w:t xml:space="preserve"> опубликовать на официальном сайте </w:t>
      </w:r>
      <w:r w:rsidR="0056317D">
        <w:rPr>
          <w:rFonts w:ascii="Arial" w:hAnsi="Arial" w:cs="Arial"/>
        </w:rPr>
        <w:t>Голоустненского</w:t>
      </w:r>
      <w:r w:rsidR="0056317D" w:rsidRPr="0056317D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и в журнале «Голоустненский вестник»</w:t>
      </w:r>
      <w:r w:rsidR="0056317D" w:rsidRPr="0056317D">
        <w:rPr>
          <w:rFonts w:ascii="Arial" w:hAnsi="Arial" w:cs="Arial"/>
        </w:rPr>
        <w:t>.</w:t>
      </w:r>
    </w:p>
    <w:p w:rsidR="00DC321E" w:rsidRDefault="00E06F01" w:rsidP="00E06F01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3</w:t>
      </w:r>
      <w:r w:rsidR="0056317D" w:rsidRPr="0056317D">
        <w:rPr>
          <w:rFonts w:ascii="Arial" w:hAnsi="Arial" w:cs="Arial"/>
        </w:rPr>
        <w:t xml:space="preserve">. </w:t>
      </w:r>
      <w:proofErr w:type="gramStart"/>
      <w:r w:rsidRPr="003A214B">
        <w:rPr>
          <w:rFonts w:ascii="Arial" w:hAnsi="Arial" w:cs="Arial"/>
        </w:rPr>
        <w:t>Контроль за</w:t>
      </w:r>
      <w:proofErr w:type="gramEnd"/>
      <w:r w:rsidRPr="003A214B">
        <w:rPr>
          <w:rFonts w:ascii="Arial" w:hAnsi="Arial" w:cs="Arial"/>
        </w:rPr>
        <w:t xml:space="preserve"> исполнением данного решения возложить на </w:t>
      </w:r>
      <w:r>
        <w:rPr>
          <w:rFonts w:ascii="Arial" w:hAnsi="Arial" w:cs="Arial"/>
        </w:rPr>
        <w:t>постоянную депутатскую к</w:t>
      </w:r>
      <w:r w:rsidRPr="00BA5E8F">
        <w:rPr>
          <w:rFonts w:ascii="Arial" w:hAnsi="Arial" w:cs="Arial"/>
        </w:rPr>
        <w:t>омисси</w:t>
      </w:r>
      <w:r>
        <w:rPr>
          <w:rFonts w:ascii="Arial" w:hAnsi="Arial" w:cs="Arial"/>
        </w:rPr>
        <w:t>ю</w:t>
      </w:r>
      <w:r w:rsidRPr="00BA5E8F">
        <w:rPr>
          <w:rFonts w:ascii="Arial" w:hAnsi="Arial" w:cs="Arial"/>
        </w:rPr>
        <w:t xml:space="preserve"> по бюджету, ценообразованию и социально – экономическому развитию</w:t>
      </w:r>
      <w:r>
        <w:rPr>
          <w:rFonts w:ascii="Arial" w:hAnsi="Arial" w:cs="Arial"/>
        </w:rPr>
        <w:t>.</w:t>
      </w:r>
    </w:p>
    <w:p w:rsidR="004648E3" w:rsidRPr="00DC321E" w:rsidRDefault="004648E3" w:rsidP="004648E3">
      <w:pPr>
        <w:widowControl w:val="0"/>
        <w:suppressAutoHyphens/>
        <w:rPr>
          <w:rFonts w:ascii="Arial" w:hAnsi="Arial" w:cs="Arial"/>
          <w:lang w:eastAsia="ar-SA"/>
        </w:rPr>
      </w:pPr>
      <w:bookmarkStart w:id="0" w:name="_GoBack"/>
      <w:bookmarkEnd w:id="0"/>
    </w:p>
    <w:p w:rsidR="00DC321E" w:rsidRPr="00DC321E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17561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56317D" w:rsidRDefault="0056317D">
      <w:pPr>
        <w:spacing w:after="200"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E824B8">
        <w:rPr>
          <w:rFonts w:ascii="Courier New" w:hAnsi="Courier New" w:cs="Courier New"/>
          <w:sz w:val="22"/>
          <w:szCs w:val="22"/>
        </w:rPr>
        <w:t xml:space="preserve"> 1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D06EDC">
        <w:rPr>
          <w:rFonts w:ascii="Courier New" w:hAnsi="Courier New" w:cs="Courier New"/>
          <w:sz w:val="22"/>
          <w:szCs w:val="22"/>
        </w:rPr>
        <w:t>решению Думы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F22C61" w:rsidRPr="0070638A" w:rsidRDefault="00D06EDC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</w:t>
      </w:r>
      <w:r w:rsidR="00E824B8">
        <w:rPr>
          <w:rFonts w:ascii="Courier New" w:hAnsi="Courier New" w:cs="Courier New"/>
          <w:sz w:val="22"/>
          <w:szCs w:val="22"/>
        </w:rPr>
        <w:t>___</w:t>
      </w:r>
      <w:r w:rsidR="00F17561">
        <w:rPr>
          <w:rFonts w:ascii="Courier New" w:hAnsi="Courier New" w:cs="Courier New"/>
          <w:sz w:val="22"/>
          <w:szCs w:val="22"/>
        </w:rPr>
        <w:t xml:space="preserve">__ 2020 </w:t>
      </w:r>
      <w:r w:rsidR="00F22C61">
        <w:rPr>
          <w:rFonts w:ascii="Courier New" w:hAnsi="Courier New" w:cs="Courier New"/>
          <w:sz w:val="22"/>
          <w:szCs w:val="22"/>
        </w:rPr>
        <w:t>г. № _____</w:t>
      </w:r>
    </w:p>
    <w:p w:rsidR="00F22C61" w:rsidRDefault="00F22C61" w:rsidP="00DF7372">
      <w:pPr>
        <w:spacing w:after="200" w:line="276" w:lineRule="auto"/>
        <w:rPr>
          <w:rFonts w:ascii="Arial" w:hAnsi="Arial" w:cs="Arial"/>
          <w:lang w:eastAsia="ar-SA"/>
        </w:rPr>
      </w:pPr>
    </w:p>
    <w:p w:rsidR="00E06F01" w:rsidRPr="00E06F01" w:rsidRDefault="00E06F01" w:rsidP="00E06F01">
      <w:pPr>
        <w:jc w:val="center"/>
        <w:rPr>
          <w:rFonts w:ascii="Arial" w:hAnsi="Arial" w:cs="Arial"/>
        </w:rPr>
      </w:pPr>
      <w:r w:rsidRPr="00E06F01">
        <w:rPr>
          <w:rFonts w:ascii="Arial" w:hAnsi="Arial" w:cs="Arial"/>
        </w:rPr>
        <w:t>ПОЛОЖЕНИЕ О ПОРЯДКЕ</w:t>
      </w:r>
    </w:p>
    <w:p w:rsidR="00E06F01" w:rsidRPr="00E06F01" w:rsidRDefault="00E06F01" w:rsidP="00E06F01">
      <w:pPr>
        <w:jc w:val="center"/>
        <w:rPr>
          <w:rFonts w:ascii="Arial" w:hAnsi="Arial" w:cs="Arial"/>
        </w:rPr>
      </w:pPr>
      <w:r w:rsidRPr="00E06F01">
        <w:rPr>
          <w:rFonts w:ascii="Arial" w:hAnsi="Arial" w:cs="Arial"/>
          <w:lang w:eastAsia="ar-SA"/>
        </w:rPr>
        <w:t>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</w:t>
      </w:r>
    </w:p>
    <w:p w:rsidR="00E06F01" w:rsidRPr="00E06F01" w:rsidRDefault="00E06F01" w:rsidP="00E06F01">
      <w:pPr>
        <w:jc w:val="center"/>
        <w:rPr>
          <w:rFonts w:ascii="Arial" w:hAnsi="Arial" w:cs="Arial"/>
        </w:rPr>
      </w:pPr>
    </w:p>
    <w:p w:rsidR="00E06F01" w:rsidRPr="00E06F01" w:rsidRDefault="00E06F01" w:rsidP="00E06F0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06F01">
        <w:rPr>
          <w:rFonts w:ascii="Arial" w:hAnsi="Arial" w:cs="Arial"/>
        </w:rPr>
        <w:t>Общие положения</w:t>
      </w:r>
    </w:p>
    <w:p w:rsidR="00E06F01" w:rsidRPr="00E06F01" w:rsidRDefault="00E06F01" w:rsidP="00E06F01">
      <w:pPr>
        <w:ind w:left="720"/>
        <w:rPr>
          <w:rFonts w:ascii="Arial" w:hAnsi="Arial" w:cs="Arial"/>
        </w:rPr>
      </w:pPr>
    </w:p>
    <w:p w:rsidR="00E06F01" w:rsidRPr="00E06F01" w:rsidRDefault="00E06F01" w:rsidP="0077524E">
      <w:pPr>
        <w:ind w:left="-11"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1.1. Настоящее Положен</w:t>
      </w:r>
      <w:r>
        <w:rPr>
          <w:rFonts w:ascii="Arial" w:hAnsi="Arial" w:cs="Arial"/>
        </w:rPr>
        <w:t>ие регулирует порядок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</w:t>
      </w:r>
      <w:r w:rsidRPr="00E06F01">
        <w:rPr>
          <w:rFonts w:ascii="Arial" w:hAnsi="Arial" w:cs="Arial"/>
        </w:rPr>
        <w:t>.</w:t>
      </w:r>
    </w:p>
    <w:p w:rsidR="00E06F01" w:rsidRPr="00E06F01" w:rsidRDefault="00E06F01" w:rsidP="0077524E">
      <w:pPr>
        <w:ind w:left="-11"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1.2. </w:t>
      </w:r>
      <w:proofErr w:type="gramStart"/>
      <w:r w:rsidRPr="00E06F01">
        <w:rPr>
          <w:rFonts w:ascii="Arial" w:hAnsi="Arial" w:cs="Arial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225,236 Гражданского кодекса Российской Федерации (далее - ГК РФ).</w:t>
      </w:r>
      <w:proofErr w:type="gramEnd"/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1.3. Основными целями и задачами выявления и учёта бесхозяйных объектов недвижимого имущества, оформления права муниципальной собственности на них являются: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а) вовлечение неиспользуемых объектов недвижимого имущества в свободный гражданский оборот;</w:t>
      </w:r>
    </w:p>
    <w:p w:rsidR="00E06F01" w:rsidRPr="00E06F01" w:rsidRDefault="0077524E" w:rsidP="007752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E06F01" w:rsidRPr="00E06F01">
        <w:rPr>
          <w:rFonts w:ascii="Arial" w:hAnsi="Arial" w:cs="Arial"/>
        </w:rPr>
        <w:t>обеспечение нормальной и безопасной техники эксплуатации объектов;</w:t>
      </w:r>
    </w:p>
    <w:p w:rsidR="00E06F01" w:rsidRPr="00E06F01" w:rsidRDefault="0077524E" w:rsidP="007752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E06F01" w:rsidRPr="00E06F01">
        <w:rPr>
          <w:rFonts w:ascii="Arial" w:hAnsi="Arial" w:cs="Arial"/>
        </w:rPr>
        <w:t>повышение эффективности использования муниципального имущества.</w:t>
      </w:r>
    </w:p>
    <w:p w:rsidR="00E06F01" w:rsidRPr="00E06F01" w:rsidRDefault="00E06F01" w:rsidP="00E06F01">
      <w:pPr>
        <w:jc w:val="center"/>
        <w:rPr>
          <w:rFonts w:ascii="Arial" w:hAnsi="Arial" w:cs="Arial"/>
        </w:rPr>
      </w:pPr>
    </w:p>
    <w:p w:rsidR="00E06F01" w:rsidRPr="00E06F01" w:rsidRDefault="00E06F01" w:rsidP="00E06F0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06F01">
        <w:rPr>
          <w:rFonts w:ascii="Arial" w:hAnsi="Arial" w:cs="Arial"/>
        </w:rPr>
        <w:t>ПОРЯДОК ВЫЯВЛЕНИЯ БЕСХОЗЯЙНОГО НЕДВИЖИМОГО ИМУЩЕСТВА И ОФОРМЛЕНИЯ ДОКУМЕНТОВ, НЕОБХОДИМЫХ ДЛЯ ПОСТАНОВКИ НА УЧЁТ БЕСХОЗЯЙНОГО НЕДВИЖИМОГО ИМУЩЕСТВА</w:t>
      </w:r>
    </w:p>
    <w:p w:rsidR="00E06F01" w:rsidRPr="00E06F01" w:rsidRDefault="00E06F01" w:rsidP="00E06F01">
      <w:pPr>
        <w:ind w:left="720"/>
        <w:jc w:val="center"/>
        <w:rPr>
          <w:rFonts w:ascii="Arial" w:hAnsi="Arial" w:cs="Arial"/>
        </w:rPr>
      </w:pP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2.1. Сведения о бесхозяйных объектах недвижимого имущества могут предоставлять юридические и физические лица, в т. ч. органы местного самоуправления, иные заинтересованные лица путём направления соответствующего заявления в Администрацию</w:t>
      </w:r>
      <w:r>
        <w:rPr>
          <w:rFonts w:ascii="Arial" w:hAnsi="Arial" w:cs="Arial"/>
        </w:rPr>
        <w:t xml:space="preserve"> Голоустненского</w:t>
      </w:r>
      <w:r w:rsidRPr="00E06F01">
        <w:rPr>
          <w:rFonts w:ascii="Arial" w:hAnsi="Arial" w:cs="Arial"/>
        </w:rPr>
        <w:t xml:space="preserve"> муниципального образования (далее – Администрация).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место нахождения объекта, его наименование (название);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ориентировочные сведения об объекте (год постройки, технические характеристики, площадь и пр.);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для объектов инженерной инфраструктуры – протяжённость, диаметр и материалы трубопроводов, объём и материал систем водоотведения и водоснабжения и т. д.;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сведения о пользователях объекта, иные доступные сведения.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lastRenderedPageBreak/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2.2. Собственник недвижимого имущества вправе отказаться от права собственности на принадлежащее ему имущество путём подачи соответствующего заявления в Администрацию либо иным предусмотренным законодательством способом.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2.3. После получения информации о бесхозяйно содержащем объекте недвижимого имущества Администрация: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- по предварительному согласованию с </w:t>
      </w:r>
      <w:r>
        <w:rPr>
          <w:rFonts w:ascii="Arial" w:hAnsi="Arial" w:cs="Arial"/>
        </w:rPr>
        <w:t xml:space="preserve">Думой Голоустненского </w:t>
      </w:r>
      <w:r w:rsidRPr="00E06F01">
        <w:rPr>
          <w:rFonts w:ascii="Arial" w:hAnsi="Arial" w:cs="Arial"/>
        </w:rPr>
        <w:t xml:space="preserve"> муниципального образования определяет целесообразность приёма в муниципальную собственность, для чего направляет сведения на рассмотрение в указанный орган;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- проверяет наличие объекта в реестре муниципальной собственности </w:t>
      </w:r>
      <w:r>
        <w:rPr>
          <w:rFonts w:ascii="Arial" w:hAnsi="Arial" w:cs="Arial"/>
        </w:rPr>
        <w:t>Голоустненского муниципального образования</w:t>
      </w:r>
      <w:r w:rsidRPr="00E06F01">
        <w:rPr>
          <w:rFonts w:ascii="Arial" w:hAnsi="Arial" w:cs="Arial"/>
        </w:rPr>
        <w:t>;</w:t>
      </w:r>
    </w:p>
    <w:p w:rsidR="00E52EC4" w:rsidRPr="00E52EC4" w:rsidRDefault="00E06F01" w:rsidP="0077524E">
      <w:pPr>
        <w:ind w:firstLine="709"/>
        <w:jc w:val="both"/>
        <w:rPr>
          <w:rStyle w:val="ab"/>
          <w:rFonts w:ascii="Arial" w:hAnsi="Arial" w:cs="Arial"/>
          <w:b w:val="0"/>
          <w:color w:val="000000"/>
          <w:shd w:val="clear" w:color="auto" w:fill="FFFFFF"/>
        </w:rPr>
      </w:pPr>
      <w:proofErr w:type="gramStart"/>
      <w:r w:rsidRPr="00E06F01">
        <w:rPr>
          <w:rFonts w:ascii="Arial" w:hAnsi="Arial" w:cs="Arial"/>
        </w:rPr>
        <w:t xml:space="preserve">- запрашивает в Администрации </w:t>
      </w:r>
      <w:r>
        <w:rPr>
          <w:rFonts w:ascii="Arial" w:hAnsi="Arial" w:cs="Arial"/>
        </w:rPr>
        <w:t>Иркутского районного муниципального образования</w:t>
      </w:r>
      <w:r w:rsidRPr="00E06F01">
        <w:rPr>
          <w:rFonts w:ascii="Arial" w:hAnsi="Arial" w:cs="Arial"/>
        </w:rPr>
        <w:t xml:space="preserve"> сведения о наличии объекта в реестре муниципальной собственности администрации, в </w:t>
      </w:r>
      <w:r>
        <w:rPr>
          <w:rFonts w:ascii="Arial" w:hAnsi="Arial" w:cs="Arial"/>
        </w:rPr>
        <w:t>министерстве имущественных отношений Иркутской области</w:t>
      </w:r>
      <w:r w:rsidRPr="00E06F01">
        <w:rPr>
          <w:rFonts w:ascii="Arial" w:hAnsi="Arial" w:cs="Arial"/>
        </w:rPr>
        <w:t xml:space="preserve"> – сведения о наличии объекта в реестре государственной собственности </w:t>
      </w:r>
      <w:r>
        <w:rPr>
          <w:rFonts w:ascii="Arial" w:hAnsi="Arial" w:cs="Arial"/>
        </w:rPr>
        <w:t>Иркутской</w:t>
      </w:r>
      <w:r w:rsidRPr="00E06F01">
        <w:rPr>
          <w:rFonts w:ascii="Arial" w:hAnsi="Arial" w:cs="Arial"/>
        </w:rPr>
        <w:t xml:space="preserve"> области, в Территориальном управлении </w:t>
      </w:r>
      <w:r w:rsidR="00E52EC4">
        <w:rPr>
          <w:rFonts w:ascii="Arial" w:hAnsi="Arial" w:cs="Arial"/>
        </w:rPr>
        <w:t>Росимущества в Иркутской области</w:t>
      </w:r>
      <w:r w:rsidRPr="00E06F01">
        <w:rPr>
          <w:rFonts w:ascii="Arial" w:hAnsi="Arial" w:cs="Arial"/>
        </w:rPr>
        <w:t xml:space="preserve"> –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 с ним</w:t>
      </w:r>
      <w:proofErr w:type="gramEnd"/>
      <w:r w:rsidRPr="00E06F01">
        <w:rPr>
          <w:rFonts w:ascii="Arial" w:hAnsi="Arial" w:cs="Arial"/>
        </w:rPr>
        <w:t>, -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</w:t>
      </w:r>
      <w:r w:rsidR="00E52EC4">
        <w:rPr>
          <w:rFonts w:ascii="Arial" w:hAnsi="Arial" w:cs="Arial"/>
        </w:rPr>
        <w:t xml:space="preserve">, а также запрашивает информацию о правообладателе </w:t>
      </w:r>
      <w:r w:rsidR="00E52EC4" w:rsidRPr="00E52EC4">
        <w:rPr>
          <w:rFonts w:ascii="Arial" w:hAnsi="Arial" w:cs="Arial"/>
        </w:rPr>
        <w:t xml:space="preserve">в </w:t>
      </w:r>
      <w:r w:rsidR="00E52EC4" w:rsidRPr="00E52EC4">
        <w:rPr>
          <w:rStyle w:val="ab"/>
          <w:rFonts w:ascii="Arial" w:hAnsi="Arial" w:cs="Arial"/>
          <w:b w:val="0"/>
          <w:color w:val="000000"/>
          <w:shd w:val="clear" w:color="auto" w:fill="FFFFFF"/>
        </w:rPr>
        <w:t>АО «</w:t>
      </w:r>
      <w:proofErr w:type="spellStart"/>
      <w:r w:rsidR="00E52EC4" w:rsidRPr="00E52EC4">
        <w:rPr>
          <w:rStyle w:val="ab"/>
          <w:rFonts w:ascii="Arial" w:hAnsi="Arial" w:cs="Arial"/>
          <w:b w:val="0"/>
          <w:color w:val="000000"/>
          <w:shd w:val="clear" w:color="auto" w:fill="FFFFFF"/>
        </w:rPr>
        <w:t>Ростехинвентаризация</w:t>
      </w:r>
      <w:proofErr w:type="spellEnd"/>
      <w:r w:rsidR="00E52EC4" w:rsidRPr="00E52EC4">
        <w:rPr>
          <w:rStyle w:val="ab"/>
          <w:rFonts w:ascii="Arial" w:hAnsi="Arial" w:cs="Arial"/>
          <w:b w:val="0"/>
          <w:color w:val="000000"/>
          <w:shd w:val="clear" w:color="auto" w:fill="FFFFFF"/>
        </w:rPr>
        <w:t xml:space="preserve"> – Федеральное БТИ»</w:t>
      </w:r>
      <w:r w:rsidR="00E52EC4">
        <w:rPr>
          <w:rStyle w:val="ab"/>
          <w:rFonts w:ascii="Arial" w:hAnsi="Arial" w:cs="Arial"/>
          <w:b w:val="0"/>
          <w:color w:val="000000"/>
          <w:shd w:val="clear" w:color="auto" w:fill="FFFFFF"/>
        </w:rPr>
        <w:t>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проводит необходимые мероприятия по опубликованию (обнародованию) сведений о предполагаемой постановке объекта недвижимого имущества на учёт в органе, осуществляющем государственную регистрацию прав на недвижимое имущество и сделок с ним.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2.4. </w:t>
      </w:r>
      <w:proofErr w:type="gramStart"/>
      <w:r w:rsidRPr="00E06F01">
        <w:rPr>
          <w:rFonts w:ascii="Arial" w:hAnsi="Arial" w:cs="Arial"/>
        </w:rPr>
        <w:t xml:space="preserve">В случае отсутствия сведений о наличии объекта в реестрах </w:t>
      </w:r>
      <w:r w:rsidR="00E52EC4" w:rsidRPr="00E06F01">
        <w:rPr>
          <w:rFonts w:ascii="Arial" w:hAnsi="Arial" w:cs="Arial"/>
        </w:rPr>
        <w:t xml:space="preserve">собственности </w:t>
      </w:r>
      <w:r w:rsidR="00E52EC4">
        <w:rPr>
          <w:rFonts w:ascii="Arial" w:hAnsi="Arial" w:cs="Arial"/>
        </w:rPr>
        <w:t xml:space="preserve">Голоустненского муниципального образования, </w:t>
      </w:r>
      <w:r w:rsidR="00E52EC4" w:rsidRPr="00E06F01">
        <w:rPr>
          <w:rFonts w:ascii="Arial" w:hAnsi="Arial" w:cs="Arial"/>
        </w:rPr>
        <w:t xml:space="preserve">Администрации </w:t>
      </w:r>
      <w:r w:rsidR="00E52EC4">
        <w:rPr>
          <w:rFonts w:ascii="Arial" w:hAnsi="Arial" w:cs="Arial"/>
        </w:rPr>
        <w:t>Иркутского районного муниципального образования,</w:t>
      </w:r>
      <w:r w:rsidR="00E52EC4" w:rsidRPr="00E06F01">
        <w:rPr>
          <w:rFonts w:ascii="Arial" w:hAnsi="Arial" w:cs="Arial"/>
        </w:rPr>
        <w:t xml:space="preserve"> </w:t>
      </w:r>
      <w:r w:rsidR="00E52EC4">
        <w:rPr>
          <w:rFonts w:ascii="Arial" w:hAnsi="Arial" w:cs="Arial"/>
        </w:rPr>
        <w:t>министерства имущественных отношений Иркутской области</w:t>
      </w:r>
      <w:r w:rsidR="00E52EC4" w:rsidRPr="00E06F01">
        <w:rPr>
          <w:rFonts w:ascii="Arial" w:hAnsi="Arial" w:cs="Arial"/>
        </w:rPr>
        <w:t xml:space="preserve">, </w:t>
      </w:r>
      <w:r w:rsidR="00E52EC4">
        <w:rPr>
          <w:rFonts w:ascii="Arial" w:hAnsi="Arial" w:cs="Arial"/>
        </w:rPr>
        <w:t>Территориального управления</w:t>
      </w:r>
      <w:r w:rsidR="00E52EC4" w:rsidRPr="00E06F01">
        <w:rPr>
          <w:rFonts w:ascii="Arial" w:hAnsi="Arial" w:cs="Arial"/>
        </w:rPr>
        <w:t xml:space="preserve"> </w:t>
      </w:r>
      <w:r w:rsidR="00E52EC4">
        <w:rPr>
          <w:rFonts w:ascii="Arial" w:hAnsi="Arial" w:cs="Arial"/>
        </w:rPr>
        <w:t>Росимущества в Иркутской области, а также отсутствие сведений</w:t>
      </w:r>
      <w:r w:rsidR="00E52EC4" w:rsidRPr="00E06F01">
        <w:rPr>
          <w:rFonts w:ascii="Arial" w:hAnsi="Arial" w:cs="Arial"/>
        </w:rPr>
        <w:t xml:space="preserve">  в органе, осуществляющем государственную регистрацию прав на недвижимое имущество и сделок с ним, </w:t>
      </w:r>
      <w:r w:rsidRPr="00E06F01">
        <w:rPr>
          <w:rFonts w:ascii="Arial" w:hAnsi="Arial" w:cs="Arial"/>
        </w:rPr>
        <w:t xml:space="preserve">при условии получения согласования </w:t>
      </w:r>
      <w:r w:rsidR="00E52EC4">
        <w:rPr>
          <w:rFonts w:ascii="Arial" w:hAnsi="Arial" w:cs="Arial"/>
        </w:rPr>
        <w:t>Думы Голоустненского муниципального образования</w:t>
      </w:r>
      <w:r w:rsidRPr="00E06F01">
        <w:rPr>
          <w:rFonts w:ascii="Arial" w:hAnsi="Arial" w:cs="Arial"/>
        </w:rPr>
        <w:t xml:space="preserve"> на проведение работ по признанию объекта</w:t>
      </w:r>
      <w:proofErr w:type="gramEnd"/>
      <w:r w:rsidRPr="00E06F01">
        <w:rPr>
          <w:rFonts w:ascii="Arial" w:hAnsi="Arial" w:cs="Arial"/>
        </w:rPr>
        <w:t xml:space="preserve"> недвижимого имущества бесхозяйным Администрация в установленном законом порядке осуществляет мероприятия по изготовлению технической документации (паспорта) на объект.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2.5. В случае выявления информации о собственнике объекта при наличии намерения по содержанию имущества Администрация принимает решение </w:t>
      </w:r>
      <w:proofErr w:type="gramStart"/>
      <w:r w:rsidRPr="00E06F01">
        <w:rPr>
          <w:rFonts w:ascii="Arial" w:hAnsi="Arial" w:cs="Arial"/>
        </w:rPr>
        <w:t>о прекращении работ по сбору документов для постановки на учёт в качестве</w:t>
      </w:r>
      <w:proofErr w:type="gramEnd"/>
      <w:r w:rsidRPr="00E06F01">
        <w:rPr>
          <w:rFonts w:ascii="Arial" w:hAnsi="Arial" w:cs="Arial"/>
        </w:rPr>
        <w:t xml:space="preserve"> бесхозяйного и сообщает данную информацию лицу, предоставившему первичную информацию об объекте.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</w:t>
      </w:r>
      <w:r w:rsidRPr="00E06F01">
        <w:rPr>
          <w:rFonts w:ascii="Arial" w:hAnsi="Arial" w:cs="Arial"/>
        </w:rPr>
        <w:lastRenderedPageBreak/>
        <w:t>инженерной инфраструктуры и объектов благоустройства) Администрация вправе осуществить сохранность данного имущества за счёт средств местного бюджета.</w:t>
      </w:r>
    </w:p>
    <w:p w:rsidR="00E06F01" w:rsidRPr="00E06F01" w:rsidRDefault="00E06F01" w:rsidP="00E06F01">
      <w:pPr>
        <w:jc w:val="both"/>
        <w:rPr>
          <w:rFonts w:ascii="Arial" w:hAnsi="Arial" w:cs="Arial"/>
        </w:rPr>
      </w:pPr>
    </w:p>
    <w:p w:rsidR="00E06F01" w:rsidRPr="00E06F01" w:rsidRDefault="00E52EC4" w:rsidP="00E06F0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06F01">
        <w:rPr>
          <w:rFonts w:ascii="Arial" w:hAnsi="Arial" w:cs="Arial"/>
        </w:rPr>
        <w:t>ПОСТАНОВКА НА УЧЁТ БЕСХОЗЯЙНЫХ ОБЪЕКТОВ НЕДВИЖИМОГО ИМУЩЕСТВА</w:t>
      </w:r>
    </w:p>
    <w:p w:rsidR="00E06F01" w:rsidRPr="00E06F01" w:rsidRDefault="00E52EC4" w:rsidP="00E06F01">
      <w:pPr>
        <w:jc w:val="center"/>
        <w:rPr>
          <w:rFonts w:ascii="Arial" w:hAnsi="Arial" w:cs="Arial"/>
        </w:rPr>
      </w:pPr>
      <w:r w:rsidRPr="00E06F01">
        <w:rPr>
          <w:rFonts w:ascii="Arial" w:hAnsi="Arial" w:cs="Arial"/>
        </w:rPr>
        <w:t>И ОФОРМЛЕНИЕ ПРАВА МУНИЦИПАЛЬНОЙ СОБСТВЕННОСТИ  НА БЕСХОЗЯЙНОЕ НЕДВИЖИМОЕ ИМУЩЕСТВО</w:t>
      </w:r>
    </w:p>
    <w:p w:rsidR="00E06F01" w:rsidRPr="00E06F01" w:rsidRDefault="00E06F01" w:rsidP="00E06F01">
      <w:pPr>
        <w:jc w:val="both"/>
        <w:rPr>
          <w:rFonts w:ascii="Arial" w:hAnsi="Arial" w:cs="Arial"/>
        </w:rPr>
      </w:pP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3.1. </w:t>
      </w:r>
      <w:proofErr w:type="gramStart"/>
      <w:r w:rsidRPr="00E06F01">
        <w:rPr>
          <w:rFonts w:ascii="Arial" w:hAnsi="Arial" w:cs="Arial"/>
        </w:rPr>
        <w:t>После изготовления технической документации на объект Администрация формирует пакет документов, необходимый для постановки на учёт объекта в качестве бесхозяйного, в соответствии с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и представляет его в орган, осуществляющий государственную регистрацию прав на недвижимое имущество.</w:t>
      </w:r>
      <w:proofErr w:type="gramEnd"/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3.2. В период с момента постановки объекта недвижимого имущества в качестве бесхозяйного в органе, осуществляющий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имущества.</w:t>
      </w:r>
    </w:p>
    <w:p w:rsidR="00E06F01" w:rsidRPr="00E06F01" w:rsidRDefault="00E06F01" w:rsidP="00E06F01">
      <w:pPr>
        <w:jc w:val="both"/>
        <w:rPr>
          <w:rFonts w:ascii="Arial" w:hAnsi="Arial" w:cs="Arial"/>
        </w:rPr>
      </w:pPr>
    </w:p>
    <w:p w:rsidR="00E06F01" w:rsidRPr="00E06F01" w:rsidRDefault="00E52EC4" w:rsidP="00E06F0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06F01">
        <w:rPr>
          <w:rFonts w:ascii="Arial" w:hAnsi="Arial" w:cs="Arial"/>
        </w:rPr>
        <w:t>ОФОРМЛЕНИЕ ПРАВА МУНИЦИПАЛЬНОЙ СОБСТВЕННОСТИ НА БЕСХОЗЯЙНОЕ НЕДВИЖИМОЕ ИМУЩЕСТВО</w:t>
      </w:r>
    </w:p>
    <w:p w:rsidR="00E06F01" w:rsidRPr="00E06F01" w:rsidRDefault="00E06F01" w:rsidP="00E06F01">
      <w:pPr>
        <w:ind w:left="720"/>
        <w:jc w:val="center"/>
        <w:rPr>
          <w:rFonts w:ascii="Arial" w:hAnsi="Arial" w:cs="Arial"/>
        </w:rPr>
      </w:pP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4.1. По истечении года со дня постановки объекта на учёт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4.3. На основании вступившего в законную силу решения суда Глава Администрации издает Постановление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</w:t>
      </w:r>
      <w:r w:rsidR="00E52EC4">
        <w:rPr>
          <w:rFonts w:ascii="Arial" w:hAnsi="Arial" w:cs="Arial"/>
        </w:rPr>
        <w:t>журнале «Голоустненский вестник»</w:t>
      </w:r>
      <w:r w:rsidRPr="00E06F01">
        <w:rPr>
          <w:rFonts w:ascii="Arial" w:hAnsi="Arial" w:cs="Arial"/>
        </w:rPr>
        <w:t xml:space="preserve"> извещение о переводе бесхозяйного имущества в муниципальную собственность.</w:t>
      </w: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4.4. В случае необходимости осуществляется оценка имущества для учёта в казне.</w:t>
      </w:r>
    </w:p>
    <w:p w:rsid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Постановление  Главы Администрации.</w:t>
      </w:r>
    </w:p>
    <w:p w:rsidR="00564E63" w:rsidRPr="00E52EC4" w:rsidRDefault="00564E63" w:rsidP="00E52EC4">
      <w:pPr>
        <w:tabs>
          <w:tab w:val="left" w:pos="1077"/>
        </w:tabs>
        <w:rPr>
          <w:rFonts w:ascii="Arial" w:hAnsi="Arial" w:cs="Arial"/>
          <w:lang w:eastAsia="ar-SA"/>
        </w:rPr>
      </w:pPr>
    </w:p>
    <w:sectPr w:rsidR="00564E63" w:rsidRPr="00E52EC4" w:rsidSect="00D06ED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F1" w:rsidRDefault="00A12DF1" w:rsidP="00F23A9C">
      <w:r>
        <w:separator/>
      </w:r>
    </w:p>
  </w:endnote>
  <w:endnote w:type="continuationSeparator" w:id="0">
    <w:p w:rsidR="00A12DF1" w:rsidRDefault="00A12DF1" w:rsidP="00F2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F1" w:rsidRDefault="00A12DF1" w:rsidP="00F23A9C">
      <w:r>
        <w:separator/>
      </w:r>
    </w:p>
  </w:footnote>
  <w:footnote w:type="continuationSeparator" w:id="0">
    <w:p w:rsidR="00A12DF1" w:rsidRDefault="00A12DF1" w:rsidP="00F2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B40"/>
    <w:rsid w:val="00013104"/>
    <w:rsid w:val="00023004"/>
    <w:rsid w:val="000A31CC"/>
    <w:rsid w:val="000E6580"/>
    <w:rsid w:val="00155AF8"/>
    <w:rsid w:val="001A5F83"/>
    <w:rsid w:val="001C16D3"/>
    <w:rsid w:val="00232425"/>
    <w:rsid w:val="00234965"/>
    <w:rsid w:val="002C0416"/>
    <w:rsid w:val="0032470B"/>
    <w:rsid w:val="0036404F"/>
    <w:rsid w:val="003A3E93"/>
    <w:rsid w:val="00403F07"/>
    <w:rsid w:val="004648E3"/>
    <w:rsid w:val="00474B40"/>
    <w:rsid w:val="0049516D"/>
    <w:rsid w:val="004A7643"/>
    <w:rsid w:val="004F0DBE"/>
    <w:rsid w:val="0056317D"/>
    <w:rsid w:val="00564E63"/>
    <w:rsid w:val="00592730"/>
    <w:rsid w:val="006205EA"/>
    <w:rsid w:val="00632023"/>
    <w:rsid w:val="00697921"/>
    <w:rsid w:val="006A79BF"/>
    <w:rsid w:val="006D1810"/>
    <w:rsid w:val="006F3DC7"/>
    <w:rsid w:val="00730FB6"/>
    <w:rsid w:val="00736E89"/>
    <w:rsid w:val="00741345"/>
    <w:rsid w:val="0077524E"/>
    <w:rsid w:val="00775925"/>
    <w:rsid w:val="007852A1"/>
    <w:rsid w:val="007B2579"/>
    <w:rsid w:val="00812FCB"/>
    <w:rsid w:val="00867C4C"/>
    <w:rsid w:val="00881334"/>
    <w:rsid w:val="00897E28"/>
    <w:rsid w:val="008D0E16"/>
    <w:rsid w:val="00922466"/>
    <w:rsid w:val="009672F8"/>
    <w:rsid w:val="00986228"/>
    <w:rsid w:val="00A12DF1"/>
    <w:rsid w:val="00A91AB4"/>
    <w:rsid w:val="00AB0F4F"/>
    <w:rsid w:val="00AD04AD"/>
    <w:rsid w:val="00AD3610"/>
    <w:rsid w:val="00B23C21"/>
    <w:rsid w:val="00B66F1E"/>
    <w:rsid w:val="00BE569E"/>
    <w:rsid w:val="00C326C8"/>
    <w:rsid w:val="00CA2164"/>
    <w:rsid w:val="00D0655A"/>
    <w:rsid w:val="00D06EDC"/>
    <w:rsid w:val="00D52521"/>
    <w:rsid w:val="00D707B0"/>
    <w:rsid w:val="00D931DF"/>
    <w:rsid w:val="00DA33CB"/>
    <w:rsid w:val="00DC321E"/>
    <w:rsid w:val="00DD0BDA"/>
    <w:rsid w:val="00DF008B"/>
    <w:rsid w:val="00DF7372"/>
    <w:rsid w:val="00E06F01"/>
    <w:rsid w:val="00E44950"/>
    <w:rsid w:val="00E52EC4"/>
    <w:rsid w:val="00E81F0B"/>
    <w:rsid w:val="00E824B8"/>
    <w:rsid w:val="00EC0702"/>
    <w:rsid w:val="00EC0FA3"/>
    <w:rsid w:val="00F17561"/>
    <w:rsid w:val="00F22C61"/>
    <w:rsid w:val="00F23A9C"/>
    <w:rsid w:val="00F55308"/>
    <w:rsid w:val="00F60022"/>
    <w:rsid w:val="00F77124"/>
    <w:rsid w:val="00FC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82C07-8B9D-49A3-9DE8-74C00CC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Зоя</cp:lastModifiedBy>
  <cp:revision>18</cp:revision>
  <cp:lastPrinted>2019-02-12T09:47:00Z</cp:lastPrinted>
  <dcterms:created xsi:type="dcterms:W3CDTF">2016-12-06T01:37:00Z</dcterms:created>
  <dcterms:modified xsi:type="dcterms:W3CDTF">2020-10-20T12:54:00Z</dcterms:modified>
</cp:coreProperties>
</file>